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B" w:rsidRDefault="000B5B44" w:rsidP="00681E5B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496.8pt;margin-top:-34.2pt;width:20.25pt;height:30pt;z-index:251658240" fillcolor="white [3212]" strokecolor="white [3212]"/>
        </w:pict>
      </w:r>
    </w:p>
    <w:p w:rsidR="007D047A" w:rsidRDefault="007D047A" w:rsidP="00681E5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D047A" w:rsidRDefault="007D047A" w:rsidP="00681E5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81E5B" w:rsidRPr="004C14FF" w:rsidRDefault="00681E5B" w:rsidP="00681E5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81E5B" w:rsidRPr="0025472A" w:rsidRDefault="00681E5B" w:rsidP="00681E5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65CBD" w:rsidRPr="00273310" w:rsidRDefault="00D65CBD" w:rsidP="00D65C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EF" w:rsidRDefault="00681E5B" w:rsidP="00681E5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ноября 2018 г. № 587</w:t>
      </w:r>
    </w:p>
    <w:p w:rsidR="00681E5B" w:rsidRDefault="00681E5B" w:rsidP="00681E5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F30EF" w:rsidRDefault="004F30EF" w:rsidP="00D65C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083" w:rsidRDefault="00D65CBD" w:rsidP="00D65C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2E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я в приложение № 2а </w:t>
      </w:r>
    </w:p>
    <w:p w:rsidR="004E3083" w:rsidRDefault="00D65CBD" w:rsidP="00D65C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</w:t>
      </w:r>
      <w:r w:rsidR="004E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Республики Тыва </w:t>
      </w:r>
    </w:p>
    <w:p w:rsidR="00D65CBD" w:rsidRDefault="00D65CBD" w:rsidP="00D65C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2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храна окружающей среды на период</w:t>
      </w:r>
    </w:p>
    <w:p w:rsidR="00D65CBD" w:rsidRPr="009A2A2E" w:rsidRDefault="00D65CBD" w:rsidP="00D65C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2015-2020 годов</w:t>
      </w:r>
      <w:r w:rsidRPr="009A2A2E">
        <w:rPr>
          <w:rFonts w:ascii="Times New Roman" w:hAnsi="Times New Roman" w:cs="Times New Roman"/>
          <w:sz w:val="28"/>
          <w:szCs w:val="28"/>
        </w:rPr>
        <w:t>»</w:t>
      </w:r>
    </w:p>
    <w:p w:rsidR="00D65CBD" w:rsidRPr="009A2A2E" w:rsidRDefault="00D65CBD" w:rsidP="00D65C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5CBD" w:rsidRPr="00273310" w:rsidRDefault="00D65CBD" w:rsidP="00D65C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5CBD" w:rsidRPr="00273310" w:rsidRDefault="00D65CBD" w:rsidP="004E3083">
      <w:pPr>
        <w:pStyle w:val="ConsPlusTitle"/>
        <w:widowControl/>
        <w:spacing w:line="36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Тыва </w:t>
      </w:r>
      <w:r w:rsidRPr="0027331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65CBD" w:rsidRPr="00273310" w:rsidRDefault="00D65CBD" w:rsidP="004E3083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BD" w:rsidRDefault="00D65CBD" w:rsidP="004E308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8C9">
        <w:rPr>
          <w:rFonts w:ascii="Times New Roman" w:hAnsi="Times New Roman" w:cs="Times New Roman"/>
          <w:sz w:val="28"/>
          <w:szCs w:val="28"/>
        </w:rPr>
        <w:t xml:space="preserve">1. </w:t>
      </w:r>
      <w:r w:rsidR="004E3083">
        <w:rPr>
          <w:rFonts w:ascii="Times New Roman" w:hAnsi="Times New Roman" w:cs="Times New Roman"/>
          <w:sz w:val="28"/>
          <w:szCs w:val="28"/>
        </w:rPr>
        <w:t>Внести</w:t>
      </w:r>
      <w:r w:rsidRPr="00B328C9">
        <w:rPr>
          <w:rFonts w:ascii="Times New Roman" w:hAnsi="Times New Roman" w:cs="Times New Roman"/>
          <w:sz w:val="28"/>
          <w:szCs w:val="28"/>
        </w:rPr>
        <w:t xml:space="preserve"> в</w:t>
      </w:r>
      <w:r w:rsidR="004E3083">
        <w:rPr>
          <w:rFonts w:ascii="Times New Roman" w:hAnsi="Times New Roman" w:cs="Times New Roman"/>
          <w:sz w:val="28"/>
          <w:szCs w:val="28"/>
        </w:rPr>
        <w:t xml:space="preserve"> </w:t>
      </w:r>
      <w:r w:rsidRPr="00B328C9">
        <w:rPr>
          <w:rFonts w:ascii="Times New Roman" w:hAnsi="Times New Roman" w:cs="Times New Roman"/>
          <w:sz w:val="28"/>
          <w:szCs w:val="28"/>
        </w:rPr>
        <w:t>приложение № 2а</w:t>
      </w:r>
      <w:r w:rsidR="00CC020E">
        <w:rPr>
          <w:rFonts w:ascii="Times New Roman" w:hAnsi="Times New Roman" w:cs="Times New Roman"/>
          <w:sz w:val="28"/>
          <w:szCs w:val="28"/>
        </w:rPr>
        <w:t xml:space="preserve"> </w:t>
      </w:r>
      <w:r w:rsidRPr="00B328C9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 «Охрана окружающей среды на период 2015-2020 годов», утвержденной постано</w:t>
      </w:r>
      <w:r w:rsidRPr="00B328C9">
        <w:rPr>
          <w:rFonts w:ascii="Times New Roman" w:hAnsi="Times New Roman" w:cs="Times New Roman"/>
          <w:sz w:val="28"/>
          <w:szCs w:val="28"/>
        </w:rPr>
        <w:t>в</w:t>
      </w:r>
      <w:r w:rsidRPr="00B328C9">
        <w:rPr>
          <w:rFonts w:ascii="Times New Roman" w:hAnsi="Times New Roman" w:cs="Times New Roman"/>
          <w:sz w:val="28"/>
          <w:szCs w:val="28"/>
        </w:rPr>
        <w:t>лением Правительства Республики Тыва от 22 октября 2014 г. № 497</w:t>
      </w:r>
      <w:r w:rsidR="004E3083">
        <w:rPr>
          <w:rFonts w:ascii="Times New Roman" w:hAnsi="Times New Roman" w:cs="Times New Roman"/>
          <w:sz w:val="28"/>
          <w:szCs w:val="28"/>
        </w:rPr>
        <w:t>, изменение, изложив его в следующей редакции</w:t>
      </w:r>
      <w:bookmarkStart w:id="0" w:name="_GoBack"/>
      <w:bookmarkEnd w:id="0"/>
      <w:r w:rsidR="004E3083">
        <w:rPr>
          <w:rFonts w:ascii="Times New Roman" w:hAnsi="Times New Roman" w:cs="Times New Roman"/>
          <w:sz w:val="28"/>
          <w:szCs w:val="28"/>
        </w:rPr>
        <w:t>:</w:t>
      </w:r>
    </w:p>
    <w:p w:rsidR="004E3083" w:rsidRDefault="004E3083" w:rsidP="00D65C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E3083" w:rsidSect="00C55157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3083" w:rsidRPr="004E3083" w:rsidRDefault="004E3083" w:rsidP="004E3083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Calibri" w:hAnsi="Times New Roman"/>
          <w:sz w:val="28"/>
          <w:szCs w:val="28"/>
        </w:rPr>
      </w:pPr>
      <w:r w:rsidRPr="004E3083">
        <w:rPr>
          <w:rFonts w:ascii="Times New Roman" w:eastAsia="Calibri" w:hAnsi="Times New Roman"/>
          <w:sz w:val="28"/>
          <w:szCs w:val="28"/>
        </w:rPr>
        <w:lastRenderedPageBreak/>
        <w:t>«Приложение № 2а</w:t>
      </w:r>
    </w:p>
    <w:p w:rsidR="004E3083" w:rsidRDefault="004E3083" w:rsidP="004E3083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Calibri" w:hAnsi="Times New Roman"/>
          <w:sz w:val="28"/>
          <w:szCs w:val="28"/>
        </w:rPr>
      </w:pPr>
      <w:r w:rsidRPr="004E3083">
        <w:rPr>
          <w:rFonts w:ascii="Times New Roman" w:eastAsia="Calibri" w:hAnsi="Times New Roman"/>
          <w:sz w:val="28"/>
          <w:szCs w:val="28"/>
        </w:rPr>
        <w:t xml:space="preserve">к Государственной программе </w:t>
      </w:r>
    </w:p>
    <w:p w:rsidR="004E3083" w:rsidRDefault="004E3083" w:rsidP="004E3083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Calibri" w:hAnsi="Times New Roman"/>
          <w:sz w:val="28"/>
          <w:szCs w:val="28"/>
        </w:rPr>
      </w:pPr>
      <w:r w:rsidRPr="004E3083">
        <w:rPr>
          <w:rFonts w:ascii="Times New Roman" w:eastAsia="Calibri" w:hAnsi="Times New Roman"/>
          <w:sz w:val="28"/>
          <w:szCs w:val="28"/>
        </w:rPr>
        <w:t>Республики Тыва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E3083">
        <w:rPr>
          <w:rFonts w:ascii="Times New Roman" w:eastAsia="Calibri" w:hAnsi="Times New Roman"/>
          <w:sz w:val="28"/>
          <w:szCs w:val="28"/>
        </w:rPr>
        <w:t xml:space="preserve">«Охрана окружающей </w:t>
      </w:r>
    </w:p>
    <w:p w:rsidR="004E3083" w:rsidRPr="004E3083" w:rsidRDefault="004E3083" w:rsidP="004E3083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Calibri" w:hAnsi="Times New Roman"/>
          <w:sz w:val="28"/>
          <w:szCs w:val="28"/>
        </w:rPr>
      </w:pPr>
      <w:r w:rsidRPr="004E3083">
        <w:rPr>
          <w:rFonts w:ascii="Times New Roman" w:eastAsia="Calibri" w:hAnsi="Times New Roman"/>
          <w:sz w:val="28"/>
          <w:szCs w:val="28"/>
        </w:rPr>
        <w:t>среды на период 2015</w:t>
      </w:r>
      <w:r>
        <w:rPr>
          <w:rFonts w:ascii="Times New Roman" w:eastAsia="Calibri" w:hAnsi="Times New Roman"/>
          <w:sz w:val="28"/>
          <w:szCs w:val="28"/>
        </w:rPr>
        <w:t>-</w:t>
      </w:r>
      <w:r w:rsidRPr="004E3083">
        <w:rPr>
          <w:rFonts w:ascii="Times New Roman" w:eastAsia="Calibri" w:hAnsi="Times New Roman"/>
          <w:sz w:val="28"/>
          <w:szCs w:val="28"/>
        </w:rPr>
        <w:t>2020 годов»</w:t>
      </w:r>
    </w:p>
    <w:p w:rsidR="004E3083" w:rsidRDefault="004E3083" w:rsidP="004E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55157" w:rsidRPr="004E3083" w:rsidRDefault="00C55157" w:rsidP="004E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E3083" w:rsidRPr="004E3083" w:rsidRDefault="004E3083" w:rsidP="004E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3083">
        <w:rPr>
          <w:rFonts w:ascii="Times New Roman" w:hAnsi="Times New Roman"/>
          <w:sz w:val="28"/>
          <w:szCs w:val="28"/>
          <w:lang w:eastAsia="en-US"/>
        </w:rPr>
        <w:t>КОМПЛЕКСНЫЙ ПЛАН</w:t>
      </w:r>
    </w:p>
    <w:p w:rsidR="0066125E" w:rsidRDefault="004E3083" w:rsidP="004E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3083">
        <w:rPr>
          <w:rFonts w:ascii="Times New Roman" w:hAnsi="Times New Roman"/>
          <w:sz w:val="28"/>
          <w:szCs w:val="28"/>
          <w:lang w:eastAsia="en-US"/>
        </w:rPr>
        <w:t xml:space="preserve">по реализации основных мероприятий государственной </w:t>
      </w:r>
    </w:p>
    <w:p w:rsidR="0066125E" w:rsidRDefault="004E3083" w:rsidP="004E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3083">
        <w:rPr>
          <w:rFonts w:ascii="Times New Roman" w:hAnsi="Times New Roman"/>
          <w:sz w:val="28"/>
          <w:szCs w:val="28"/>
          <w:lang w:eastAsia="en-US"/>
        </w:rPr>
        <w:t xml:space="preserve">программы Республики Тыва «Охрана окружающей среды </w:t>
      </w:r>
    </w:p>
    <w:p w:rsidR="004E3083" w:rsidRPr="004E3083" w:rsidRDefault="004E3083" w:rsidP="004E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3083">
        <w:rPr>
          <w:rFonts w:ascii="Times New Roman" w:hAnsi="Times New Roman"/>
          <w:sz w:val="28"/>
          <w:szCs w:val="28"/>
          <w:lang w:eastAsia="en-US"/>
        </w:rPr>
        <w:t>на период 2015-2020 годов»</w:t>
      </w:r>
    </w:p>
    <w:p w:rsidR="004E3083" w:rsidRDefault="004E3083" w:rsidP="003771CE">
      <w:pPr>
        <w:widowControl w:val="0"/>
        <w:tabs>
          <w:tab w:val="left" w:pos="9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851"/>
        <w:gridCol w:w="1843"/>
        <w:gridCol w:w="2268"/>
      </w:tblGrid>
      <w:tr w:rsidR="0066125E" w:rsidRPr="00F1725A" w:rsidTr="00F1725A">
        <w:tc>
          <w:tcPr>
            <w:tcW w:w="2660" w:type="dxa"/>
            <w:vMerge w:val="restart"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подпрограммы, контрольного события гос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дарственной программы</w:t>
            </w:r>
          </w:p>
        </w:tc>
        <w:tc>
          <w:tcPr>
            <w:tcW w:w="8930" w:type="dxa"/>
            <w:gridSpan w:val="12"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3" w:type="dxa"/>
            <w:vMerge w:val="restart"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</w:t>
            </w:r>
          </w:p>
        </w:tc>
        <w:tc>
          <w:tcPr>
            <w:tcW w:w="2268" w:type="dxa"/>
            <w:vMerge w:val="restart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Результаты</w:t>
            </w:r>
          </w:p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66125E" w:rsidRPr="00F1725A" w:rsidTr="00F1725A">
        <w:tc>
          <w:tcPr>
            <w:tcW w:w="2660" w:type="dxa"/>
            <w:vMerge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976" w:type="dxa"/>
            <w:gridSpan w:val="4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119" w:type="dxa"/>
            <w:gridSpan w:val="4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43" w:type="dxa"/>
            <w:vMerge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6125E" w:rsidRPr="00F1725A" w:rsidTr="00F1725A">
        <w:tc>
          <w:tcPr>
            <w:tcW w:w="2660" w:type="dxa"/>
            <w:vMerge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6125E" w:rsidRPr="00F1725A" w:rsidTr="00F1725A">
        <w:tc>
          <w:tcPr>
            <w:tcW w:w="15701" w:type="dxa"/>
            <w:gridSpan w:val="15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1. Подпрограмма 1 «Регулирование качества окружающей среды в Республике Тыва»</w:t>
            </w:r>
          </w:p>
        </w:tc>
      </w:tr>
      <w:tr w:rsidR="0066125E" w:rsidRPr="00F1725A" w:rsidTr="00F1725A">
        <w:tc>
          <w:tcPr>
            <w:tcW w:w="2660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1.1. Проведение учета всех юридических лиц и индивид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альных предпринимателей Республики Тыва, имеющих стационарные источники в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ы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бросов, установленных на об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ъ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ектах, подлежащих регионал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ному государственному экол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гическому надзору. Посл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дующая корректировка реестра юридических лиц и индивид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альных предпринимателей Республики Тыва, имеющих стационарные источники в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ы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бросов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марта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30 июня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30 се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тября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марта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30 июня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30 се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тября</w:t>
            </w:r>
          </w:p>
        </w:tc>
        <w:tc>
          <w:tcPr>
            <w:tcW w:w="850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ма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та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30 июня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30 се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тября</w:t>
            </w: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Суге-Маадыр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В.В. – начальник отдела государственного экологического на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зора Минприроды РТ</w:t>
            </w:r>
          </w:p>
        </w:tc>
        <w:tc>
          <w:tcPr>
            <w:tcW w:w="226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доведение числа выя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ленных и постановленных на учет юридических лиц и индивидуальных пре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принимателей, имеющих стационарные источники выбросов вредных (з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грязняющих) веществ, установленные на объе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тах, подлежащих реги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нальному государстве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ному экологическому надзору</w:t>
            </w:r>
          </w:p>
        </w:tc>
      </w:tr>
      <w:tr w:rsidR="0066125E" w:rsidRPr="00F1725A" w:rsidTr="00F1725A">
        <w:tc>
          <w:tcPr>
            <w:tcW w:w="2660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1.2. Проведение лабораторных исследований качества атм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сферного воздуха на террит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рии Республики Тыва, а также уровень выбросов вредных (загрязняющих) веществ на объектах хозяйственной и иной деятельности на территории 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Суге-Маадыр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В.В. – начальник отдела государственного экологического на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зора Минприроды РТ</w:t>
            </w:r>
          </w:p>
        </w:tc>
        <w:tc>
          <w:tcPr>
            <w:tcW w:w="226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улучшение экологической обстановки в Республике Тыва вследствие сниж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ния негативного возде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ствия на окружающую среду объектов хозяйс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венной и иной деятельн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сти.</w:t>
            </w:r>
          </w:p>
        </w:tc>
      </w:tr>
    </w:tbl>
    <w:p w:rsidR="00C55157" w:rsidRDefault="00C55157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851"/>
        <w:gridCol w:w="1843"/>
        <w:gridCol w:w="2268"/>
      </w:tblGrid>
      <w:tr w:rsidR="00C55157" w:rsidRPr="00F1725A" w:rsidTr="00F1725A">
        <w:tc>
          <w:tcPr>
            <w:tcW w:w="2660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подпрограммы, контрольного события гос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дарственной программы</w:t>
            </w:r>
          </w:p>
        </w:tc>
        <w:tc>
          <w:tcPr>
            <w:tcW w:w="8930" w:type="dxa"/>
            <w:gridSpan w:val="12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3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</w:t>
            </w:r>
          </w:p>
        </w:tc>
        <w:tc>
          <w:tcPr>
            <w:tcW w:w="2268" w:type="dxa"/>
            <w:vMerge w:val="restart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Результаты</w:t>
            </w:r>
          </w:p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976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119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55157" w:rsidRPr="00F1725A" w:rsidTr="00F1725A">
        <w:tc>
          <w:tcPr>
            <w:tcW w:w="266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объектов регионального знач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результатам провед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ния </w:t>
            </w:r>
            <w:proofErr w:type="gram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лабораторных</w:t>
            </w:r>
            <w:proofErr w:type="gram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пертных</w:t>
            </w:r>
          </w:p>
        </w:tc>
      </w:tr>
      <w:tr w:rsidR="0066125E" w:rsidRPr="00F1725A" w:rsidTr="00F1725A">
        <w:tc>
          <w:tcPr>
            <w:tcW w:w="2660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1.3. </w:t>
            </w:r>
            <w:r w:rsidR="005B323B"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роведение экспертных работ по снижению уровня выбросов вредных (загря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няющих) веществ в атмосфе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ный воздух и т.д.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Суге-Маадыр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В.В. – начальник отдела государственного экологического на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зора Минприроды РТ</w:t>
            </w:r>
          </w:p>
        </w:tc>
        <w:tc>
          <w:tcPr>
            <w:tcW w:w="2268" w:type="dxa"/>
          </w:tcPr>
          <w:p w:rsidR="0066125E" w:rsidRPr="00F1725A" w:rsidRDefault="0066125E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работ можно установить уровень выбросов вре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ных (загрязняющих) в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ществ на объектах хозя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ственной и иной деятел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ности подлежащих реги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нальному государстве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ному экологическому надзору</w:t>
            </w:r>
          </w:p>
        </w:tc>
      </w:tr>
      <w:tr w:rsidR="0066125E" w:rsidRPr="00F1725A" w:rsidTr="00F1725A">
        <w:tc>
          <w:tcPr>
            <w:tcW w:w="2660" w:type="dxa"/>
          </w:tcPr>
          <w:p w:rsidR="0066125E" w:rsidRPr="00F1725A" w:rsidRDefault="00BB25B4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1.4. Проведение исследов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тельских работ направленных на уточнение источников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грязнения в окружающую ср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</w:t>
            </w: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6125E" w:rsidRPr="00F1725A" w:rsidRDefault="0066125E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66125E" w:rsidRPr="00F1725A" w:rsidRDefault="00BB25B4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пертизы, лицензир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вания, охраны и мониторинга окр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жающей среды Минприроды РТ</w:t>
            </w:r>
          </w:p>
        </w:tc>
        <w:tc>
          <w:tcPr>
            <w:tcW w:w="2268" w:type="dxa"/>
          </w:tcPr>
          <w:p w:rsidR="0066125E" w:rsidRPr="00F1725A" w:rsidRDefault="00BB25B4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научно-исследовательские работы или проведение независимых экологич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ских экспертиз позволит выявить уровень загря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нения окружающей среды</w:t>
            </w:r>
          </w:p>
        </w:tc>
      </w:tr>
      <w:tr w:rsidR="00BB25B4" w:rsidRPr="00F1725A" w:rsidTr="00F1725A">
        <w:tc>
          <w:tcPr>
            <w:tcW w:w="15701" w:type="dxa"/>
            <w:gridSpan w:val="15"/>
          </w:tcPr>
          <w:p w:rsidR="00BB25B4" w:rsidRPr="00F1725A" w:rsidRDefault="00BB25B4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2. Подпрограмма 2 «Развитие и использование минерально-сырьевой базы полезных ископаемых на территории Республики Тыва»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2.1. Составление кадастра м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сторождений и проявлений общераспространенных поле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ных ископаемых Республики Тыва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ра,</w:t>
            </w:r>
            <w:r w:rsidR="00C55157"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пертизы, лицензир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вания, охраны и мониторинга окр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жающей среды Минприроды РТ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позволит подготовить обзорную карту и поясн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тельную записку по м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сторождениям общера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пространенных полезных ископаемых и участкам недр местного значения в разрезе муниципальных районов Республики Тыва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2.2. Издание Территориального баланса запасов общераспр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страненных полезных иск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паемых Республики Тыва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ра,</w:t>
            </w:r>
            <w:r w:rsidR="00C55157"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начальник отдела </w:t>
            </w:r>
            <w:proofErr w:type="gram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государственной</w:t>
            </w:r>
            <w:proofErr w:type="gram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типографическое издание Территориального бала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са запасов общераспрос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раненных полезных иск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паемых Республики Тыва</w:t>
            </w:r>
          </w:p>
        </w:tc>
      </w:tr>
    </w:tbl>
    <w:p w:rsidR="00C55157" w:rsidRDefault="00C55157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851"/>
        <w:gridCol w:w="1843"/>
        <w:gridCol w:w="2268"/>
      </w:tblGrid>
      <w:tr w:rsidR="00C55157" w:rsidRPr="00F1725A" w:rsidTr="00F1725A">
        <w:tc>
          <w:tcPr>
            <w:tcW w:w="2660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подпрограммы, контрольного события гос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дарственной программы</w:t>
            </w:r>
          </w:p>
        </w:tc>
        <w:tc>
          <w:tcPr>
            <w:tcW w:w="8930" w:type="dxa"/>
            <w:gridSpan w:val="12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3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</w:t>
            </w:r>
          </w:p>
        </w:tc>
        <w:tc>
          <w:tcPr>
            <w:tcW w:w="2268" w:type="dxa"/>
            <w:vMerge w:val="restart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Результаты</w:t>
            </w:r>
          </w:p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976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119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55157" w:rsidRPr="00F1725A" w:rsidTr="00F1725A">
        <w:tc>
          <w:tcPr>
            <w:tcW w:w="266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экологической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пертизы, лицензир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вания, охраны и мониторинга окр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жающей среды Минприроды РТ</w:t>
            </w:r>
          </w:p>
        </w:tc>
        <w:tc>
          <w:tcPr>
            <w:tcW w:w="226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2.3. Издание Территориального кадастра месторождений и проявлений общераспростр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ненных полезных ископаемых Республики Тыва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пертизы, лицензир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вания, охраны и мониторинга окр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жающей среды Минприроды РТ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типографическое издание Территориального кад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стра месторождений и проявлений общераспр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страненных полезных ископаемых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2.4. Проведение геологоразв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дочных и поисково-оценочных работ на общераспростране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ные полезные ископаемые на территории Республики Тыва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посту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заявок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посту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заявок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посту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заявок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пертизы, лицензир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вания, охраны и мониторинга окр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жающей среды Минприроды РТ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воспроизводство запасов общераспространенных полезных ископаемых на территории муниципал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ных районов Республики Тыва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2.5. 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Проведение работ по ге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лого-экономической оценке ресурсной базы Республики Тыва по строительным мат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риалам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пертизы, лицензир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вания, охраны и мониторинга окр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жающей среды Минприроды РТ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завершение работ,  по геолого-экономической оценке ресурсной базы Республики Тыва для производства строител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ных материалов</w:t>
            </w:r>
          </w:p>
        </w:tc>
      </w:tr>
    </w:tbl>
    <w:p w:rsidR="00C55157" w:rsidRDefault="00C55157"/>
    <w:p w:rsidR="00C55157" w:rsidRDefault="00C55157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851"/>
        <w:gridCol w:w="1843"/>
        <w:gridCol w:w="2268"/>
      </w:tblGrid>
      <w:tr w:rsidR="00C55157" w:rsidRPr="00F1725A" w:rsidTr="00F1725A">
        <w:tc>
          <w:tcPr>
            <w:tcW w:w="2660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подпрограммы, контрольного события гос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дарственной программы</w:t>
            </w:r>
          </w:p>
        </w:tc>
        <w:tc>
          <w:tcPr>
            <w:tcW w:w="8930" w:type="dxa"/>
            <w:gridSpan w:val="12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3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</w:t>
            </w:r>
          </w:p>
        </w:tc>
        <w:tc>
          <w:tcPr>
            <w:tcW w:w="2268" w:type="dxa"/>
            <w:vMerge w:val="restart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Результаты</w:t>
            </w:r>
          </w:p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976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119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2.6. М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одернизация оснащения профильных специалистов Министерства природных р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сурсов и экологии Республики Тыва современной оргтехн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кой и информационно-программными средствами, обеспечение хранения и сист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матизации полученной инфо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F1725A">
              <w:rPr>
                <w:rFonts w:ascii="Times New Roman" w:eastAsia="Calibri" w:hAnsi="Times New Roman"/>
                <w:sz w:val="18"/>
                <w:szCs w:val="18"/>
              </w:rPr>
              <w:t>мации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Алдын-оол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А.Х. – главный бухгалтер Минприроды РТ,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чальник отдела г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сударственной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логической экспе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тизы, лицензиров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ния, охраны и мон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торинга окружа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ю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щей среды Минпр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роды РТ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надлежащего картографического и ан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литического информац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онного сопровождения</w:t>
            </w:r>
          </w:p>
        </w:tc>
      </w:tr>
      <w:tr w:rsidR="00BB25B4" w:rsidRPr="00F1725A" w:rsidTr="00F1725A">
        <w:tc>
          <w:tcPr>
            <w:tcW w:w="15701" w:type="dxa"/>
            <w:gridSpan w:val="15"/>
          </w:tcPr>
          <w:p w:rsidR="00BB25B4" w:rsidRPr="00F1725A" w:rsidRDefault="00BB25B4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3. Подпрограмма 3 «Обращение с отходами производства и потребления на территории Республики Тыва»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3.1. С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бор, анализ и системат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зация данных об объектах ра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мещения отходов, организац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ях эксплуатирующих данные объекты, объеме накопленных и размещаемых отходов, а также создание информацио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ной системы для удобства сд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 xml:space="preserve">чи отчетности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</w:rPr>
              <w:t>природопольз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вателей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</w:rPr>
              <w:t xml:space="preserve"> по отходам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Суге-Маадыр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В.В. – начальник отдела государственного экологического на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зора Минприроды РТ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систематизированная информация (база да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ных) об объектах разм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щения отходов, организ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циях, эксплуатирующих данные объекты, объеме накопленных и разм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щаемых отходов;</w:t>
            </w:r>
          </w:p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анализ данных об объе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тах размещения отходов, каталог отходов по кла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сам опасности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3.2. 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Разработка проектно-сметной документации на пр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ведение комплекса природ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охранных и инженерно-технических мероприятий, направленных на восстановл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ние и улучшение территории бывшего комбината «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</w:rPr>
              <w:t>Тувак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бальт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пертизы, лицензир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вания, охраны и мониторинга окр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жающей среды Минприроды РТ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проектно-сметной документации на проведение мероприятия «Техническая рекульт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вация отходов комбината «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Тувакобальт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» позволит принять участие госуда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ственной программе Ро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сийской Федерации «О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рана окружающей среды» на 2012-2020 годы» в ча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ти субсидирования из федерального бюджета </w:t>
            </w:r>
          </w:p>
        </w:tc>
      </w:tr>
    </w:tbl>
    <w:p w:rsidR="00C55157" w:rsidRDefault="00C55157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851"/>
        <w:gridCol w:w="1843"/>
        <w:gridCol w:w="2268"/>
      </w:tblGrid>
      <w:tr w:rsidR="00C55157" w:rsidRPr="00F1725A" w:rsidTr="00F1725A">
        <w:tc>
          <w:tcPr>
            <w:tcW w:w="2660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подпрограммы, контрольного события гос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дарственной программы</w:t>
            </w:r>
          </w:p>
        </w:tc>
        <w:tc>
          <w:tcPr>
            <w:tcW w:w="8930" w:type="dxa"/>
            <w:gridSpan w:val="12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3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</w:t>
            </w:r>
          </w:p>
        </w:tc>
        <w:tc>
          <w:tcPr>
            <w:tcW w:w="2268" w:type="dxa"/>
            <w:vMerge w:val="restart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Результаты</w:t>
            </w:r>
          </w:p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976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119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B25B4" w:rsidRPr="00F1725A" w:rsidTr="00F1725A">
        <w:tc>
          <w:tcPr>
            <w:tcW w:w="15701" w:type="dxa"/>
            <w:gridSpan w:val="15"/>
          </w:tcPr>
          <w:p w:rsidR="00BB25B4" w:rsidRPr="00F1725A" w:rsidRDefault="00BB25B4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4. Подпрограмма 4 «Сохранение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биоразнообразия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развитие особо охраняемых природных территорий регионального значения Республики Тыва»</w:t>
            </w:r>
          </w:p>
        </w:tc>
      </w:tr>
      <w:tr w:rsidR="00C55157" w:rsidRPr="00F1725A" w:rsidTr="00F1725A">
        <w:tc>
          <w:tcPr>
            <w:tcW w:w="266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бюджетам субъектов Ро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сийской Федерации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4.1. Проведение 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комплексных экологических обследований территорий ООПТ регионал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ного значения (паспортизация), а также территорий для посл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дующего придания статуса особо охраняемых природных территорий регионального значения 1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природный парк –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Шанчы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, 1 государственный природный заказник реги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нального значения –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Буура</w:t>
            </w:r>
            <w:proofErr w:type="spellEnd"/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В.А.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ГКУ «Дире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ция по ООПТ РТ»;</w:t>
            </w:r>
          </w:p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Э.И.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РГБУ «Пр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родный парк «Тыва»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паспортизация </w:t>
            </w:r>
            <w:proofErr w:type="gram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сущес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вующих</w:t>
            </w:r>
            <w:proofErr w:type="gram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ООПТ реги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нального значения, </w:t>
            </w:r>
          </w:p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упразднение ООПТ, пот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рявших свое природ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охранное значение и со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дание новых особо охр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няемых природных терр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торий, оптимизация сети особо охраняемых 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родных территорий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4.2. П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роведение экологической экспертизы по материалам эколого-экономического обо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нования создания нового ООПТ;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посту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заявок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посту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заявок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spacing w:after="0" w:line="240" w:lineRule="auto"/>
              <w:rPr>
                <w:rFonts w:ascii="Times New Roman" w:hAnsi="Times New Roman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 мере посту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ления заявок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ра</w:t>
            </w:r>
            <w:proofErr w:type="gram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,М</w:t>
            </w:r>
            <w:proofErr w:type="gram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пертизы, лицензир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вания, охраны и мониторинга окр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жающей среды Минприроды РТ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предупреждение возмо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ных неблагоприятных воздействий на окружа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ю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щую природную среду и связанных с ней социал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ных, экономических и других последствий ре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лизации объекта эколог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ческой экспертизы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4.3. С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оздание кадастра особо охраняемых природных терр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торий регионального и местн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го значения Республики Тыва, а именно установление границ особо охраняемых природных территорий регионального значения и внесение сведений о границах в государственный реестр недвижимости 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В.А.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ГКУ «Дире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ция по ООПТ РТ»;</w:t>
            </w:r>
          </w:p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Э.И.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РГБУ «Пр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родный парк «Тыва»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создание документа, включающего в себя св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дения о статусе этих те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риторий, об их географ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ческом положении и гр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ницах, режиме особой охраны этих территорий,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природопользователях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, эколого-просветительской, нау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ной, экономической, 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торической и культурной ценности</w:t>
            </w:r>
          </w:p>
        </w:tc>
      </w:tr>
    </w:tbl>
    <w:p w:rsidR="00C55157" w:rsidRDefault="00C55157"/>
    <w:p w:rsidR="00C55157" w:rsidRDefault="00C55157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851"/>
        <w:gridCol w:w="1843"/>
        <w:gridCol w:w="2268"/>
      </w:tblGrid>
      <w:tr w:rsidR="00C55157" w:rsidRPr="00F1725A" w:rsidTr="00F1725A">
        <w:tc>
          <w:tcPr>
            <w:tcW w:w="2660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подпрограммы, контрольного события гос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дарственной программы</w:t>
            </w:r>
          </w:p>
        </w:tc>
        <w:tc>
          <w:tcPr>
            <w:tcW w:w="8930" w:type="dxa"/>
            <w:gridSpan w:val="12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3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</w:t>
            </w:r>
          </w:p>
        </w:tc>
        <w:tc>
          <w:tcPr>
            <w:tcW w:w="2268" w:type="dxa"/>
            <w:vMerge w:val="restart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Результаты</w:t>
            </w:r>
          </w:p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976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119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55157" w:rsidRPr="00F1725A" w:rsidTr="00F1725A"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4.4. 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Обустройство (строител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ство уборных, ограждений, установка наружного освещ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ния, мусорных контейнеров, а также приобретение оборуд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ваний) специально оборуд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ванного места отдыха в ре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реационной зоне особо охр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няемой природной территории регионального значения – п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 xml:space="preserve">мятника природы «Озеро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</w:rPr>
              <w:t>Дус-Холь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министра; </w:t>
            </w:r>
          </w:p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В.А.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ГКУ «Дире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ция по ООПТ РТ»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обустройство специально оборудованных мест 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дыха на территории ООПТ регионального значения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4.5. С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оздание и обустройство экологических троп на терр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тории особо охраняемых пр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родных территорий регионал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F1725A">
              <w:rPr>
                <w:rFonts w:ascii="Times New Roman" w:hAnsi="Times New Roman"/>
                <w:sz w:val="18"/>
                <w:szCs w:val="18"/>
              </w:rPr>
              <w:t xml:space="preserve">ного значения 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В.А.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ГКУ «Дире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ция по ООПТ РТ»;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Э.И.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РГБУ «Пр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родный парк «Тыва»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создание инфраструктуры для экологического 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ризма на территории ос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бо охраняемых приро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ных территорий реги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нального значения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4.6. Изготовление и оборуд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вание по всем периметрам гр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ниц особо охраняемых 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родных территорий регионал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ного значения достаточными информационными знаками, </w:t>
            </w:r>
            <w:proofErr w:type="gram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аншлагами о режиме</w:t>
            </w:r>
            <w:proofErr w:type="gram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особо охраны ООПТ;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В.А.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ГКУ «Дире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ция по ООПТ РТ»;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Э.И.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РГБУ «Пр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родный парк «Тыва»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соблюдение гражданами Республики Тыва и гостей республики установле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ного режима охраны ООПТ регионального значения</w:t>
            </w:r>
          </w:p>
        </w:tc>
      </w:tr>
      <w:tr w:rsidR="00BB25B4" w:rsidRPr="00F1725A" w:rsidTr="00F1725A">
        <w:tc>
          <w:tcPr>
            <w:tcW w:w="266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4.7. Создание необходимой инфраструктуры на территории особо охраняемых природных территорий регионального значения 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31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кабря</w:t>
            </w:r>
          </w:p>
        </w:tc>
        <w:tc>
          <w:tcPr>
            <w:tcW w:w="1843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Дураев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М.А. – з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меститель министра,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Монгуш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В.А.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ГКУ «Дире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ция по ООПТ РТ»;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Донгак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Э.И. – д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ректор РГБУ «Пр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родный парк «Тыва»</w:t>
            </w:r>
          </w:p>
        </w:tc>
        <w:tc>
          <w:tcPr>
            <w:tcW w:w="2268" w:type="dxa"/>
          </w:tcPr>
          <w:p w:rsidR="00BB25B4" w:rsidRPr="00F1725A" w:rsidRDefault="00BB25B4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сохранности уникальных природных экосистем и биологич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ского разнообразия на территории Республики Тыва</w:t>
            </w:r>
          </w:p>
        </w:tc>
      </w:tr>
    </w:tbl>
    <w:p w:rsidR="00C55157" w:rsidRDefault="00C55157"/>
    <w:p w:rsidR="00C55157" w:rsidRDefault="00C55157"/>
    <w:p w:rsidR="00C55157" w:rsidRDefault="00C55157"/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851"/>
        <w:gridCol w:w="1843"/>
        <w:gridCol w:w="2126"/>
        <w:gridCol w:w="567"/>
      </w:tblGrid>
      <w:tr w:rsidR="00C55157" w:rsidRPr="00F1725A" w:rsidTr="00F1725A">
        <w:trPr>
          <w:gridAfter w:val="1"/>
          <w:wAfter w:w="567" w:type="dxa"/>
        </w:trPr>
        <w:tc>
          <w:tcPr>
            <w:tcW w:w="2660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подпрограммы, контрольного события гос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дарственной программы</w:t>
            </w:r>
          </w:p>
        </w:tc>
        <w:tc>
          <w:tcPr>
            <w:tcW w:w="8930" w:type="dxa"/>
            <w:gridSpan w:val="12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3" w:type="dxa"/>
            <w:vMerge w:val="restart"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</w:t>
            </w:r>
          </w:p>
        </w:tc>
        <w:tc>
          <w:tcPr>
            <w:tcW w:w="2126" w:type="dxa"/>
            <w:vMerge w:val="restart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Результаты</w:t>
            </w:r>
          </w:p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(достижение плановых показателей)</w:t>
            </w:r>
          </w:p>
        </w:tc>
      </w:tr>
      <w:tr w:rsidR="00C55157" w:rsidRPr="00F1725A" w:rsidTr="00F1725A">
        <w:trPr>
          <w:gridAfter w:val="1"/>
          <w:wAfter w:w="567" w:type="dxa"/>
        </w:trPr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976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119" w:type="dxa"/>
            <w:gridSpan w:val="4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55157" w:rsidRPr="00F1725A" w:rsidTr="00F1725A">
        <w:trPr>
          <w:gridAfter w:val="1"/>
          <w:wAfter w:w="567" w:type="dxa"/>
        </w:trPr>
        <w:tc>
          <w:tcPr>
            <w:tcW w:w="2660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кв.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C55157" w:rsidRPr="00F1725A" w:rsidRDefault="00C55157" w:rsidP="00F1725A">
            <w:pPr>
              <w:widowControl w:val="0"/>
              <w:tabs>
                <w:tab w:val="left" w:pos="9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55157" w:rsidRPr="00F1725A" w:rsidTr="00F1725A">
        <w:tc>
          <w:tcPr>
            <w:tcW w:w="266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4.8. Переиздание Красной кн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ги Республики Тыва 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30 июля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Кудымова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Е.Ю. – заместитель минис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ра, </w:t>
            </w:r>
            <w:proofErr w:type="spell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Морта</w:t>
            </w:r>
            <w:proofErr w:type="spellEnd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М.М. – начальник отдела государственной экологической эк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пертизы, лицензир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вания, охраны и мониторинга окр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жающей среды Минприроды 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обновление данных о состоянии и распр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странении редких и находящихся под угр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зой исчезновения об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ъ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ектов животного и ра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тительного мира, оценка состояния видов живо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ного и растительного мира с целью внесения или исключения из Красной книги Респу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лики Тыва. Типограф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ческое издание Красной книги Республики Тыва по 500 экз</w:t>
            </w:r>
            <w:proofErr w:type="gramStart"/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157" w:rsidRPr="00F1725A" w:rsidRDefault="00C55157" w:rsidP="00F1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25A">
              <w:rPr>
                <w:rFonts w:ascii="Times New Roman" w:hAnsi="Times New Roman"/>
                <w:sz w:val="18"/>
                <w:szCs w:val="18"/>
                <w:lang w:eastAsia="en-US"/>
              </w:rPr>
              <w:t>».</w:t>
            </w:r>
          </w:p>
        </w:tc>
      </w:tr>
    </w:tbl>
    <w:p w:rsidR="0066125E" w:rsidRPr="0066125E" w:rsidRDefault="0066125E" w:rsidP="003771CE">
      <w:pPr>
        <w:widowControl w:val="0"/>
        <w:tabs>
          <w:tab w:val="left" w:pos="9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4E3083" w:rsidRDefault="004E3083" w:rsidP="00D65C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083" w:rsidRDefault="004E3083">
      <w:pPr>
        <w:spacing w:after="200" w:line="276" w:lineRule="auto"/>
        <w:rPr>
          <w:rFonts w:ascii="Times New Roman" w:eastAsia="Calibri" w:hAnsi="Times New Roman"/>
          <w:sz w:val="28"/>
          <w:szCs w:val="28"/>
        </w:rPr>
        <w:sectPr w:rsidR="004E3083" w:rsidSect="005B323B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D65CBD" w:rsidRDefault="00D65CBD" w:rsidP="004E308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328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28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328C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328C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65CBD" w:rsidRDefault="00D65CBD" w:rsidP="00D6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BD" w:rsidRDefault="00D65CBD" w:rsidP="00D6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BD" w:rsidRDefault="00D65CBD" w:rsidP="00D6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C1A" w:rsidRDefault="00863C1A" w:rsidP="004E3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D65CBD" w:rsidRDefault="00863C1A" w:rsidP="004E3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D65CBD" w:rsidRDefault="00D65CBD" w:rsidP="00D6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BD" w:rsidRDefault="00D65CBD" w:rsidP="00D6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BD" w:rsidRDefault="00D65CBD" w:rsidP="00D6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BD" w:rsidRDefault="00D65CBD" w:rsidP="00D6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BD" w:rsidRDefault="00D65CBD" w:rsidP="00D6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BD" w:rsidRDefault="00D65CBD" w:rsidP="00D65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88C" w:rsidRDefault="00FC188C" w:rsidP="004E30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FC188C" w:rsidSect="003771C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BF" w:rsidRDefault="00D458BF" w:rsidP="00774C3B">
      <w:pPr>
        <w:spacing w:after="0" w:line="240" w:lineRule="auto"/>
      </w:pPr>
      <w:r>
        <w:separator/>
      </w:r>
    </w:p>
  </w:endnote>
  <w:endnote w:type="continuationSeparator" w:id="0">
    <w:p w:rsidR="00D458BF" w:rsidRDefault="00D458BF" w:rsidP="0077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BF" w:rsidRDefault="00D458BF" w:rsidP="00774C3B">
      <w:pPr>
        <w:spacing w:after="0" w:line="240" w:lineRule="auto"/>
      </w:pPr>
      <w:r>
        <w:separator/>
      </w:r>
    </w:p>
  </w:footnote>
  <w:footnote w:type="continuationSeparator" w:id="0">
    <w:p w:rsidR="00D458BF" w:rsidRDefault="00D458BF" w:rsidP="0077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1A" w:rsidRPr="00863C1A" w:rsidRDefault="000B5B44">
    <w:pPr>
      <w:pStyle w:val="a6"/>
      <w:jc w:val="right"/>
      <w:rPr>
        <w:rFonts w:ascii="Times New Roman" w:hAnsi="Times New Roman"/>
        <w:sz w:val="24"/>
        <w:szCs w:val="24"/>
      </w:rPr>
    </w:pPr>
    <w:r w:rsidRPr="00863C1A">
      <w:rPr>
        <w:rFonts w:ascii="Times New Roman" w:hAnsi="Times New Roman"/>
        <w:sz w:val="24"/>
        <w:szCs w:val="24"/>
      </w:rPr>
      <w:fldChar w:fldCharType="begin"/>
    </w:r>
    <w:r w:rsidR="00863C1A" w:rsidRPr="00863C1A">
      <w:rPr>
        <w:rFonts w:ascii="Times New Roman" w:hAnsi="Times New Roman"/>
        <w:sz w:val="24"/>
        <w:szCs w:val="24"/>
      </w:rPr>
      <w:instrText xml:space="preserve"> PAGE   \* MERGEFORMAT </w:instrText>
    </w:r>
    <w:r w:rsidRPr="00863C1A">
      <w:rPr>
        <w:rFonts w:ascii="Times New Roman" w:hAnsi="Times New Roman"/>
        <w:sz w:val="24"/>
        <w:szCs w:val="24"/>
      </w:rPr>
      <w:fldChar w:fldCharType="separate"/>
    </w:r>
    <w:r w:rsidR="007D047A">
      <w:rPr>
        <w:rFonts w:ascii="Times New Roman" w:hAnsi="Times New Roman"/>
        <w:noProof/>
        <w:sz w:val="24"/>
        <w:szCs w:val="24"/>
      </w:rPr>
      <w:t>1</w:t>
    </w:r>
    <w:r w:rsidRPr="00863C1A">
      <w:rPr>
        <w:rFonts w:ascii="Times New Roman" w:hAnsi="Times New Roman"/>
        <w:sz w:val="24"/>
        <w:szCs w:val="24"/>
      </w:rPr>
      <w:fldChar w:fldCharType="end"/>
    </w:r>
  </w:p>
  <w:p w:rsidR="00CC020E" w:rsidRDefault="00CC02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0E" w:rsidRPr="00CC020E" w:rsidRDefault="000B5B44">
    <w:pPr>
      <w:pStyle w:val="a6"/>
      <w:jc w:val="right"/>
      <w:rPr>
        <w:rFonts w:ascii="Times New Roman" w:hAnsi="Times New Roman"/>
        <w:sz w:val="24"/>
        <w:szCs w:val="24"/>
      </w:rPr>
    </w:pPr>
    <w:r w:rsidRPr="00CC020E">
      <w:rPr>
        <w:rFonts w:ascii="Times New Roman" w:hAnsi="Times New Roman"/>
        <w:sz w:val="24"/>
        <w:szCs w:val="24"/>
      </w:rPr>
      <w:fldChar w:fldCharType="begin"/>
    </w:r>
    <w:r w:rsidR="00CC020E" w:rsidRPr="00CC020E">
      <w:rPr>
        <w:rFonts w:ascii="Times New Roman" w:hAnsi="Times New Roman"/>
        <w:sz w:val="24"/>
        <w:szCs w:val="24"/>
      </w:rPr>
      <w:instrText xml:space="preserve"> PAGE   \* MERGEFORMAT </w:instrText>
    </w:r>
    <w:r w:rsidRPr="00CC020E">
      <w:rPr>
        <w:rFonts w:ascii="Times New Roman" w:hAnsi="Times New Roman"/>
        <w:sz w:val="24"/>
        <w:szCs w:val="24"/>
      </w:rPr>
      <w:fldChar w:fldCharType="separate"/>
    </w:r>
    <w:r w:rsidR="007D047A">
      <w:rPr>
        <w:rFonts w:ascii="Times New Roman" w:hAnsi="Times New Roman"/>
        <w:noProof/>
        <w:sz w:val="24"/>
        <w:szCs w:val="24"/>
      </w:rPr>
      <w:t>2</w:t>
    </w:r>
    <w:r w:rsidRPr="00CC020E">
      <w:rPr>
        <w:rFonts w:ascii="Times New Roman" w:hAnsi="Times New Roman"/>
        <w:sz w:val="24"/>
        <w:szCs w:val="24"/>
      </w:rPr>
      <w:fldChar w:fldCharType="end"/>
    </w:r>
  </w:p>
  <w:p w:rsidR="00CC020E" w:rsidRDefault="00CC02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312"/>
    <w:multiLevelType w:val="multilevel"/>
    <w:tmpl w:val="64441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76aeb0c-67f8-474b-a328-d021f25d2235"/>
  </w:docVars>
  <w:rsids>
    <w:rsidRoot w:val="00D65CBD"/>
    <w:rsid w:val="000B5B44"/>
    <w:rsid w:val="001B578B"/>
    <w:rsid w:val="001F46AE"/>
    <w:rsid w:val="003771CE"/>
    <w:rsid w:val="003878F1"/>
    <w:rsid w:val="004E3083"/>
    <w:rsid w:val="004F30EF"/>
    <w:rsid w:val="00577F59"/>
    <w:rsid w:val="005B323B"/>
    <w:rsid w:val="0066125E"/>
    <w:rsid w:val="00681E5B"/>
    <w:rsid w:val="00774C3B"/>
    <w:rsid w:val="007D047A"/>
    <w:rsid w:val="007F37A7"/>
    <w:rsid w:val="00863C1A"/>
    <w:rsid w:val="00951D1F"/>
    <w:rsid w:val="00B856F9"/>
    <w:rsid w:val="00BB25B4"/>
    <w:rsid w:val="00C55157"/>
    <w:rsid w:val="00CC020E"/>
    <w:rsid w:val="00CD207B"/>
    <w:rsid w:val="00D458BF"/>
    <w:rsid w:val="00D65CBD"/>
    <w:rsid w:val="00F10F8F"/>
    <w:rsid w:val="00F1725A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BD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5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39"/>
    <w:rsid w:val="00D65C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CB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F30EF"/>
  </w:style>
  <w:style w:type="paragraph" w:styleId="a6">
    <w:name w:val="header"/>
    <w:basedOn w:val="a"/>
    <w:link w:val="a7"/>
    <w:uiPriority w:val="99"/>
    <w:unhideWhenUsed/>
    <w:rsid w:val="007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C3B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4C3B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F0FD-E1DF-48BD-B072-04F5357B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2018-11-15T10:15:00Z</cp:lastPrinted>
  <dcterms:created xsi:type="dcterms:W3CDTF">2018-11-20T09:04:00Z</dcterms:created>
  <dcterms:modified xsi:type="dcterms:W3CDTF">2018-11-20T09:04:00Z</dcterms:modified>
</cp:coreProperties>
</file>