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27" w:rsidRDefault="00077027" w:rsidP="00077027">
      <w:pPr>
        <w:jc w:val="center"/>
        <w:rPr>
          <w:rFonts w:ascii="Times New Roman" w:hAnsi="Times New Roman"/>
          <w:noProof/>
          <w:sz w:val="24"/>
          <w:szCs w:val="24"/>
        </w:rPr>
      </w:pPr>
    </w:p>
    <w:p w:rsidR="009131E3" w:rsidRDefault="009131E3" w:rsidP="00077027">
      <w:pPr>
        <w:jc w:val="center"/>
        <w:rPr>
          <w:rFonts w:ascii="Times New Roman" w:hAnsi="Times New Roman"/>
          <w:noProof/>
          <w:sz w:val="24"/>
          <w:szCs w:val="24"/>
        </w:rPr>
      </w:pPr>
    </w:p>
    <w:p w:rsidR="009131E3" w:rsidRDefault="009131E3" w:rsidP="00077027">
      <w:pPr>
        <w:jc w:val="center"/>
        <w:rPr>
          <w:rFonts w:ascii="Times New Roman" w:hAnsi="Times New Roman"/>
          <w:sz w:val="24"/>
          <w:szCs w:val="24"/>
          <w:lang w:val="en-US"/>
        </w:rPr>
      </w:pPr>
      <w:bookmarkStart w:id="0" w:name="_GoBack"/>
      <w:bookmarkEnd w:id="0"/>
    </w:p>
    <w:p w:rsidR="00077027" w:rsidRPr="0025472A" w:rsidRDefault="00077027" w:rsidP="00077027">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077027" w:rsidRPr="004C14FF" w:rsidRDefault="00077027" w:rsidP="00077027">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4F182A" w:rsidRPr="00455D87" w:rsidRDefault="004F182A" w:rsidP="004F182A">
      <w:pPr>
        <w:spacing w:after="0" w:line="240" w:lineRule="auto"/>
        <w:jc w:val="center"/>
        <w:rPr>
          <w:rFonts w:ascii="Times New Roman" w:hAnsi="Times New Roman"/>
          <w:sz w:val="28"/>
          <w:szCs w:val="28"/>
        </w:rPr>
      </w:pPr>
    </w:p>
    <w:p w:rsidR="004F182A" w:rsidRPr="00455D87" w:rsidRDefault="004F182A" w:rsidP="004F182A">
      <w:pPr>
        <w:spacing w:after="0" w:line="240" w:lineRule="auto"/>
        <w:jc w:val="center"/>
        <w:rPr>
          <w:rFonts w:ascii="Times New Roman" w:hAnsi="Times New Roman"/>
          <w:sz w:val="28"/>
          <w:szCs w:val="28"/>
        </w:rPr>
      </w:pPr>
    </w:p>
    <w:p w:rsidR="004F182A" w:rsidRDefault="00D403AE" w:rsidP="00D403AE">
      <w:pPr>
        <w:spacing w:after="0" w:line="360" w:lineRule="auto"/>
        <w:jc w:val="center"/>
        <w:rPr>
          <w:rFonts w:ascii="Times New Roman" w:hAnsi="Times New Roman"/>
          <w:sz w:val="28"/>
          <w:szCs w:val="28"/>
        </w:rPr>
      </w:pPr>
      <w:r>
        <w:rPr>
          <w:rFonts w:ascii="Times New Roman" w:hAnsi="Times New Roman"/>
          <w:sz w:val="28"/>
          <w:szCs w:val="28"/>
        </w:rPr>
        <w:t>от 24 ноября 2022 г. № 754</w:t>
      </w:r>
    </w:p>
    <w:p w:rsidR="00D403AE" w:rsidRPr="00455D87" w:rsidRDefault="00D403AE" w:rsidP="00D403AE">
      <w:pPr>
        <w:spacing w:after="0" w:line="360" w:lineRule="auto"/>
        <w:jc w:val="center"/>
        <w:rPr>
          <w:rFonts w:ascii="Times New Roman" w:hAnsi="Times New Roman"/>
          <w:sz w:val="28"/>
          <w:szCs w:val="28"/>
        </w:rPr>
      </w:pPr>
      <w:r>
        <w:rPr>
          <w:rFonts w:ascii="Times New Roman" w:hAnsi="Times New Roman"/>
          <w:sz w:val="28"/>
          <w:szCs w:val="28"/>
        </w:rPr>
        <w:t>г. Кызыл</w:t>
      </w:r>
    </w:p>
    <w:p w:rsidR="004F182A" w:rsidRPr="00455D87" w:rsidRDefault="004F182A" w:rsidP="004F182A">
      <w:pPr>
        <w:spacing w:after="0" w:line="240" w:lineRule="auto"/>
        <w:jc w:val="center"/>
        <w:rPr>
          <w:rFonts w:ascii="Times New Roman" w:hAnsi="Times New Roman"/>
          <w:sz w:val="28"/>
          <w:szCs w:val="28"/>
        </w:rPr>
      </w:pPr>
    </w:p>
    <w:p w:rsidR="004F182A" w:rsidRPr="00455D87" w:rsidRDefault="00DC3D8B" w:rsidP="004F182A">
      <w:pPr>
        <w:spacing w:after="0" w:line="240" w:lineRule="auto"/>
        <w:jc w:val="center"/>
        <w:rPr>
          <w:rFonts w:ascii="Times New Roman" w:hAnsi="Times New Roman"/>
          <w:b/>
          <w:sz w:val="28"/>
          <w:szCs w:val="28"/>
        </w:rPr>
      </w:pPr>
      <w:r w:rsidRPr="004F182A">
        <w:rPr>
          <w:rFonts w:ascii="Times New Roman" w:hAnsi="Times New Roman"/>
          <w:b/>
          <w:sz w:val="28"/>
          <w:szCs w:val="28"/>
        </w:rPr>
        <w:t xml:space="preserve">Об утверждении государственной </w:t>
      </w:r>
    </w:p>
    <w:p w:rsidR="00300678" w:rsidRPr="004F182A" w:rsidRDefault="00DC3D8B" w:rsidP="004F182A">
      <w:pPr>
        <w:spacing w:after="0" w:line="240" w:lineRule="auto"/>
        <w:jc w:val="center"/>
        <w:rPr>
          <w:rFonts w:ascii="Times New Roman" w:hAnsi="Times New Roman"/>
          <w:b/>
          <w:sz w:val="28"/>
          <w:szCs w:val="28"/>
        </w:rPr>
      </w:pPr>
      <w:r w:rsidRPr="004F182A">
        <w:rPr>
          <w:rFonts w:ascii="Times New Roman" w:hAnsi="Times New Roman"/>
          <w:b/>
          <w:sz w:val="28"/>
          <w:szCs w:val="28"/>
        </w:rPr>
        <w:t>программы Республики Тыва</w:t>
      </w:r>
    </w:p>
    <w:p w:rsidR="004F182A" w:rsidRPr="00455D87" w:rsidRDefault="00455D87" w:rsidP="004F182A">
      <w:pPr>
        <w:spacing w:after="0" w:line="240" w:lineRule="auto"/>
        <w:jc w:val="center"/>
        <w:rPr>
          <w:rFonts w:ascii="Times New Roman" w:hAnsi="Times New Roman"/>
          <w:b/>
          <w:sz w:val="28"/>
          <w:szCs w:val="28"/>
        </w:rPr>
      </w:pPr>
      <w:r>
        <w:rPr>
          <w:rFonts w:ascii="Times New Roman" w:hAnsi="Times New Roman"/>
          <w:b/>
          <w:sz w:val="28"/>
          <w:szCs w:val="28"/>
        </w:rPr>
        <w:t>«</w:t>
      </w:r>
      <w:r w:rsidR="00DC3D8B" w:rsidRPr="004F182A">
        <w:rPr>
          <w:rFonts w:ascii="Times New Roman" w:hAnsi="Times New Roman"/>
          <w:b/>
          <w:sz w:val="28"/>
          <w:szCs w:val="28"/>
        </w:rPr>
        <w:t xml:space="preserve">Развитие туризма </w:t>
      </w:r>
      <w:r w:rsidR="008A0F61" w:rsidRPr="004F182A">
        <w:rPr>
          <w:rFonts w:ascii="Times New Roman" w:hAnsi="Times New Roman"/>
          <w:b/>
          <w:sz w:val="28"/>
          <w:szCs w:val="28"/>
        </w:rPr>
        <w:t xml:space="preserve">и гостеприимства </w:t>
      </w:r>
    </w:p>
    <w:p w:rsidR="00C14E28" w:rsidRPr="004F182A" w:rsidRDefault="00DC3D8B" w:rsidP="004F182A">
      <w:pPr>
        <w:spacing w:after="0" w:line="240" w:lineRule="auto"/>
        <w:jc w:val="center"/>
        <w:rPr>
          <w:rFonts w:ascii="Times New Roman" w:hAnsi="Times New Roman"/>
          <w:b/>
          <w:sz w:val="28"/>
          <w:szCs w:val="28"/>
        </w:rPr>
      </w:pPr>
      <w:r w:rsidRPr="004F182A">
        <w:rPr>
          <w:rFonts w:ascii="Times New Roman" w:hAnsi="Times New Roman"/>
          <w:b/>
          <w:sz w:val="28"/>
          <w:szCs w:val="28"/>
        </w:rPr>
        <w:t>на 2023-202</w:t>
      </w:r>
      <w:r w:rsidR="007C6684" w:rsidRPr="004F182A">
        <w:rPr>
          <w:rFonts w:ascii="Times New Roman" w:hAnsi="Times New Roman"/>
          <w:b/>
          <w:sz w:val="28"/>
          <w:szCs w:val="28"/>
        </w:rPr>
        <w:t>8</w:t>
      </w:r>
      <w:r w:rsidR="00300678" w:rsidRPr="004F182A">
        <w:rPr>
          <w:rFonts w:ascii="Times New Roman" w:hAnsi="Times New Roman"/>
          <w:b/>
          <w:sz w:val="28"/>
          <w:szCs w:val="28"/>
        </w:rPr>
        <w:t xml:space="preserve"> годы</w:t>
      </w:r>
      <w:r w:rsidR="00455D87">
        <w:rPr>
          <w:rFonts w:ascii="Times New Roman" w:hAnsi="Times New Roman"/>
          <w:b/>
          <w:sz w:val="28"/>
          <w:szCs w:val="28"/>
        </w:rPr>
        <w:t>»</w:t>
      </w:r>
    </w:p>
    <w:p w:rsidR="00C14E28" w:rsidRPr="004F182A" w:rsidRDefault="00C14E28" w:rsidP="004F182A">
      <w:pPr>
        <w:spacing w:after="0" w:line="240" w:lineRule="auto"/>
        <w:jc w:val="center"/>
        <w:rPr>
          <w:rFonts w:ascii="Times New Roman" w:hAnsi="Times New Roman"/>
          <w:sz w:val="28"/>
          <w:szCs w:val="28"/>
        </w:rPr>
      </w:pPr>
    </w:p>
    <w:p w:rsidR="00CE5696" w:rsidRPr="004F182A" w:rsidRDefault="00CE5696" w:rsidP="004F182A">
      <w:pPr>
        <w:spacing w:after="0" w:line="240" w:lineRule="auto"/>
        <w:jc w:val="center"/>
        <w:rPr>
          <w:rFonts w:ascii="Times New Roman" w:hAnsi="Times New Roman"/>
          <w:sz w:val="28"/>
          <w:szCs w:val="28"/>
        </w:rPr>
      </w:pPr>
    </w:p>
    <w:p w:rsidR="00C14E28" w:rsidRPr="00455D87" w:rsidRDefault="00DC3D8B" w:rsidP="004F182A">
      <w:pPr>
        <w:spacing w:after="0" w:line="360" w:lineRule="atLeast"/>
        <w:ind w:firstLine="709"/>
        <w:jc w:val="both"/>
        <w:rPr>
          <w:rFonts w:ascii="Times New Roman" w:hAnsi="Times New Roman"/>
          <w:sz w:val="28"/>
          <w:szCs w:val="28"/>
        </w:rPr>
      </w:pPr>
      <w:r w:rsidRPr="004F182A">
        <w:rPr>
          <w:rFonts w:ascii="Times New Roman" w:hAnsi="Times New Roman"/>
          <w:sz w:val="28"/>
          <w:szCs w:val="28"/>
        </w:rPr>
        <w:t>В соответствии со статьей 179 Бюджетного кодекса Российской Федерации, постановлением Правительства Республик</w:t>
      </w:r>
      <w:r w:rsidR="00300678" w:rsidRPr="004F182A">
        <w:rPr>
          <w:rFonts w:ascii="Times New Roman" w:hAnsi="Times New Roman"/>
          <w:sz w:val="28"/>
          <w:szCs w:val="28"/>
        </w:rPr>
        <w:t>и Тыва от 5 июня 2014 г. №</w:t>
      </w:r>
      <w:r w:rsidR="008A0F61" w:rsidRPr="004F182A">
        <w:rPr>
          <w:rFonts w:ascii="Times New Roman" w:hAnsi="Times New Roman"/>
          <w:sz w:val="28"/>
          <w:szCs w:val="28"/>
        </w:rPr>
        <w:t xml:space="preserve"> 259 </w:t>
      </w:r>
      <w:r w:rsidR="00455D87">
        <w:rPr>
          <w:rFonts w:ascii="Times New Roman" w:hAnsi="Times New Roman"/>
          <w:sz w:val="28"/>
          <w:szCs w:val="28"/>
        </w:rPr>
        <w:t>«</w:t>
      </w:r>
      <w:r w:rsidRPr="004F182A">
        <w:rPr>
          <w:rFonts w:ascii="Times New Roman" w:hAnsi="Times New Roman"/>
          <w:sz w:val="28"/>
          <w:szCs w:val="28"/>
        </w:rPr>
        <w:t>Об утверждении Порядка разработки, реализации и оценки эффективности государственных программ Республики Тыва</w:t>
      </w:r>
      <w:r w:rsidR="00455D87">
        <w:rPr>
          <w:rFonts w:ascii="Times New Roman" w:hAnsi="Times New Roman"/>
          <w:sz w:val="28"/>
          <w:szCs w:val="28"/>
        </w:rPr>
        <w:t>»</w:t>
      </w:r>
      <w:r w:rsidRPr="004F182A">
        <w:rPr>
          <w:rFonts w:ascii="Times New Roman" w:hAnsi="Times New Roman"/>
          <w:sz w:val="28"/>
          <w:szCs w:val="28"/>
        </w:rPr>
        <w:t xml:space="preserve"> Правительство Республики Тыва ПОСТАНОВЛЯЕТ:</w:t>
      </w:r>
    </w:p>
    <w:p w:rsidR="004F182A" w:rsidRPr="00455D87" w:rsidRDefault="004F182A" w:rsidP="004F182A">
      <w:pPr>
        <w:spacing w:after="0" w:line="360" w:lineRule="atLeast"/>
        <w:ind w:firstLine="709"/>
        <w:jc w:val="both"/>
        <w:rPr>
          <w:rFonts w:ascii="Times New Roman" w:hAnsi="Times New Roman"/>
          <w:sz w:val="28"/>
          <w:szCs w:val="28"/>
        </w:rPr>
      </w:pPr>
    </w:p>
    <w:p w:rsidR="00DA4B84" w:rsidRPr="004F182A" w:rsidRDefault="00C14E28" w:rsidP="004F182A">
      <w:pPr>
        <w:spacing w:after="0" w:line="360" w:lineRule="atLeast"/>
        <w:ind w:firstLine="709"/>
        <w:jc w:val="both"/>
        <w:rPr>
          <w:rFonts w:ascii="Times New Roman" w:hAnsi="Times New Roman"/>
          <w:sz w:val="28"/>
          <w:szCs w:val="28"/>
        </w:rPr>
      </w:pPr>
      <w:r w:rsidRPr="004F182A">
        <w:rPr>
          <w:rFonts w:ascii="Times New Roman" w:hAnsi="Times New Roman"/>
          <w:sz w:val="28"/>
          <w:szCs w:val="28"/>
        </w:rPr>
        <w:t xml:space="preserve">1. </w:t>
      </w:r>
      <w:r w:rsidR="00DC3D8B" w:rsidRPr="004F182A">
        <w:rPr>
          <w:rFonts w:ascii="Times New Roman" w:hAnsi="Times New Roman"/>
          <w:sz w:val="28"/>
          <w:szCs w:val="28"/>
        </w:rPr>
        <w:t>Утверд</w:t>
      </w:r>
      <w:r w:rsidR="00DA4B84" w:rsidRPr="004F182A">
        <w:rPr>
          <w:rFonts w:ascii="Times New Roman" w:hAnsi="Times New Roman"/>
          <w:sz w:val="28"/>
          <w:szCs w:val="28"/>
        </w:rPr>
        <w:t>ить прилагаемую государственную</w:t>
      </w:r>
      <w:r w:rsidR="00DC3D8B" w:rsidRPr="004F182A">
        <w:rPr>
          <w:rFonts w:ascii="Times New Roman" w:hAnsi="Times New Roman"/>
          <w:sz w:val="28"/>
          <w:szCs w:val="28"/>
        </w:rPr>
        <w:t xml:space="preserve"> программу Республики Тыва </w:t>
      </w:r>
      <w:r w:rsidR="00455D87">
        <w:rPr>
          <w:rFonts w:ascii="Times New Roman" w:hAnsi="Times New Roman"/>
          <w:sz w:val="28"/>
          <w:szCs w:val="28"/>
        </w:rPr>
        <w:t>«</w:t>
      </w:r>
      <w:r w:rsidR="00DC3D8B" w:rsidRPr="004F182A">
        <w:rPr>
          <w:rFonts w:ascii="Times New Roman" w:hAnsi="Times New Roman"/>
          <w:sz w:val="28"/>
          <w:szCs w:val="28"/>
        </w:rPr>
        <w:t xml:space="preserve">Развитие туризма </w:t>
      </w:r>
      <w:r w:rsidR="008A0F61" w:rsidRPr="004F182A">
        <w:rPr>
          <w:rFonts w:ascii="Times New Roman" w:hAnsi="Times New Roman"/>
          <w:sz w:val="28"/>
          <w:szCs w:val="28"/>
        </w:rPr>
        <w:t xml:space="preserve">и гостеприимства </w:t>
      </w:r>
      <w:r w:rsidR="00DC3D8B" w:rsidRPr="004F182A">
        <w:rPr>
          <w:rFonts w:ascii="Times New Roman" w:hAnsi="Times New Roman"/>
          <w:sz w:val="28"/>
          <w:szCs w:val="28"/>
        </w:rPr>
        <w:t>на 2023-202</w:t>
      </w:r>
      <w:r w:rsidR="007C6684" w:rsidRPr="004F182A">
        <w:rPr>
          <w:rFonts w:ascii="Times New Roman" w:hAnsi="Times New Roman"/>
          <w:sz w:val="28"/>
          <w:szCs w:val="28"/>
        </w:rPr>
        <w:t>8</w:t>
      </w:r>
      <w:r w:rsidR="00DC3D8B" w:rsidRPr="004F182A">
        <w:rPr>
          <w:rFonts w:ascii="Times New Roman" w:hAnsi="Times New Roman"/>
          <w:sz w:val="28"/>
          <w:szCs w:val="28"/>
        </w:rPr>
        <w:t xml:space="preserve"> годы</w:t>
      </w:r>
      <w:r w:rsidR="00455D87">
        <w:rPr>
          <w:rFonts w:ascii="Times New Roman" w:hAnsi="Times New Roman"/>
          <w:sz w:val="28"/>
          <w:szCs w:val="28"/>
        </w:rPr>
        <w:t>»</w:t>
      </w:r>
      <w:r w:rsidR="00DC3D8B" w:rsidRPr="004F182A">
        <w:rPr>
          <w:rFonts w:ascii="Times New Roman" w:hAnsi="Times New Roman"/>
          <w:sz w:val="28"/>
          <w:szCs w:val="28"/>
        </w:rPr>
        <w:t>.</w:t>
      </w:r>
    </w:p>
    <w:p w:rsidR="00DA4B84" w:rsidRPr="004F182A" w:rsidRDefault="00DC3D8B" w:rsidP="004F182A">
      <w:pPr>
        <w:spacing w:after="0" w:line="360" w:lineRule="atLeast"/>
        <w:ind w:firstLine="709"/>
        <w:jc w:val="both"/>
        <w:rPr>
          <w:rFonts w:ascii="Times New Roman" w:hAnsi="Times New Roman"/>
          <w:sz w:val="28"/>
          <w:szCs w:val="28"/>
        </w:rPr>
      </w:pPr>
      <w:r w:rsidRPr="004F182A">
        <w:rPr>
          <w:rFonts w:ascii="Times New Roman" w:hAnsi="Times New Roman"/>
          <w:sz w:val="28"/>
          <w:szCs w:val="28"/>
        </w:rPr>
        <w:t xml:space="preserve">2. Контроль за исполнением настоящего постановления возложить на </w:t>
      </w:r>
      <w:r w:rsidR="0053095A" w:rsidRPr="004F182A">
        <w:rPr>
          <w:rFonts w:ascii="Times New Roman" w:hAnsi="Times New Roman"/>
          <w:sz w:val="28"/>
          <w:szCs w:val="28"/>
        </w:rPr>
        <w:t>Агентство по туризму Республики Тыва</w:t>
      </w:r>
      <w:r w:rsidRPr="004F182A">
        <w:rPr>
          <w:rFonts w:ascii="Times New Roman" w:hAnsi="Times New Roman"/>
          <w:sz w:val="28"/>
          <w:szCs w:val="28"/>
        </w:rPr>
        <w:t>.</w:t>
      </w:r>
    </w:p>
    <w:p w:rsidR="00DA4B84" w:rsidRPr="004F182A" w:rsidRDefault="00DC3D8B" w:rsidP="004F182A">
      <w:pPr>
        <w:spacing w:after="0" w:line="360" w:lineRule="atLeast"/>
        <w:ind w:firstLine="709"/>
        <w:jc w:val="both"/>
        <w:rPr>
          <w:rFonts w:ascii="Times New Roman" w:hAnsi="Times New Roman"/>
          <w:sz w:val="28"/>
          <w:szCs w:val="28"/>
        </w:rPr>
      </w:pPr>
      <w:r w:rsidRPr="004F182A">
        <w:rPr>
          <w:rFonts w:ascii="Times New Roman" w:hAnsi="Times New Roman"/>
          <w:sz w:val="28"/>
          <w:szCs w:val="28"/>
        </w:rPr>
        <w:t xml:space="preserve">3. Разместить настоящее постановление на </w:t>
      </w:r>
      <w:r w:rsidR="00455D87">
        <w:rPr>
          <w:rFonts w:ascii="Times New Roman" w:hAnsi="Times New Roman"/>
          <w:sz w:val="28"/>
          <w:szCs w:val="28"/>
        </w:rPr>
        <w:t>«</w:t>
      </w:r>
      <w:r w:rsidR="004F182A">
        <w:rPr>
          <w:rFonts w:ascii="Times New Roman" w:hAnsi="Times New Roman"/>
          <w:sz w:val="28"/>
          <w:szCs w:val="28"/>
        </w:rPr>
        <w:t>О</w:t>
      </w:r>
      <w:r w:rsidRPr="004F182A">
        <w:rPr>
          <w:rFonts w:ascii="Times New Roman" w:hAnsi="Times New Roman"/>
          <w:sz w:val="28"/>
          <w:szCs w:val="28"/>
        </w:rPr>
        <w:t>фициальном интернет-портале правовой информации</w:t>
      </w:r>
      <w:r w:rsidR="00455D87">
        <w:rPr>
          <w:rFonts w:ascii="Times New Roman" w:hAnsi="Times New Roman"/>
          <w:sz w:val="28"/>
          <w:szCs w:val="28"/>
        </w:rPr>
        <w:t>»</w:t>
      </w:r>
      <w:r w:rsidRPr="004F182A">
        <w:rPr>
          <w:rFonts w:ascii="Times New Roman" w:hAnsi="Times New Roman"/>
          <w:sz w:val="28"/>
          <w:szCs w:val="28"/>
        </w:rPr>
        <w:t xml:space="preserve"> (www.pravo.gov.ru) и официальном сайте Республики Тыва в информационно-теле</w:t>
      </w:r>
      <w:r w:rsidR="008A0F61" w:rsidRPr="004F182A">
        <w:rPr>
          <w:rFonts w:ascii="Times New Roman" w:hAnsi="Times New Roman"/>
          <w:sz w:val="28"/>
          <w:szCs w:val="28"/>
        </w:rPr>
        <w:t xml:space="preserve">коммуникационной сети </w:t>
      </w:r>
      <w:r w:rsidR="00455D87">
        <w:rPr>
          <w:rFonts w:ascii="Times New Roman" w:hAnsi="Times New Roman"/>
          <w:sz w:val="28"/>
          <w:szCs w:val="28"/>
        </w:rPr>
        <w:t>«</w:t>
      </w:r>
      <w:r w:rsidR="008A0F61" w:rsidRPr="004F182A">
        <w:rPr>
          <w:rFonts w:ascii="Times New Roman" w:hAnsi="Times New Roman"/>
          <w:sz w:val="28"/>
          <w:szCs w:val="28"/>
        </w:rPr>
        <w:t>Интернет</w:t>
      </w:r>
      <w:r w:rsidR="00455D87">
        <w:rPr>
          <w:rFonts w:ascii="Times New Roman" w:hAnsi="Times New Roman"/>
          <w:sz w:val="28"/>
          <w:szCs w:val="28"/>
        </w:rPr>
        <w:t>»</w:t>
      </w:r>
      <w:r w:rsidRPr="004F182A">
        <w:rPr>
          <w:rFonts w:ascii="Times New Roman" w:hAnsi="Times New Roman"/>
          <w:sz w:val="28"/>
          <w:szCs w:val="28"/>
        </w:rPr>
        <w:t>.</w:t>
      </w:r>
    </w:p>
    <w:p w:rsidR="00DC3D8B" w:rsidRPr="004F182A" w:rsidRDefault="00DC3D8B" w:rsidP="004F182A">
      <w:pPr>
        <w:spacing w:after="0" w:line="360" w:lineRule="atLeast"/>
        <w:ind w:firstLine="709"/>
        <w:jc w:val="both"/>
        <w:rPr>
          <w:rFonts w:ascii="Times New Roman" w:hAnsi="Times New Roman"/>
          <w:sz w:val="28"/>
          <w:szCs w:val="28"/>
        </w:rPr>
      </w:pPr>
      <w:r w:rsidRPr="004F182A">
        <w:rPr>
          <w:rFonts w:ascii="Times New Roman" w:hAnsi="Times New Roman"/>
          <w:sz w:val="28"/>
          <w:szCs w:val="28"/>
        </w:rPr>
        <w:t>4. Настоящее постановление вступает в силу с 1 января 2023 г.</w:t>
      </w:r>
    </w:p>
    <w:p w:rsidR="008A0F61" w:rsidRPr="004F182A" w:rsidRDefault="008A0F61" w:rsidP="004F182A">
      <w:pPr>
        <w:spacing w:after="0" w:line="240" w:lineRule="auto"/>
        <w:rPr>
          <w:rFonts w:ascii="Times New Roman" w:hAnsi="Times New Roman"/>
          <w:sz w:val="28"/>
          <w:szCs w:val="28"/>
        </w:rPr>
      </w:pPr>
    </w:p>
    <w:p w:rsidR="00DC3D8B" w:rsidRPr="004F182A" w:rsidRDefault="00DC3D8B" w:rsidP="004F182A">
      <w:pPr>
        <w:spacing w:after="0" w:line="240" w:lineRule="auto"/>
        <w:rPr>
          <w:rFonts w:ascii="Times New Roman" w:hAnsi="Times New Roman"/>
          <w:sz w:val="28"/>
          <w:szCs w:val="28"/>
        </w:rPr>
      </w:pPr>
    </w:p>
    <w:p w:rsidR="004F182A" w:rsidRDefault="00DC3D8B" w:rsidP="004F182A">
      <w:pPr>
        <w:spacing w:after="0" w:line="240" w:lineRule="auto"/>
        <w:rPr>
          <w:rFonts w:ascii="Times New Roman" w:hAnsi="Times New Roman"/>
          <w:sz w:val="28"/>
          <w:szCs w:val="28"/>
        </w:rPr>
      </w:pPr>
      <w:r w:rsidRPr="004F182A">
        <w:rPr>
          <w:rFonts w:ascii="Times New Roman" w:hAnsi="Times New Roman"/>
          <w:sz w:val="28"/>
          <w:szCs w:val="28"/>
        </w:rPr>
        <w:t xml:space="preserve">Глава Республики Тыва                                                                       </w:t>
      </w:r>
      <w:r w:rsidR="004F182A">
        <w:rPr>
          <w:rFonts w:ascii="Times New Roman" w:hAnsi="Times New Roman"/>
          <w:sz w:val="28"/>
          <w:szCs w:val="28"/>
        </w:rPr>
        <w:t xml:space="preserve">           </w:t>
      </w:r>
      <w:r w:rsidRPr="004F182A">
        <w:rPr>
          <w:rFonts w:ascii="Times New Roman" w:hAnsi="Times New Roman"/>
          <w:sz w:val="28"/>
          <w:szCs w:val="28"/>
        </w:rPr>
        <w:t xml:space="preserve">   В. </w:t>
      </w:r>
      <w:proofErr w:type="spellStart"/>
      <w:r w:rsidRPr="004F182A">
        <w:rPr>
          <w:rFonts w:ascii="Times New Roman" w:hAnsi="Times New Roman"/>
          <w:sz w:val="28"/>
          <w:szCs w:val="28"/>
        </w:rPr>
        <w:t>Ховалыг</w:t>
      </w:r>
      <w:proofErr w:type="spellEnd"/>
    </w:p>
    <w:p w:rsidR="004F182A" w:rsidRDefault="004F182A" w:rsidP="004F182A">
      <w:pPr>
        <w:spacing w:after="0" w:line="240" w:lineRule="auto"/>
        <w:rPr>
          <w:rFonts w:ascii="Times New Roman" w:hAnsi="Times New Roman"/>
          <w:sz w:val="28"/>
          <w:szCs w:val="28"/>
        </w:rPr>
        <w:sectPr w:rsidR="004F182A" w:rsidSect="00DA4B8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300678" w:rsidRPr="004F182A" w:rsidRDefault="00DC3D8B" w:rsidP="004F182A">
      <w:pPr>
        <w:spacing w:after="0" w:line="240" w:lineRule="auto"/>
        <w:ind w:left="5670"/>
        <w:jc w:val="center"/>
        <w:rPr>
          <w:rFonts w:ascii="Times New Roman" w:hAnsi="Times New Roman"/>
          <w:sz w:val="28"/>
          <w:szCs w:val="28"/>
        </w:rPr>
      </w:pPr>
      <w:r w:rsidRPr="004F182A">
        <w:rPr>
          <w:rFonts w:ascii="Times New Roman" w:hAnsi="Times New Roman"/>
          <w:sz w:val="28"/>
          <w:szCs w:val="28"/>
        </w:rPr>
        <w:lastRenderedPageBreak/>
        <w:t>Утверждена</w:t>
      </w:r>
    </w:p>
    <w:p w:rsidR="00DC3D8B" w:rsidRPr="004F182A" w:rsidRDefault="00300678" w:rsidP="004F182A">
      <w:pPr>
        <w:spacing w:after="0" w:line="240" w:lineRule="auto"/>
        <w:ind w:left="5670"/>
        <w:jc w:val="center"/>
        <w:rPr>
          <w:rFonts w:ascii="Times New Roman" w:hAnsi="Times New Roman"/>
          <w:sz w:val="28"/>
          <w:szCs w:val="28"/>
        </w:rPr>
      </w:pPr>
      <w:r w:rsidRPr="004F182A">
        <w:rPr>
          <w:rFonts w:ascii="Times New Roman" w:hAnsi="Times New Roman"/>
          <w:sz w:val="28"/>
          <w:szCs w:val="28"/>
        </w:rPr>
        <w:t>п</w:t>
      </w:r>
      <w:r w:rsidR="00DC3D8B" w:rsidRPr="004F182A">
        <w:rPr>
          <w:rFonts w:ascii="Times New Roman" w:hAnsi="Times New Roman"/>
          <w:sz w:val="28"/>
          <w:szCs w:val="28"/>
        </w:rPr>
        <w:t>остановлением</w:t>
      </w:r>
      <w:r w:rsidR="004F182A">
        <w:rPr>
          <w:rFonts w:ascii="Times New Roman" w:hAnsi="Times New Roman"/>
          <w:sz w:val="28"/>
          <w:szCs w:val="28"/>
        </w:rPr>
        <w:t xml:space="preserve"> </w:t>
      </w:r>
      <w:r w:rsidRPr="004F182A">
        <w:rPr>
          <w:rFonts w:ascii="Times New Roman" w:hAnsi="Times New Roman"/>
          <w:sz w:val="28"/>
          <w:szCs w:val="28"/>
        </w:rPr>
        <w:t>Правительства</w:t>
      </w:r>
    </w:p>
    <w:p w:rsidR="00DC3D8B" w:rsidRPr="004F182A" w:rsidRDefault="00DC3D8B" w:rsidP="004F182A">
      <w:pPr>
        <w:spacing w:after="0" w:line="240" w:lineRule="auto"/>
        <w:ind w:left="5670"/>
        <w:jc w:val="center"/>
        <w:rPr>
          <w:rFonts w:ascii="Times New Roman" w:hAnsi="Times New Roman"/>
          <w:sz w:val="28"/>
          <w:szCs w:val="28"/>
        </w:rPr>
      </w:pPr>
      <w:r w:rsidRPr="004F182A">
        <w:rPr>
          <w:rFonts w:ascii="Times New Roman" w:hAnsi="Times New Roman"/>
          <w:sz w:val="28"/>
          <w:szCs w:val="28"/>
        </w:rPr>
        <w:t>Республики Тыва</w:t>
      </w:r>
    </w:p>
    <w:p w:rsidR="00D403AE" w:rsidRDefault="00D403AE" w:rsidP="00D403AE">
      <w:pPr>
        <w:spacing w:after="0" w:line="360" w:lineRule="auto"/>
        <w:ind w:left="4248" w:firstLine="708"/>
        <w:jc w:val="center"/>
        <w:rPr>
          <w:rFonts w:ascii="Times New Roman" w:hAnsi="Times New Roman"/>
          <w:sz w:val="28"/>
          <w:szCs w:val="28"/>
        </w:rPr>
      </w:pPr>
      <w:r>
        <w:rPr>
          <w:rFonts w:ascii="Times New Roman" w:hAnsi="Times New Roman"/>
          <w:sz w:val="28"/>
          <w:szCs w:val="28"/>
        </w:rPr>
        <w:t xml:space="preserve">        от 24 ноября 2022 г. № 754</w:t>
      </w:r>
    </w:p>
    <w:p w:rsidR="004F182A" w:rsidRPr="00D403AE" w:rsidRDefault="004F182A" w:rsidP="004F182A">
      <w:pPr>
        <w:spacing w:after="0" w:line="240" w:lineRule="auto"/>
        <w:jc w:val="center"/>
        <w:rPr>
          <w:rFonts w:ascii="Times New Roman" w:hAnsi="Times New Roman"/>
          <w:sz w:val="40"/>
          <w:szCs w:val="40"/>
        </w:rPr>
      </w:pPr>
    </w:p>
    <w:p w:rsidR="004F182A" w:rsidRPr="004F182A" w:rsidRDefault="00DC3D8B" w:rsidP="004F182A">
      <w:pPr>
        <w:spacing w:after="0" w:line="240" w:lineRule="auto"/>
        <w:jc w:val="center"/>
        <w:rPr>
          <w:rFonts w:ascii="Times New Roman" w:hAnsi="Times New Roman"/>
          <w:b/>
          <w:sz w:val="28"/>
          <w:szCs w:val="28"/>
        </w:rPr>
      </w:pPr>
      <w:r w:rsidRPr="004F182A">
        <w:rPr>
          <w:rFonts w:ascii="Times New Roman" w:hAnsi="Times New Roman"/>
          <w:b/>
          <w:sz w:val="28"/>
          <w:szCs w:val="28"/>
        </w:rPr>
        <w:t xml:space="preserve">ГОСУДАРСТВЕННАЯ ПРОГРАММА </w:t>
      </w:r>
    </w:p>
    <w:p w:rsidR="004F182A" w:rsidRDefault="004F182A" w:rsidP="004F182A">
      <w:pPr>
        <w:spacing w:after="0" w:line="240" w:lineRule="auto"/>
        <w:jc w:val="center"/>
        <w:rPr>
          <w:rFonts w:ascii="Times New Roman" w:hAnsi="Times New Roman"/>
          <w:sz w:val="28"/>
          <w:szCs w:val="28"/>
        </w:rPr>
      </w:pPr>
      <w:r w:rsidRPr="004F182A">
        <w:rPr>
          <w:rFonts w:ascii="Times New Roman" w:hAnsi="Times New Roman"/>
          <w:sz w:val="28"/>
          <w:szCs w:val="28"/>
        </w:rPr>
        <w:t xml:space="preserve">Республики Тыва </w:t>
      </w:r>
      <w:r w:rsidR="00455D87">
        <w:rPr>
          <w:rFonts w:ascii="Times New Roman" w:hAnsi="Times New Roman"/>
          <w:sz w:val="28"/>
          <w:szCs w:val="28"/>
        </w:rPr>
        <w:t>«</w:t>
      </w:r>
      <w:r w:rsidRPr="004F182A">
        <w:rPr>
          <w:rFonts w:ascii="Times New Roman" w:hAnsi="Times New Roman"/>
          <w:sz w:val="28"/>
          <w:szCs w:val="28"/>
        </w:rPr>
        <w:t xml:space="preserve">Развитие туризма и </w:t>
      </w:r>
    </w:p>
    <w:p w:rsidR="00650CAC" w:rsidRPr="004F182A" w:rsidRDefault="004F182A" w:rsidP="004F182A">
      <w:pPr>
        <w:spacing w:after="0" w:line="240" w:lineRule="auto"/>
        <w:jc w:val="center"/>
        <w:rPr>
          <w:rFonts w:ascii="Times New Roman" w:hAnsi="Times New Roman"/>
          <w:sz w:val="28"/>
          <w:szCs w:val="28"/>
        </w:rPr>
      </w:pPr>
      <w:r w:rsidRPr="004F182A">
        <w:rPr>
          <w:rFonts w:ascii="Times New Roman" w:hAnsi="Times New Roman"/>
          <w:sz w:val="28"/>
          <w:szCs w:val="28"/>
        </w:rPr>
        <w:t>гостеприимства на 2023-2028 годы</w:t>
      </w:r>
      <w:r w:rsidR="00455D87">
        <w:rPr>
          <w:rFonts w:ascii="Times New Roman" w:hAnsi="Times New Roman"/>
          <w:sz w:val="28"/>
          <w:szCs w:val="28"/>
        </w:rPr>
        <w:t>»</w:t>
      </w:r>
    </w:p>
    <w:p w:rsidR="00C14E28" w:rsidRPr="004F182A" w:rsidRDefault="00C14E28" w:rsidP="004F182A">
      <w:pPr>
        <w:spacing w:after="0" w:line="240" w:lineRule="auto"/>
        <w:jc w:val="center"/>
        <w:rPr>
          <w:rFonts w:ascii="Times New Roman" w:hAnsi="Times New Roman"/>
          <w:sz w:val="28"/>
          <w:szCs w:val="28"/>
        </w:rPr>
      </w:pPr>
    </w:p>
    <w:p w:rsidR="00650CAC" w:rsidRPr="004F182A" w:rsidRDefault="00C14E28" w:rsidP="004F182A">
      <w:pPr>
        <w:spacing w:after="0" w:line="240" w:lineRule="auto"/>
        <w:jc w:val="center"/>
        <w:rPr>
          <w:rFonts w:ascii="Times New Roman" w:hAnsi="Times New Roman"/>
          <w:sz w:val="24"/>
          <w:szCs w:val="28"/>
        </w:rPr>
      </w:pPr>
      <w:r w:rsidRPr="004F182A">
        <w:rPr>
          <w:rFonts w:ascii="Times New Roman" w:hAnsi="Times New Roman"/>
          <w:sz w:val="24"/>
          <w:szCs w:val="28"/>
        </w:rPr>
        <w:t>П</w:t>
      </w:r>
      <w:r w:rsidR="004F182A">
        <w:rPr>
          <w:rFonts w:ascii="Times New Roman" w:hAnsi="Times New Roman"/>
          <w:sz w:val="24"/>
          <w:szCs w:val="28"/>
        </w:rPr>
        <w:t xml:space="preserve"> </w:t>
      </w:r>
      <w:r w:rsidRPr="004F182A">
        <w:rPr>
          <w:rFonts w:ascii="Times New Roman" w:hAnsi="Times New Roman"/>
          <w:sz w:val="24"/>
          <w:szCs w:val="28"/>
        </w:rPr>
        <w:t>А</w:t>
      </w:r>
      <w:r w:rsidR="004F182A">
        <w:rPr>
          <w:rFonts w:ascii="Times New Roman" w:hAnsi="Times New Roman"/>
          <w:sz w:val="24"/>
          <w:szCs w:val="28"/>
        </w:rPr>
        <w:t xml:space="preserve"> </w:t>
      </w:r>
      <w:r w:rsidRPr="004F182A">
        <w:rPr>
          <w:rFonts w:ascii="Times New Roman" w:hAnsi="Times New Roman"/>
          <w:sz w:val="24"/>
          <w:szCs w:val="28"/>
        </w:rPr>
        <w:t>С</w:t>
      </w:r>
      <w:r w:rsidR="004F182A">
        <w:rPr>
          <w:rFonts w:ascii="Times New Roman" w:hAnsi="Times New Roman"/>
          <w:sz w:val="24"/>
          <w:szCs w:val="28"/>
        </w:rPr>
        <w:t xml:space="preserve"> </w:t>
      </w:r>
      <w:r w:rsidRPr="004F182A">
        <w:rPr>
          <w:rFonts w:ascii="Times New Roman" w:hAnsi="Times New Roman"/>
          <w:sz w:val="24"/>
          <w:szCs w:val="28"/>
        </w:rPr>
        <w:t>П</w:t>
      </w:r>
      <w:r w:rsidR="004F182A">
        <w:rPr>
          <w:rFonts w:ascii="Times New Roman" w:hAnsi="Times New Roman"/>
          <w:sz w:val="24"/>
          <w:szCs w:val="28"/>
        </w:rPr>
        <w:t xml:space="preserve"> </w:t>
      </w:r>
      <w:r w:rsidRPr="004F182A">
        <w:rPr>
          <w:rFonts w:ascii="Times New Roman" w:hAnsi="Times New Roman"/>
          <w:sz w:val="24"/>
          <w:szCs w:val="28"/>
        </w:rPr>
        <w:t>О</w:t>
      </w:r>
      <w:r w:rsidR="004F182A">
        <w:rPr>
          <w:rFonts w:ascii="Times New Roman" w:hAnsi="Times New Roman"/>
          <w:sz w:val="24"/>
          <w:szCs w:val="28"/>
        </w:rPr>
        <w:t xml:space="preserve"> </w:t>
      </w:r>
      <w:r w:rsidRPr="004F182A">
        <w:rPr>
          <w:rFonts w:ascii="Times New Roman" w:hAnsi="Times New Roman"/>
          <w:sz w:val="24"/>
          <w:szCs w:val="28"/>
        </w:rPr>
        <w:t>Р</w:t>
      </w:r>
      <w:r w:rsidR="004F182A">
        <w:rPr>
          <w:rFonts w:ascii="Times New Roman" w:hAnsi="Times New Roman"/>
          <w:sz w:val="24"/>
          <w:szCs w:val="28"/>
        </w:rPr>
        <w:t xml:space="preserve"> </w:t>
      </w:r>
      <w:r w:rsidRPr="004F182A">
        <w:rPr>
          <w:rFonts w:ascii="Times New Roman" w:hAnsi="Times New Roman"/>
          <w:sz w:val="24"/>
          <w:szCs w:val="28"/>
        </w:rPr>
        <w:t>Т</w:t>
      </w:r>
    </w:p>
    <w:p w:rsidR="004F182A" w:rsidRDefault="004F182A" w:rsidP="004F182A">
      <w:pPr>
        <w:spacing w:after="0" w:line="240" w:lineRule="auto"/>
        <w:jc w:val="center"/>
        <w:rPr>
          <w:rFonts w:ascii="Times New Roman" w:hAnsi="Times New Roman"/>
          <w:sz w:val="24"/>
          <w:szCs w:val="28"/>
        </w:rPr>
      </w:pPr>
      <w:r>
        <w:rPr>
          <w:rFonts w:ascii="Times New Roman" w:hAnsi="Times New Roman"/>
          <w:sz w:val="24"/>
          <w:szCs w:val="28"/>
        </w:rPr>
        <w:t>г</w:t>
      </w:r>
      <w:r w:rsidR="00DC3D8B" w:rsidRPr="004F182A">
        <w:rPr>
          <w:rFonts w:ascii="Times New Roman" w:hAnsi="Times New Roman"/>
          <w:sz w:val="24"/>
          <w:szCs w:val="28"/>
        </w:rPr>
        <w:t xml:space="preserve">осударственной программы Республики </w:t>
      </w:r>
    </w:p>
    <w:p w:rsidR="004F182A" w:rsidRDefault="00DC3D8B" w:rsidP="004F182A">
      <w:pPr>
        <w:spacing w:after="0" w:line="240" w:lineRule="auto"/>
        <w:jc w:val="center"/>
        <w:rPr>
          <w:rFonts w:ascii="Times New Roman" w:hAnsi="Times New Roman"/>
          <w:sz w:val="24"/>
          <w:szCs w:val="28"/>
        </w:rPr>
      </w:pPr>
      <w:r w:rsidRPr="004F182A">
        <w:rPr>
          <w:rFonts w:ascii="Times New Roman" w:hAnsi="Times New Roman"/>
          <w:sz w:val="24"/>
          <w:szCs w:val="28"/>
        </w:rPr>
        <w:t>Тыва</w:t>
      </w:r>
      <w:r w:rsidR="00650CAC" w:rsidRPr="004F182A">
        <w:rPr>
          <w:rFonts w:ascii="Times New Roman" w:hAnsi="Times New Roman"/>
          <w:sz w:val="24"/>
          <w:szCs w:val="28"/>
        </w:rPr>
        <w:t xml:space="preserve"> </w:t>
      </w:r>
      <w:r w:rsidR="00455D87">
        <w:rPr>
          <w:rFonts w:ascii="Times New Roman" w:hAnsi="Times New Roman"/>
          <w:sz w:val="24"/>
          <w:szCs w:val="28"/>
        </w:rPr>
        <w:t>«</w:t>
      </w:r>
      <w:r w:rsidR="00650CAC" w:rsidRPr="004F182A">
        <w:rPr>
          <w:rFonts w:ascii="Times New Roman" w:hAnsi="Times New Roman"/>
          <w:sz w:val="24"/>
          <w:szCs w:val="28"/>
        </w:rPr>
        <w:t>Развитие туризма</w:t>
      </w:r>
      <w:r w:rsidR="00736E13" w:rsidRPr="004F182A">
        <w:rPr>
          <w:rFonts w:ascii="Times New Roman" w:hAnsi="Times New Roman"/>
          <w:sz w:val="24"/>
          <w:szCs w:val="28"/>
        </w:rPr>
        <w:t xml:space="preserve"> и гостеприимства </w:t>
      </w:r>
    </w:p>
    <w:p w:rsidR="00C14E28" w:rsidRPr="004F182A" w:rsidRDefault="00DC3D8B" w:rsidP="004F182A">
      <w:pPr>
        <w:spacing w:after="0" w:line="240" w:lineRule="auto"/>
        <w:jc w:val="center"/>
        <w:rPr>
          <w:rFonts w:ascii="Times New Roman" w:hAnsi="Times New Roman"/>
          <w:sz w:val="24"/>
          <w:szCs w:val="28"/>
        </w:rPr>
      </w:pPr>
      <w:r w:rsidRPr="004F182A">
        <w:rPr>
          <w:rFonts w:ascii="Times New Roman" w:hAnsi="Times New Roman"/>
          <w:sz w:val="24"/>
          <w:szCs w:val="28"/>
        </w:rPr>
        <w:t>на 2023-202</w:t>
      </w:r>
      <w:r w:rsidR="00736E13" w:rsidRPr="004F182A">
        <w:rPr>
          <w:rFonts w:ascii="Times New Roman" w:hAnsi="Times New Roman"/>
          <w:sz w:val="24"/>
          <w:szCs w:val="28"/>
        </w:rPr>
        <w:t>8</w:t>
      </w:r>
      <w:r w:rsidRPr="004F182A">
        <w:rPr>
          <w:rFonts w:ascii="Times New Roman" w:hAnsi="Times New Roman"/>
          <w:sz w:val="24"/>
          <w:szCs w:val="28"/>
        </w:rPr>
        <w:t xml:space="preserve"> годы</w:t>
      </w:r>
      <w:r w:rsidR="00455D87">
        <w:rPr>
          <w:rFonts w:ascii="Times New Roman" w:hAnsi="Times New Roman"/>
          <w:sz w:val="24"/>
          <w:szCs w:val="28"/>
        </w:rPr>
        <w:t>»</w:t>
      </w:r>
      <w:r w:rsidR="00300678" w:rsidRPr="004F182A">
        <w:rPr>
          <w:rFonts w:ascii="Times New Roman" w:hAnsi="Times New Roman"/>
          <w:sz w:val="24"/>
          <w:szCs w:val="28"/>
        </w:rPr>
        <w:t xml:space="preserve"> (далее </w:t>
      </w:r>
      <w:r w:rsidR="004F182A">
        <w:rPr>
          <w:rFonts w:ascii="Times New Roman" w:hAnsi="Times New Roman"/>
          <w:sz w:val="24"/>
          <w:szCs w:val="28"/>
        </w:rPr>
        <w:t>–</w:t>
      </w:r>
      <w:r w:rsidR="00300678" w:rsidRPr="004F182A">
        <w:rPr>
          <w:rFonts w:ascii="Times New Roman" w:hAnsi="Times New Roman"/>
          <w:sz w:val="24"/>
          <w:szCs w:val="28"/>
        </w:rPr>
        <w:t xml:space="preserve"> Программа)</w:t>
      </w:r>
    </w:p>
    <w:p w:rsidR="00C14E28" w:rsidRPr="004F182A" w:rsidRDefault="00C14E28" w:rsidP="004F182A">
      <w:pPr>
        <w:spacing w:after="0" w:line="240" w:lineRule="auto"/>
        <w:jc w:val="center"/>
        <w:rPr>
          <w:rFonts w:ascii="Times New Roman" w:hAnsi="Times New Roman"/>
          <w:sz w:val="28"/>
          <w:szCs w:val="28"/>
        </w:rPr>
      </w:pPr>
    </w:p>
    <w:tbl>
      <w:tblPr>
        <w:tblW w:w="10421" w:type="dxa"/>
        <w:jc w:val="center"/>
        <w:tblLayout w:type="fixed"/>
        <w:tblCellMar>
          <w:left w:w="57" w:type="dxa"/>
          <w:right w:w="57" w:type="dxa"/>
        </w:tblCellMar>
        <w:tblLook w:val="04A0" w:firstRow="1" w:lastRow="0" w:firstColumn="1" w:lastColumn="0" w:noHBand="0" w:noVBand="1"/>
      </w:tblPr>
      <w:tblGrid>
        <w:gridCol w:w="3085"/>
        <w:gridCol w:w="425"/>
        <w:gridCol w:w="6911"/>
      </w:tblGrid>
      <w:tr w:rsidR="004F182A" w:rsidRPr="004F182A" w:rsidTr="004F182A">
        <w:trPr>
          <w:jc w:val="center"/>
        </w:trPr>
        <w:tc>
          <w:tcPr>
            <w:tcW w:w="3085" w:type="dxa"/>
            <w:shd w:val="clear" w:color="auto" w:fill="auto"/>
          </w:tcPr>
          <w:p w:rsidR="004F182A" w:rsidRDefault="004F182A" w:rsidP="004F182A">
            <w:pPr>
              <w:spacing w:after="0" w:line="240" w:lineRule="auto"/>
              <w:rPr>
                <w:rFonts w:ascii="Times New Roman" w:hAnsi="Times New Roman"/>
                <w:sz w:val="24"/>
                <w:szCs w:val="24"/>
              </w:rPr>
            </w:pPr>
            <w:r w:rsidRPr="004F182A">
              <w:rPr>
                <w:rFonts w:ascii="Times New Roman" w:hAnsi="Times New Roman"/>
                <w:sz w:val="24"/>
                <w:szCs w:val="24"/>
              </w:rPr>
              <w:t>Государственный заказчик-координатор Программы</w:t>
            </w:r>
          </w:p>
          <w:p w:rsidR="004F182A" w:rsidRPr="004F182A" w:rsidRDefault="004F182A" w:rsidP="004F182A">
            <w:pPr>
              <w:spacing w:after="0" w:line="240" w:lineRule="auto"/>
              <w:rPr>
                <w:rFonts w:ascii="Times New Roman" w:hAnsi="Times New Roman"/>
                <w:sz w:val="24"/>
                <w:szCs w:val="24"/>
              </w:rPr>
            </w:pPr>
          </w:p>
        </w:tc>
        <w:tc>
          <w:tcPr>
            <w:tcW w:w="425" w:type="dxa"/>
            <w:shd w:val="clear" w:color="auto" w:fill="auto"/>
          </w:tcPr>
          <w:p w:rsidR="004F182A" w:rsidRPr="004F182A" w:rsidRDefault="004F182A" w:rsidP="004F182A">
            <w:pPr>
              <w:spacing w:after="0" w:line="240" w:lineRule="auto"/>
              <w:jc w:val="right"/>
              <w:rPr>
                <w:rFonts w:ascii="Times New Roman" w:hAnsi="Times New Roman"/>
                <w:sz w:val="24"/>
                <w:szCs w:val="24"/>
              </w:rPr>
            </w:pPr>
            <w:r w:rsidRPr="004F182A">
              <w:rPr>
                <w:rFonts w:ascii="Times New Roman" w:hAnsi="Times New Roman"/>
                <w:sz w:val="24"/>
                <w:szCs w:val="24"/>
              </w:rPr>
              <w:t>–</w:t>
            </w:r>
          </w:p>
        </w:tc>
        <w:tc>
          <w:tcPr>
            <w:tcW w:w="6911" w:type="dxa"/>
            <w:shd w:val="clear" w:color="auto" w:fill="auto"/>
          </w:tcPr>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Агентство по туризму Республики Тыва</w:t>
            </w:r>
          </w:p>
        </w:tc>
      </w:tr>
      <w:tr w:rsidR="004F182A" w:rsidRPr="004F182A" w:rsidTr="004F182A">
        <w:trPr>
          <w:jc w:val="center"/>
        </w:trPr>
        <w:tc>
          <w:tcPr>
            <w:tcW w:w="3085" w:type="dxa"/>
            <w:shd w:val="clear" w:color="auto" w:fill="auto"/>
          </w:tcPr>
          <w:p w:rsidR="004F182A" w:rsidRDefault="004F182A" w:rsidP="004F182A">
            <w:pPr>
              <w:spacing w:after="0" w:line="240" w:lineRule="auto"/>
              <w:rPr>
                <w:rFonts w:ascii="Times New Roman" w:hAnsi="Times New Roman"/>
                <w:sz w:val="24"/>
                <w:szCs w:val="24"/>
              </w:rPr>
            </w:pPr>
            <w:r w:rsidRPr="004F182A">
              <w:rPr>
                <w:rFonts w:ascii="Times New Roman" w:hAnsi="Times New Roman"/>
                <w:sz w:val="24"/>
                <w:szCs w:val="24"/>
              </w:rPr>
              <w:t>Ответственный исполнитель Программы</w:t>
            </w:r>
          </w:p>
          <w:p w:rsidR="004F182A" w:rsidRPr="004F182A" w:rsidRDefault="004F182A" w:rsidP="004F182A">
            <w:pPr>
              <w:spacing w:after="0" w:line="240" w:lineRule="auto"/>
              <w:rPr>
                <w:rFonts w:ascii="Times New Roman" w:hAnsi="Times New Roman"/>
                <w:sz w:val="24"/>
                <w:szCs w:val="24"/>
              </w:rPr>
            </w:pPr>
          </w:p>
        </w:tc>
        <w:tc>
          <w:tcPr>
            <w:tcW w:w="425" w:type="dxa"/>
            <w:shd w:val="clear" w:color="auto" w:fill="auto"/>
          </w:tcPr>
          <w:p w:rsidR="004F182A" w:rsidRPr="004F182A" w:rsidRDefault="004F182A" w:rsidP="004F182A">
            <w:pPr>
              <w:spacing w:after="0" w:line="240" w:lineRule="auto"/>
              <w:jc w:val="right"/>
              <w:rPr>
                <w:rFonts w:ascii="Times New Roman" w:hAnsi="Times New Roman"/>
                <w:sz w:val="24"/>
                <w:szCs w:val="24"/>
              </w:rPr>
            </w:pPr>
            <w:r w:rsidRPr="004F182A">
              <w:rPr>
                <w:rFonts w:ascii="Times New Roman" w:hAnsi="Times New Roman"/>
                <w:sz w:val="24"/>
                <w:szCs w:val="24"/>
              </w:rPr>
              <w:t>–</w:t>
            </w:r>
          </w:p>
        </w:tc>
        <w:tc>
          <w:tcPr>
            <w:tcW w:w="6911" w:type="dxa"/>
            <w:shd w:val="clear" w:color="auto" w:fill="auto"/>
          </w:tcPr>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Агентство по туризму Республики Тыва</w:t>
            </w:r>
          </w:p>
        </w:tc>
      </w:tr>
      <w:tr w:rsidR="004F182A" w:rsidRPr="004F182A" w:rsidTr="004F182A">
        <w:trPr>
          <w:jc w:val="center"/>
        </w:trPr>
        <w:tc>
          <w:tcPr>
            <w:tcW w:w="3085" w:type="dxa"/>
            <w:shd w:val="clear" w:color="auto" w:fill="auto"/>
          </w:tcPr>
          <w:p w:rsidR="004F182A" w:rsidRPr="004F182A" w:rsidRDefault="004F182A" w:rsidP="004F182A">
            <w:pPr>
              <w:spacing w:after="0" w:line="240" w:lineRule="auto"/>
              <w:rPr>
                <w:rFonts w:ascii="Times New Roman" w:hAnsi="Times New Roman"/>
                <w:sz w:val="24"/>
                <w:szCs w:val="24"/>
              </w:rPr>
            </w:pPr>
            <w:r w:rsidRPr="004F182A">
              <w:rPr>
                <w:rFonts w:ascii="Times New Roman" w:hAnsi="Times New Roman"/>
                <w:sz w:val="24"/>
                <w:szCs w:val="24"/>
              </w:rPr>
              <w:t>Соисполнители Программы</w:t>
            </w:r>
          </w:p>
        </w:tc>
        <w:tc>
          <w:tcPr>
            <w:tcW w:w="425" w:type="dxa"/>
            <w:shd w:val="clear" w:color="auto" w:fill="auto"/>
          </w:tcPr>
          <w:p w:rsidR="004F182A" w:rsidRPr="004F182A" w:rsidRDefault="004F182A" w:rsidP="004F182A">
            <w:pPr>
              <w:spacing w:after="0" w:line="240" w:lineRule="auto"/>
              <w:jc w:val="right"/>
              <w:rPr>
                <w:rFonts w:ascii="Times New Roman" w:hAnsi="Times New Roman"/>
                <w:sz w:val="24"/>
                <w:szCs w:val="24"/>
              </w:rPr>
            </w:pPr>
            <w:r w:rsidRPr="004F182A">
              <w:rPr>
                <w:rFonts w:ascii="Times New Roman" w:hAnsi="Times New Roman"/>
                <w:sz w:val="24"/>
                <w:szCs w:val="24"/>
              </w:rPr>
              <w:t>–</w:t>
            </w:r>
          </w:p>
        </w:tc>
        <w:tc>
          <w:tcPr>
            <w:tcW w:w="6911" w:type="dxa"/>
            <w:shd w:val="clear" w:color="auto" w:fill="auto"/>
          </w:tcPr>
          <w:p w:rsidR="004F182A" w:rsidRPr="004F182A" w:rsidRDefault="004F182A" w:rsidP="004F182A">
            <w:pPr>
              <w:spacing w:after="0" w:line="240" w:lineRule="auto"/>
              <w:jc w:val="both"/>
              <w:rPr>
                <w:rFonts w:ascii="Times New Roman" w:hAnsi="Times New Roman"/>
                <w:sz w:val="24"/>
                <w:szCs w:val="24"/>
              </w:rPr>
            </w:pPr>
            <w:r>
              <w:rPr>
                <w:rFonts w:ascii="Times New Roman" w:hAnsi="Times New Roman"/>
                <w:sz w:val="24"/>
                <w:szCs w:val="24"/>
              </w:rPr>
              <w:t>о</w:t>
            </w:r>
            <w:r w:rsidRPr="004F182A">
              <w:rPr>
                <w:rFonts w:ascii="Times New Roman" w:hAnsi="Times New Roman"/>
                <w:sz w:val="24"/>
                <w:szCs w:val="24"/>
              </w:rPr>
              <w:t>тсутствуют</w:t>
            </w:r>
          </w:p>
          <w:p w:rsidR="004F182A" w:rsidRPr="004F182A" w:rsidRDefault="004F182A" w:rsidP="004F182A">
            <w:pPr>
              <w:spacing w:after="0" w:line="240" w:lineRule="auto"/>
              <w:jc w:val="both"/>
              <w:rPr>
                <w:rFonts w:ascii="Times New Roman" w:hAnsi="Times New Roman"/>
                <w:sz w:val="24"/>
                <w:szCs w:val="24"/>
              </w:rPr>
            </w:pPr>
          </w:p>
        </w:tc>
      </w:tr>
      <w:tr w:rsidR="004F182A" w:rsidRPr="004F182A" w:rsidTr="004F182A">
        <w:trPr>
          <w:jc w:val="center"/>
        </w:trPr>
        <w:tc>
          <w:tcPr>
            <w:tcW w:w="3085" w:type="dxa"/>
            <w:shd w:val="clear" w:color="auto" w:fill="auto"/>
          </w:tcPr>
          <w:p w:rsidR="004F182A" w:rsidRPr="004F182A" w:rsidRDefault="004F182A" w:rsidP="004F182A">
            <w:pPr>
              <w:spacing w:after="0" w:line="240" w:lineRule="auto"/>
              <w:rPr>
                <w:rFonts w:ascii="Times New Roman" w:hAnsi="Times New Roman"/>
                <w:sz w:val="24"/>
                <w:szCs w:val="24"/>
              </w:rPr>
            </w:pPr>
            <w:r w:rsidRPr="004F182A">
              <w:rPr>
                <w:rFonts w:ascii="Times New Roman" w:hAnsi="Times New Roman"/>
                <w:sz w:val="24"/>
                <w:szCs w:val="24"/>
              </w:rPr>
              <w:t>Участники Программы</w:t>
            </w:r>
          </w:p>
        </w:tc>
        <w:tc>
          <w:tcPr>
            <w:tcW w:w="425" w:type="dxa"/>
            <w:shd w:val="clear" w:color="auto" w:fill="auto"/>
          </w:tcPr>
          <w:p w:rsidR="004F182A" w:rsidRPr="004F182A" w:rsidRDefault="004F182A" w:rsidP="004F182A">
            <w:pPr>
              <w:spacing w:after="0" w:line="240" w:lineRule="auto"/>
              <w:jc w:val="right"/>
              <w:rPr>
                <w:rFonts w:ascii="Times New Roman" w:hAnsi="Times New Roman"/>
                <w:sz w:val="24"/>
                <w:szCs w:val="24"/>
              </w:rPr>
            </w:pPr>
            <w:r w:rsidRPr="004F182A">
              <w:rPr>
                <w:rFonts w:ascii="Times New Roman" w:hAnsi="Times New Roman"/>
                <w:sz w:val="24"/>
                <w:szCs w:val="24"/>
              </w:rPr>
              <w:t>–</w:t>
            </w:r>
          </w:p>
        </w:tc>
        <w:tc>
          <w:tcPr>
            <w:tcW w:w="6911" w:type="dxa"/>
            <w:shd w:val="clear" w:color="auto" w:fill="auto"/>
          </w:tcPr>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ГАУ </w:t>
            </w:r>
            <w:r w:rsidR="00455D87">
              <w:rPr>
                <w:rFonts w:ascii="Times New Roman" w:hAnsi="Times New Roman"/>
                <w:sz w:val="24"/>
                <w:szCs w:val="24"/>
              </w:rPr>
              <w:t>«</w:t>
            </w:r>
            <w:r w:rsidRPr="004F182A">
              <w:rPr>
                <w:rFonts w:ascii="Times New Roman" w:hAnsi="Times New Roman"/>
                <w:sz w:val="24"/>
                <w:szCs w:val="24"/>
              </w:rPr>
              <w:t>Информационный центр туризма Республики Тыва</w:t>
            </w:r>
            <w:r w:rsidR="00455D87">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p>
        </w:tc>
      </w:tr>
      <w:tr w:rsidR="004F182A" w:rsidRPr="004F182A" w:rsidTr="004F182A">
        <w:trPr>
          <w:jc w:val="center"/>
        </w:trPr>
        <w:tc>
          <w:tcPr>
            <w:tcW w:w="3085" w:type="dxa"/>
            <w:shd w:val="clear" w:color="auto" w:fill="auto"/>
          </w:tcPr>
          <w:p w:rsidR="004F182A" w:rsidRPr="004F182A" w:rsidRDefault="004F182A" w:rsidP="004F182A">
            <w:pPr>
              <w:spacing w:after="0" w:line="240" w:lineRule="auto"/>
              <w:rPr>
                <w:rFonts w:ascii="Times New Roman" w:hAnsi="Times New Roman"/>
                <w:sz w:val="24"/>
                <w:szCs w:val="24"/>
              </w:rPr>
            </w:pPr>
            <w:r w:rsidRPr="004F182A">
              <w:rPr>
                <w:rFonts w:ascii="Times New Roman" w:hAnsi="Times New Roman"/>
                <w:sz w:val="24"/>
                <w:szCs w:val="24"/>
              </w:rPr>
              <w:t>Цели Программы</w:t>
            </w:r>
          </w:p>
        </w:tc>
        <w:tc>
          <w:tcPr>
            <w:tcW w:w="425" w:type="dxa"/>
            <w:shd w:val="clear" w:color="auto" w:fill="auto"/>
          </w:tcPr>
          <w:p w:rsidR="004F182A" w:rsidRPr="004F182A" w:rsidRDefault="004F182A" w:rsidP="004F182A">
            <w:pPr>
              <w:spacing w:after="0" w:line="240" w:lineRule="auto"/>
              <w:jc w:val="right"/>
              <w:rPr>
                <w:rFonts w:ascii="Times New Roman" w:hAnsi="Times New Roman"/>
                <w:sz w:val="24"/>
                <w:szCs w:val="24"/>
              </w:rPr>
            </w:pPr>
            <w:r w:rsidRPr="004F182A">
              <w:rPr>
                <w:rFonts w:ascii="Times New Roman" w:hAnsi="Times New Roman"/>
                <w:sz w:val="24"/>
                <w:szCs w:val="24"/>
              </w:rPr>
              <w:t>–</w:t>
            </w:r>
          </w:p>
        </w:tc>
        <w:tc>
          <w:tcPr>
            <w:tcW w:w="6911" w:type="dxa"/>
            <w:shd w:val="clear" w:color="auto" w:fill="auto"/>
          </w:tcPr>
          <w:p w:rsidR="004F182A" w:rsidRPr="004F182A" w:rsidRDefault="004F182A" w:rsidP="004F182A">
            <w:pPr>
              <w:spacing w:after="0" w:line="240" w:lineRule="auto"/>
              <w:jc w:val="both"/>
              <w:rPr>
                <w:rFonts w:ascii="Times New Roman" w:hAnsi="Times New Roman"/>
                <w:sz w:val="24"/>
                <w:szCs w:val="24"/>
              </w:rPr>
            </w:pPr>
            <w:r>
              <w:rPr>
                <w:rFonts w:ascii="Times New Roman" w:hAnsi="Times New Roman"/>
                <w:sz w:val="24"/>
                <w:szCs w:val="24"/>
              </w:rPr>
              <w:t>р</w:t>
            </w:r>
            <w:r w:rsidRPr="004F182A">
              <w:rPr>
                <w:rFonts w:ascii="Times New Roman" w:hAnsi="Times New Roman"/>
                <w:sz w:val="24"/>
                <w:szCs w:val="24"/>
              </w:rPr>
              <w:t xml:space="preserve">азвитие внутреннего и въездного туризма </w:t>
            </w:r>
            <w:r w:rsidR="002A5998">
              <w:rPr>
                <w:rFonts w:ascii="Times New Roman" w:hAnsi="Times New Roman"/>
                <w:sz w:val="24"/>
                <w:szCs w:val="24"/>
              </w:rPr>
              <w:t xml:space="preserve">в </w:t>
            </w:r>
            <w:r w:rsidRPr="004F182A">
              <w:rPr>
                <w:rFonts w:ascii="Times New Roman" w:hAnsi="Times New Roman"/>
                <w:sz w:val="24"/>
                <w:szCs w:val="24"/>
              </w:rPr>
              <w:t>Республик</w:t>
            </w:r>
            <w:r w:rsidR="002A5998">
              <w:rPr>
                <w:rFonts w:ascii="Times New Roman" w:hAnsi="Times New Roman"/>
                <w:sz w:val="24"/>
                <w:szCs w:val="24"/>
              </w:rPr>
              <w:t>е</w:t>
            </w:r>
            <w:r w:rsidRPr="004F182A">
              <w:rPr>
                <w:rFonts w:ascii="Times New Roman" w:hAnsi="Times New Roman"/>
                <w:sz w:val="24"/>
                <w:szCs w:val="24"/>
              </w:rPr>
              <w:t xml:space="preserve"> Тыва, создание условий для формирования эффективного конкурентоспособного туристского рынка</w:t>
            </w:r>
          </w:p>
          <w:p w:rsidR="004F182A" w:rsidRPr="004F182A" w:rsidRDefault="004F182A" w:rsidP="004F182A">
            <w:pPr>
              <w:spacing w:after="0" w:line="240" w:lineRule="auto"/>
              <w:jc w:val="both"/>
              <w:rPr>
                <w:rFonts w:ascii="Times New Roman" w:hAnsi="Times New Roman"/>
                <w:sz w:val="24"/>
                <w:szCs w:val="24"/>
              </w:rPr>
            </w:pPr>
          </w:p>
        </w:tc>
      </w:tr>
      <w:tr w:rsidR="004F182A" w:rsidRPr="004F182A" w:rsidTr="004F182A">
        <w:trPr>
          <w:jc w:val="center"/>
        </w:trPr>
        <w:tc>
          <w:tcPr>
            <w:tcW w:w="3085" w:type="dxa"/>
            <w:shd w:val="clear" w:color="auto" w:fill="auto"/>
          </w:tcPr>
          <w:p w:rsidR="004F182A" w:rsidRPr="004F182A" w:rsidRDefault="004F182A" w:rsidP="004F182A">
            <w:pPr>
              <w:spacing w:after="0" w:line="240" w:lineRule="auto"/>
              <w:rPr>
                <w:rFonts w:ascii="Times New Roman" w:hAnsi="Times New Roman"/>
                <w:sz w:val="24"/>
                <w:szCs w:val="24"/>
              </w:rPr>
            </w:pPr>
            <w:r w:rsidRPr="004F182A">
              <w:rPr>
                <w:rFonts w:ascii="Times New Roman" w:hAnsi="Times New Roman"/>
                <w:sz w:val="24"/>
                <w:szCs w:val="24"/>
              </w:rPr>
              <w:t>Задачи Программы</w:t>
            </w:r>
          </w:p>
        </w:tc>
        <w:tc>
          <w:tcPr>
            <w:tcW w:w="425" w:type="dxa"/>
            <w:shd w:val="clear" w:color="auto" w:fill="auto"/>
          </w:tcPr>
          <w:p w:rsidR="004F182A" w:rsidRPr="004F182A" w:rsidRDefault="004F182A" w:rsidP="004F182A">
            <w:pPr>
              <w:spacing w:after="0" w:line="240" w:lineRule="auto"/>
              <w:jc w:val="right"/>
              <w:rPr>
                <w:rFonts w:ascii="Times New Roman" w:hAnsi="Times New Roman"/>
                <w:sz w:val="24"/>
                <w:szCs w:val="24"/>
              </w:rPr>
            </w:pPr>
            <w:r w:rsidRPr="004F182A">
              <w:rPr>
                <w:rFonts w:ascii="Times New Roman" w:hAnsi="Times New Roman"/>
                <w:sz w:val="24"/>
                <w:szCs w:val="24"/>
              </w:rPr>
              <w:t>–</w:t>
            </w:r>
          </w:p>
        </w:tc>
        <w:tc>
          <w:tcPr>
            <w:tcW w:w="6911" w:type="dxa"/>
            <w:shd w:val="clear" w:color="auto" w:fill="auto"/>
          </w:tcPr>
          <w:p w:rsidR="004F182A" w:rsidRPr="004F182A" w:rsidRDefault="004F182A" w:rsidP="004F182A">
            <w:pPr>
              <w:spacing w:after="0" w:line="240" w:lineRule="auto"/>
              <w:jc w:val="both"/>
              <w:rPr>
                <w:rFonts w:ascii="Times New Roman" w:hAnsi="Times New Roman"/>
                <w:sz w:val="24"/>
                <w:szCs w:val="24"/>
              </w:rPr>
            </w:pPr>
            <w:r>
              <w:rPr>
                <w:rFonts w:ascii="Times New Roman" w:hAnsi="Times New Roman"/>
                <w:sz w:val="24"/>
                <w:szCs w:val="24"/>
              </w:rPr>
              <w:t>п</w:t>
            </w:r>
            <w:r w:rsidRPr="004F182A">
              <w:rPr>
                <w:rFonts w:ascii="Times New Roman" w:hAnsi="Times New Roman"/>
                <w:sz w:val="24"/>
                <w:szCs w:val="24"/>
              </w:rPr>
              <w:t>овышение уровня и качества жизни населения республики путем увеличения доступности туристских услуг;</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развитие и совершенствование туристской инфраструктуры, в том числе сопутствующей (транспорт, общественное питание, индустрия развлечений и др.)</w:t>
            </w:r>
          </w:p>
          <w:p w:rsidR="004F182A" w:rsidRPr="004F182A" w:rsidRDefault="004F182A" w:rsidP="004F182A">
            <w:pPr>
              <w:spacing w:after="0" w:line="240" w:lineRule="auto"/>
              <w:jc w:val="both"/>
              <w:rPr>
                <w:rFonts w:ascii="Times New Roman" w:hAnsi="Times New Roman"/>
                <w:sz w:val="24"/>
                <w:szCs w:val="24"/>
              </w:rPr>
            </w:pPr>
          </w:p>
        </w:tc>
      </w:tr>
      <w:tr w:rsidR="004F182A" w:rsidRPr="004F182A" w:rsidTr="004F182A">
        <w:trPr>
          <w:jc w:val="center"/>
        </w:trPr>
        <w:tc>
          <w:tcPr>
            <w:tcW w:w="3085" w:type="dxa"/>
            <w:shd w:val="clear" w:color="auto" w:fill="auto"/>
          </w:tcPr>
          <w:p w:rsidR="004F182A" w:rsidRPr="004F182A" w:rsidRDefault="004F182A" w:rsidP="004F182A">
            <w:pPr>
              <w:spacing w:after="0" w:line="240" w:lineRule="auto"/>
              <w:rPr>
                <w:rFonts w:ascii="Times New Roman" w:hAnsi="Times New Roman"/>
                <w:sz w:val="24"/>
                <w:szCs w:val="24"/>
              </w:rPr>
            </w:pPr>
            <w:r w:rsidRPr="004F182A">
              <w:rPr>
                <w:rFonts w:ascii="Times New Roman" w:hAnsi="Times New Roman"/>
                <w:sz w:val="24"/>
                <w:szCs w:val="24"/>
              </w:rPr>
              <w:t>Целевые индикаторы и показатели Программы</w:t>
            </w:r>
          </w:p>
        </w:tc>
        <w:tc>
          <w:tcPr>
            <w:tcW w:w="425" w:type="dxa"/>
            <w:shd w:val="clear" w:color="auto" w:fill="auto"/>
          </w:tcPr>
          <w:p w:rsidR="004F182A" w:rsidRPr="004F182A" w:rsidRDefault="004F182A" w:rsidP="004F182A">
            <w:pPr>
              <w:spacing w:after="0" w:line="240" w:lineRule="auto"/>
              <w:jc w:val="right"/>
              <w:rPr>
                <w:rFonts w:ascii="Times New Roman" w:hAnsi="Times New Roman"/>
                <w:sz w:val="24"/>
                <w:szCs w:val="24"/>
              </w:rPr>
            </w:pPr>
            <w:r w:rsidRPr="004F182A">
              <w:rPr>
                <w:rFonts w:ascii="Times New Roman" w:hAnsi="Times New Roman"/>
                <w:sz w:val="24"/>
                <w:szCs w:val="24"/>
              </w:rPr>
              <w:t>–</w:t>
            </w:r>
          </w:p>
        </w:tc>
        <w:tc>
          <w:tcPr>
            <w:tcW w:w="6911" w:type="dxa"/>
            <w:shd w:val="clear" w:color="auto" w:fill="auto"/>
          </w:tcPr>
          <w:p w:rsidR="004F182A" w:rsidRPr="004F182A" w:rsidRDefault="004F182A" w:rsidP="004F182A">
            <w:pPr>
              <w:spacing w:after="0" w:line="240" w:lineRule="auto"/>
              <w:jc w:val="both"/>
              <w:rPr>
                <w:rFonts w:ascii="Times New Roman" w:hAnsi="Times New Roman"/>
                <w:sz w:val="24"/>
                <w:szCs w:val="24"/>
              </w:rPr>
            </w:pPr>
            <w:r>
              <w:rPr>
                <w:rFonts w:ascii="Times New Roman" w:hAnsi="Times New Roman"/>
                <w:sz w:val="24"/>
                <w:szCs w:val="24"/>
              </w:rPr>
              <w:t>о</w:t>
            </w:r>
            <w:r w:rsidRPr="004F182A">
              <w:rPr>
                <w:rFonts w:ascii="Times New Roman" w:hAnsi="Times New Roman"/>
                <w:sz w:val="24"/>
                <w:szCs w:val="24"/>
              </w:rPr>
              <w:t xml:space="preserve">бъем туристского потока </w:t>
            </w:r>
            <w:r>
              <w:rPr>
                <w:rFonts w:ascii="Times New Roman" w:hAnsi="Times New Roman"/>
                <w:sz w:val="24"/>
                <w:szCs w:val="24"/>
              </w:rPr>
              <w:t>–</w:t>
            </w:r>
            <w:r w:rsidRPr="004F182A">
              <w:rPr>
                <w:rFonts w:ascii="Times New Roman" w:hAnsi="Times New Roman"/>
                <w:sz w:val="24"/>
                <w:szCs w:val="24"/>
              </w:rPr>
              <w:t xml:space="preserve"> всего 947,7</w:t>
            </w:r>
            <w:r>
              <w:rPr>
                <w:rFonts w:ascii="Times New Roman" w:hAnsi="Times New Roman"/>
                <w:sz w:val="24"/>
                <w:szCs w:val="24"/>
              </w:rPr>
              <w:t xml:space="preserve"> </w:t>
            </w:r>
            <w:r w:rsidRPr="004F182A">
              <w:rPr>
                <w:rFonts w:ascii="Times New Roman" w:hAnsi="Times New Roman"/>
                <w:sz w:val="24"/>
                <w:szCs w:val="24"/>
              </w:rPr>
              <w:t>тыс. человек, в том числе по годам:</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2023 год – 133,1 тыс. человек;</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2024 год – 146,6 тыс. человек;</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2025 год – 152,3 тыс. человек;</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2026 год – 160,1 тыс. человек;</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2027 год – 170,2 тыс. человек;</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2028 год – 185,4 тыс. человек;</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объем налоговых поступлений в консолидированный бюджет Республики Тыва всего –</w:t>
            </w:r>
            <w:r>
              <w:rPr>
                <w:rFonts w:ascii="Times New Roman" w:hAnsi="Times New Roman"/>
                <w:sz w:val="24"/>
                <w:szCs w:val="24"/>
              </w:rPr>
              <w:t xml:space="preserve"> </w:t>
            </w:r>
            <w:r w:rsidRPr="004F182A">
              <w:rPr>
                <w:rFonts w:ascii="Times New Roman" w:hAnsi="Times New Roman"/>
                <w:sz w:val="24"/>
                <w:szCs w:val="24"/>
              </w:rPr>
              <w:t>418,4 млн. рублей, в том числе по годам:</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2023 год –</w:t>
            </w:r>
            <w:r>
              <w:rPr>
                <w:rFonts w:ascii="Times New Roman" w:hAnsi="Times New Roman"/>
                <w:sz w:val="24"/>
                <w:szCs w:val="24"/>
              </w:rPr>
              <w:t xml:space="preserve"> </w:t>
            </w:r>
            <w:r w:rsidRPr="004F182A">
              <w:rPr>
                <w:rFonts w:ascii="Times New Roman" w:hAnsi="Times New Roman"/>
                <w:sz w:val="24"/>
                <w:szCs w:val="24"/>
              </w:rPr>
              <w:t>56,4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2024 год –</w:t>
            </w:r>
            <w:r>
              <w:rPr>
                <w:rFonts w:ascii="Times New Roman" w:hAnsi="Times New Roman"/>
                <w:sz w:val="24"/>
                <w:szCs w:val="24"/>
              </w:rPr>
              <w:t xml:space="preserve"> </w:t>
            </w:r>
            <w:r w:rsidRPr="004F182A">
              <w:rPr>
                <w:rFonts w:ascii="Times New Roman" w:hAnsi="Times New Roman"/>
                <w:sz w:val="24"/>
                <w:szCs w:val="24"/>
              </w:rPr>
              <w:t>63,5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2025 год –</w:t>
            </w:r>
            <w:r>
              <w:rPr>
                <w:rFonts w:ascii="Times New Roman" w:hAnsi="Times New Roman"/>
                <w:sz w:val="24"/>
                <w:szCs w:val="24"/>
              </w:rPr>
              <w:t xml:space="preserve"> </w:t>
            </w:r>
            <w:r w:rsidRPr="004F182A">
              <w:rPr>
                <w:rFonts w:ascii="Times New Roman" w:hAnsi="Times New Roman"/>
                <w:sz w:val="24"/>
                <w:szCs w:val="24"/>
              </w:rPr>
              <w:t>70,3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2026 год – 72,6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2027 год – 75,2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lastRenderedPageBreak/>
              <w:t>2028 год – 80,4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объем платных услуг от туристско-рекреационной деятельности – 1272,4 млн. рублей, в том числе погодам:</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2023 год –</w:t>
            </w:r>
            <w:r>
              <w:rPr>
                <w:rFonts w:ascii="Times New Roman" w:hAnsi="Times New Roman"/>
                <w:sz w:val="24"/>
                <w:szCs w:val="24"/>
              </w:rPr>
              <w:t xml:space="preserve"> </w:t>
            </w:r>
            <w:r w:rsidRPr="004F182A">
              <w:rPr>
                <w:rFonts w:ascii="Times New Roman" w:hAnsi="Times New Roman"/>
                <w:sz w:val="24"/>
                <w:szCs w:val="24"/>
              </w:rPr>
              <w:t>191,3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2024 год –</w:t>
            </w:r>
            <w:r>
              <w:rPr>
                <w:rFonts w:ascii="Times New Roman" w:hAnsi="Times New Roman"/>
                <w:sz w:val="24"/>
                <w:szCs w:val="24"/>
              </w:rPr>
              <w:t xml:space="preserve"> </w:t>
            </w:r>
            <w:r w:rsidRPr="004F182A">
              <w:rPr>
                <w:rFonts w:ascii="Times New Roman" w:hAnsi="Times New Roman"/>
                <w:sz w:val="24"/>
                <w:szCs w:val="24"/>
              </w:rPr>
              <w:t>203,8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2025 год – 209,2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2026 год – 215,0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2027 год – 222,3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2028 год – 230,8 млн.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создание рабочих мест по проекту </w:t>
            </w:r>
            <w:r w:rsidR="00455D87">
              <w:rPr>
                <w:rFonts w:ascii="Times New Roman" w:hAnsi="Times New Roman"/>
                <w:sz w:val="24"/>
                <w:szCs w:val="24"/>
              </w:rPr>
              <w:t>«</w:t>
            </w:r>
            <w:r w:rsidRPr="004F182A">
              <w:rPr>
                <w:rFonts w:ascii="Times New Roman" w:hAnsi="Times New Roman"/>
                <w:sz w:val="24"/>
                <w:szCs w:val="24"/>
              </w:rPr>
              <w:t>Создание санаторно-курортного и оздо</w:t>
            </w:r>
            <w:r>
              <w:rPr>
                <w:rFonts w:ascii="Times New Roman" w:hAnsi="Times New Roman"/>
                <w:sz w:val="24"/>
                <w:szCs w:val="24"/>
              </w:rPr>
              <w:t xml:space="preserve">ровительного комплекса </w:t>
            </w:r>
            <w:r w:rsidR="00455D87">
              <w:rPr>
                <w:rFonts w:ascii="Times New Roman" w:hAnsi="Times New Roman"/>
                <w:sz w:val="24"/>
                <w:szCs w:val="24"/>
              </w:rPr>
              <w:t>«</w:t>
            </w:r>
            <w:r>
              <w:rPr>
                <w:rFonts w:ascii="Times New Roman" w:hAnsi="Times New Roman"/>
                <w:sz w:val="24"/>
                <w:szCs w:val="24"/>
              </w:rPr>
              <w:t>Чедер</w:t>
            </w:r>
            <w:r w:rsidR="00455D87">
              <w:rPr>
                <w:rFonts w:ascii="Times New Roman" w:hAnsi="Times New Roman"/>
                <w:sz w:val="24"/>
                <w:szCs w:val="24"/>
              </w:rPr>
              <w:t>»</w:t>
            </w:r>
            <w:r>
              <w:rPr>
                <w:rFonts w:ascii="Times New Roman" w:hAnsi="Times New Roman"/>
                <w:sz w:val="24"/>
                <w:szCs w:val="24"/>
              </w:rPr>
              <w:t xml:space="preserve"> –</w:t>
            </w:r>
            <w:r w:rsidRPr="004F182A">
              <w:rPr>
                <w:rFonts w:ascii="Times New Roman" w:hAnsi="Times New Roman"/>
                <w:sz w:val="24"/>
                <w:szCs w:val="24"/>
              </w:rPr>
              <w:t xml:space="preserve"> 40 рабочих мест в 2023 год</w:t>
            </w:r>
            <w:r w:rsidR="002A5998">
              <w:rPr>
                <w:rFonts w:ascii="Times New Roman" w:hAnsi="Times New Roman"/>
                <w:sz w:val="24"/>
                <w:szCs w:val="24"/>
              </w:rPr>
              <w:t>у</w:t>
            </w:r>
            <w:r w:rsidRPr="004F182A">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объем привлеченных внебюджетных инвестиций по проекту </w:t>
            </w:r>
            <w:r w:rsidR="00455D87">
              <w:rPr>
                <w:rFonts w:ascii="Times New Roman" w:hAnsi="Times New Roman"/>
                <w:sz w:val="24"/>
                <w:szCs w:val="24"/>
              </w:rPr>
              <w:t>«</w:t>
            </w:r>
            <w:r w:rsidRPr="004F182A">
              <w:rPr>
                <w:rFonts w:ascii="Times New Roman" w:hAnsi="Times New Roman"/>
                <w:sz w:val="24"/>
                <w:szCs w:val="24"/>
              </w:rPr>
              <w:t xml:space="preserve">Создание санаторно-курортного и оздоровительного комплекса </w:t>
            </w:r>
            <w:r w:rsidR="00455D87">
              <w:rPr>
                <w:rFonts w:ascii="Times New Roman" w:hAnsi="Times New Roman"/>
                <w:sz w:val="24"/>
                <w:szCs w:val="24"/>
              </w:rPr>
              <w:t>«</w:t>
            </w:r>
            <w:r w:rsidRPr="004F182A">
              <w:rPr>
                <w:rFonts w:ascii="Times New Roman" w:hAnsi="Times New Roman"/>
                <w:sz w:val="24"/>
                <w:szCs w:val="24"/>
              </w:rPr>
              <w:t>Чедер</w:t>
            </w:r>
            <w:r w:rsidR="00455D87">
              <w:rPr>
                <w:rFonts w:ascii="Times New Roman" w:hAnsi="Times New Roman"/>
                <w:sz w:val="24"/>
                <w:szCs w:val="24"/>
              </w:rPr>
              <w:t>»</w:t>
            </w:r>
            <w:r w:rsidRPr="004F182A">
              <w:rPr>
                <w:rFonts w:ascii="Times New Roman" w:hAnsi="Times New Roman"/>
                <w:sz w:val="24"/>
                <w:szCs w:val="24"/>
              </w:rPr>
              <w:t xml:space="preserve"> к 2024 году </w:t>
            </w:r>
            <w:r>
              <w:rPr>
                <w:rFonts w:ascii="Times New Roman" w:hAnsi="Times New Roman"/>
                <w:sz w:val="24"/>
                <w:szCs w:val="24"/>
              </w:rPr>
              <w:t>–</w:t>
            </w:r>
            <w:r w:rsidRPr="004F182A">
              <w:rPr>
                <w:rFonts w:ascii="Times New Roman" w:hAnsi="Times New Roman"/>
                <w:sz w:val="24"/>
                <w:szCs w:val="24"/>
              </w:rPr>
              <w:t xml:space="preserve"> 313,5 млн. рублей</w:t>
            </w:r>
            <w:r w:rsidR="00455D87">
              <w:rPr>
                <w:rFonts w:ascii="Times New Roman" w:hAnsi="Times New Roman"/>
                <w:sz w:val="24"/>
                <w:szCs w:val="24"/>
              </w:rPr>
              <w:t>»</w:t>
            </w:r>
            <w:r w:rsidRPr="004F182A">
              <w:rPr>
                <w:rFonts w:ascii="Times New Roman" w:hAnsi="Times New Roman"/>
                <w:sz w:val="24"/>
                <w:szCs w:val="24"/>
              </w:rPr>
              <w:t>, в том числе по годам:</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2023 год – 35 млн</w:t>
            </w:r>
            <w:r>
              <w:rPr>
                <w:rFonts w:ascii="Times New Roman" w:hAnsi="Times New Roman"/>
                <w:sz w:val="24"/>
                <w:szCs w:val="24"/>
              </w:rPr>
              <w:t>.</w:t>
            </w:r>
            <w:r w:rsidRPr="004F182A">
              <w:rPr>
                <w:rFonts w:ascii="Times New Roman" w:hAnsi="Times New Roman"/>
                <w:sz w:val="24"/>
                <w:szCs w:val="24"/>
              </w:rPr>
              <w:t xml:space="preserve">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2024 год – 278,5 млн</w:t>
            </w:r>
            <w:r>
              <w:rPr>
                <w:rFonts w:ascii="Times New Roman" w:hAnsi="Times New Roman"/>
                <w:sz w:val="24"/>
                <w:szCs w:val="24"/>
              </w:rPr>
              <w:t>.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количество человек, получивших услуги комплекса по проекту </w:t>
            </w:r>
            <w:r w:rsidR="00455D87">
              <w:rPr>
                <w:rFonts w:ascii="Times New Roman" w:hAnsi="Times New Roman"/>
                <w:sz w:val="24"/>
                <w:szCs w:val="24"/>
              </w:rPr>
              <w:t>«</w:t>
            </w:r>
            <w:r w:rsidRPr="004F182A">
              <w:rPr>
                <w:rFonts w:ascii="Times New Roman" w:hAnsi="Times New Roman"/>
                <w:sz w:val="24"/>
                <w:szCs w:val="24"/>
              </w:rPr>
              <w:t xml:space="preserve">Создание санаторно-курортного и оздоровительного комплекса </w:t>
            </w:r>
            <w:r w:rsidR="00455D87">
              <w:rPr>
                <w:rFonts w:ascii="Times New Roman" w:hAnsi="Times New Roman"/>
                <w:sz w:val="24"/>
                <w:szCs w:val="24"/>
              </w:rPr>
              <w:t>«</w:t>
            </w:r>
            <w:r w:rsidRPr="004F182A">
              <w:rPr>
                <w:rFonts w:ascii="Times New Roman" w:hAnsi="Times New Roman"/>
                <w:sz w:val="24"/>
                <w:szCs w:val="24"/>
              </w:rPr>
              <w:t>Чедер</w:t>
            </w:r>
            <w:r w:rsidR="00455D87">
              <w:rPr>
                <w:rFonts w:ascii="Times New Roman" w:hAnsi="Times New Roman"/>
                <w:sz w:val="24"/>
                <w:szCs w:val="24"/>
              </w:rPr>
              <w:t>»</w:t>
            </w:r>
            <w:r w:rsidRPr="004F182A">
              <w:rPr>
                <w:rFonts w:ascii="Times New Roman" w:hAnsi="Times New Roman"/>
                <w:sz w:val="24"/>
                <w:szCs w:val="24"/>
              </w:rPr>
              <w:t xml:space="preserve"> к 2024 году 12525 человек, в том числе по годам:</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2023 </w:t>
            </w:r>
            <w:r>
              <w:rPr>
                <w:rFonts w:ascii="Times New Roman" w:hAnsi="Times New Roman"/>
                <w:sz w:val="24"/>
                <w:szCs w:val="24"/>
              </w:rPr>
              <w:t xml:space="preserve">год </w:t>
            </w:r>
            <w:r w:rsidRPr="004F182A">
              <w:rPr>
                <w:rFonts w:ascii="Times New Roman" w:hAnsi="Times New Roman"/>
                <w:sz w:val="24"/>
                <w:szCs w:val="24"/>
              </w:rPr>
              <w:t>– 3105 человек;</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2024 </w:t>
            </w:r>
            <w:r>
              <w:rPr>
                <w:rFonts w:ascii="Times New Roman" w:hAnsi="Times New Roman"/>
                <w:sz w:val="24"/>
                <w:szCs w:val="24"/>
              </w:rPr>
              <w:t>год – 9420 человек;</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количество созданных койко-мест для размещения по проекту </w:t>
            </w:r>
            <w:r w:rsidR="00455D87">
              <w:rPr>
                <w:rFonts w:ascii="Times New Roman" w:hAnsi="Times New Roman"/>
                <w:sz w:val="24"/>
                <w:szCs w:val="24"/>
              </w:rPr>
              <w:t>«</w:t>
            </w:r>
            <w:r w:rsidRPr="004F182A">
              <w:rPr>
                <w:rFonts w:ascii="Times New Roman" w:hAnsi="Times New Roman"/>
                <w:sz w:val="24"/>
                <w:szCs w:val="24"/>
              </w:rPr>
              <w:t xml:space="preserve">Создание санаторно-курортного и оздоровительного комплекса </w:t>
            </w:r>
            <w:r w:rsidR="00455D87">
              <w:rPr>
                <w:rFonts w:ascii="Times New Roman" w:hAnsi="Times New Roman"/>
                <w:sz w:val="24"/>
                <w:szCs w:val="24"/>
              </w:rPr>
              <w:t>«</w:t>
            </w:r>
            <w:r w:rsidRPr="004F182A">
              <w:rPr>
                <w:rFonts w:ascii="Times New Roman" w:hAnsi="Times New Roman"/>
                <w:sz w:val="24"/>
                <w:szCs w:val="24"/>
              </w:rPr>
              <w:t>Чедер</w:t>
            </w:r>
            <w:r w:rsidR="00455D87">
              <w:rPr>
                <w:rFonts w:ascii="Times New Roman" w:hAnsi="Times New Roman"/>
                <w:sz w:val="24"/>
                <w:szCs w:val="24"/>
              </w:rPr>
              <w:t>»</w:t>
            </w:r>
            <w:r w:rsidRPr="004F182A">
              <w:rPr>
                <w:rFonts w:ascii="Times New Roman" w:hAnsi="Times New Roman"/>
                <w:sz w:val="24"/>
                <w:szCs w:val="24"/>
              </w:rPr>
              <w:t xml:space="preserve"> к 2024 году 238 единиц</w:t>
            </w:r>
            <w:r w:rsidR="002A5998">
              <w:rPr>
                <w:rFonts w:ascii="Times New Roman" w:hAnsi="Times New Roman"/>
                <w:sz w:val="24"/>
                <w:szCs w:val="24"/>
              </w:rPr>
              <w:t xml:space="preserve"> в </w:t>
            </w:r>
            <w:r w:rsidRPr="004F182A">
              <w:rPr>
                <w:rFonts w:ascii="Times New Roman" w:hAnsi="Times New Roman"/>
                <w:sz w:val="24"/>
                <w:szCs w:val="24"/>
              </w:rPr>
              <w:t xml:space="preserve">2023 </w:t>
            </w:r>
            <w:r>
              <w:rPr>
                <w:rFonts w:ascii="Times New Roman" w:hAnsi="Times New Roman"/>
                <w:sz w:val="24"/>
                <w:szCs w:val="24"/>
              </w:rPr>
              <w:t>год</w:t>
            </w:r>
            <w:r w:rsidR="002A5998">
              <w:rPr>
                <w:rFonts w:ascii="Times New Roman" w:hAnsi="Times New Roman"/>
                <w:sz w:val="24"/>
                <w:szCs w:val="24"/>
              </w:rPr>
              <w:t>у</w:t>
            </w:r>
            <w:r>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количество реализованных инвестиционных проектов по проекту </w:t>
            </w:r>
            <w:r w:rsidR="00455D87">
              <w:rPr>
                <w:rFonts w:ascii="Times New Roman" w:hAnsi="Times New Roman"/>
                <w:sz w:val="24"/>
                <w:szCs w:val="24"/>
              </w:rPr>
              <w:t>«</w:t>
            </w:r>
            <w:r w:rsidRPr="004F182A">
              <w:rPr>
                <w:rFonts w:ascii="Times New Roman" w:hAnsi="Times New Roman"/>
                <w:sz w:val="24"/>
                <w:szCs w:val="24"/>
              </w:rPr>
              <w:t xml:space="preserve">Создание санаторно-курортного и оздоровительного комплекса </w:t>
            </w:r>
            <w:r w:rsidR="00455D87">
              <w:rPr>
                <w:rFonts w:ascii="Times New Roman" w:hAnsi="Times New Roman"/>
                <w:sz w:val="24"/>
                <w:szCs w:val="24"/>
              </w:rPr>
              <w:t>«</w:t>
            </w:r>
            <w:r w:rsidRPr="004F182A">
              <w:rPr>
                <w:rFonts w:ascii="Times New Roman" w:hAnsi="Times New Roman"/>
                <w:sz w:val="24"/>
                <w:szCs w:val="24"/>
              </w:rPr>
              <w:t>Чедер</w:t>
            </w:r>
            <w:r w:rsidR="00455D87">
              <w:rPr>
                <w:rFonts w:ascii="Times New Roman" w:hAnsi="Times New Roman"/>
                <w:sz w:val="24"/>
                <w:szCs w:val="24"/>
              </w:rPr>
              <w:t>»</w:t>
            </w:r>
            <w:r w:rsidRPr="004F182A">
              <w:rPr>
                <w:rFonts w:ascii="Times New Roman" w:hAnsi="Times New Roman"/>
                <w:sz w:val="24"/>
                <w:szCs w:val="24"/>
              </w:rPr>
              <w:t xml:space="preserve"> 1 ед.</w:t>
            </w:r>
            <w:r w:rsidR="002A5998">
              <w:rPr>
                <w:rFonts w:ascii="Times New Roman" w:hAnsi="Times New Roman"/>
                <w:sz w:val="24"/>
                <w:szCs w:val="24"/>
              </w:rPr>
              <w:t xml:space="preserve"> в </w:t>
            </w:r>
            <w:r w:rsidRPr="004F182A">
              <w:rPr>
                <w:rFonts w:ascii="Times New Roman" w:hAnsi="Times New Roman"/>
                <w:sz w:val="24"/>
                <w:szCs w:val="24"/>
              </w:rPr>
              <w:t>2024</w:t>
            </w:r>
            <w:r>
              <w:rPr>
                <w:rFonts w:ascii="Times New Roman" w:hAnsi="Times New Roman"/>
                <w:sz w:val="24"/>
                <w:szCs w:val="24"/>
              </w:rPr>
              <w:t xml:space="preserve"> год</w:t>
            </w:r>
            <w:r w:rsidR="002A5998">
              <w:rPr>
                <w:rFonts w:ascii="Times New Roman" w:hAnsi="Times New Roman"/>
                <w:sz w:val="24"/>
                <w:szCs w:val="24"/>
              </w:rPr>
              <w:t>у</w:t>
            </w:r>
            <w:r>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создание рабочих мест по проекту </w:t>
            </w:r>
            <w:r w:rsidR="00455D87">
              <w:rPr>
                <w:rFonts w:ascii="Times New Roman" w:hAnsi="Times New Roman"/>
                <w:sz w:val="24"/>
                <w:szCs w:val="24"/>
              </w:rPr>
              <w:t>«</w:t>
            </w:r>
            <w:r w:rsidRPr="004F182A">
              <w:rPr>
                <w:rFonts w:ascii="Times New Roman" w:hAnsi="Times New Roman"/>
                <w:sz w:val="24"/>
                <w:szCs w:val="24"/>
              </w:rPr>
              <w:t>Создание и развитие проек</w:t>
            </w:r>
            <w:r>
              <w:rPr>
                <w:rFonts w:ascii="Times New Roman" w:hAnsi="Times New Roman"/>
                <w:sz w:val="24"/>
                <w:szCs w:val="24"/>
              </w:rPr>
              <w:t>тов в сфере туризма</w:t>
            </w:r>
            <w:r w:rsidR="00455D87">
              <w:rPr>
                <w:rFonts w:ascii="Times New Roman" w:hAnsi="Times New Roman"/>
                <w:sz w:val="24"/>
                <w:szCs w:val="24"/>
              </w:rPr>
              <w:t>»</w:t>
            </w:r>
            <w:r>
              <w:rPr>
                <w:rFonts w:ascii="Times New Roman" w:hAnsi="Times New Roman"/>
                <w:sz w:val="24"/>
                <w:szCs w:val="24"/>
              </w:rPr>
              <w:t xml:space="preserve"> –</w:t>
            </w:r>
            <w:r w:rsidRPr="004F182A">
              <w:rPr>
                <w:rFonts w:ascii="Times New Roman" w:hAnsi="Times New Roman"/>
                <w:sz w:val="24"/>
                <w:szCs w:val="24"/>
              </w:rPr>
              <w:t xml:space="preserve"> 79 рабочих мест, в том числе по годам:</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2023 год </w:t>
            </w:r>
            <w:r>
              <w:rPr>
                <w:rFonts w:ascii="Times New Roman" w:hAnsi="Times New Roman"/>
                <w:sz w:val="24"/>
                <w:szCs w:val="24"/>
              </w:rPr>
              <w:t>–</w:t>
            </w:r>
            <w:r w:rsidRPr="004F182A">
              <w:rPr>
                <w:rFonts w:ascii="Times New Roman" w:hAnsi="Times New Roman"/>
                <w:sz w:val="24"/>
                <w:szCs w:val="24"/>
              </w:rPr>
              <w:t xml:space="preserve"> 21 рабочих мест;</w:t>
            </w:r>
          </w:p>
          <w:p w:rsidR="004F182A" w:rsidRPr="004F182A" w:rsidRDefault="004F182A" w:rsidP="004F182A">
            <w:pPr>
              <w:spacing w:after="0" w:line="240" w:lineRule="auto"/>
              <w:jc w:val="both"/>
              <w:rPr>
                <w:rFonts w:ascii="Times New Roman" w:hAnsi="Times New Roman"/>
                <w:sz w:val="24"/>
                <w:szCs w:val="24"/>
              </w:rPr>
            </w:pPr>
            <w:r>
              <w:rPr>
                <w:rFonts w:ascii="Times New Roman" w:hAnsi="Times New Roman"/>
                <w:sz w:val="24"/>
                <w:szCs w:val="24"/>
              </w:rPr>
              <w:t>2024 год – 58 рабочих мест;</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объем привлеченных внебюджетных инвестиций по проекту </w:t>
            </w:r>
            <w:r w:rsidR="00455D87">
              <w:rPr>
                <w:rFonts w:ascii="Times New Roman" w:hAnsi="Times New Roman"/>
                <w:sz w:val="24"/>
                <w:szCs w:val="24"/>
              </w:rPr>
              <w:t>«</w:t>
            </w:r>
            <w:r w:rsidRPr="004F182A">
              <w:rPr>
                <w:rFonts w:ascii="Times New Roman" w:hAnsi="Times New Roman"/>
                <w:sz w:val="24"/>
                <w:szCs w:val="24"/>
              </w:rPr>
              <w:t>Создание и развитие проектов в сфере туризма</w:t>
            </w:r>
            <w:r w:rsidR="00455D87">
              <w:rPr>
                <w:rFonts w:ascii="Times New Roman" w:hAnsi="Times New Roman"/>
                <w:sz w:val="24"/>
                <w:szCs w:val="24"/>
              </w:rPr>
              <w:t>»</w:t>
            </w:r>
            <w:r w:rsidRPr="004F182A">
              <w:rPr>
                <w:rFonts w:ascii="Times New Roman" w:hAnsi="Times New Roman"/>
                <w:sz w:val="24"/>
                <w:szCs w:val="24"/>
              </w:rPr>
              <w:t xml:space="preserve"> к 2024 году – 556 млн</w:t>
            </w:r>
            <w:r>
              <w:rPr>
                <w:rFonts w:ascii="Times New Roman" w:hAnsi="Times New Roman"/>
                <w:sz w:val="24"/>
                <w:szCs w:val="24"/>
              </w:rPr>
              <w:t>. рублей</w:t>
            </w:r>
            <w:r w:rsidR="00455D87">
              <w:rPr>
                <w:rFonts w:ascii="Times New Roman" w:hAnsi="Times New Roman"/>
                <w:sz w:val="24"/>
                <w:szCs w:val="24"/>
              </w:rPr>
              <w:t>»</w:t>
            </w:r>
            <w:r w:rsidRPr="004F182A">
              <w:rPr>
                <w:rFonts w:ascii="Times New Roman" w:hAnsi="Times New Roman"/>
                <w:sz w:val="24"/>
                <w:szCs w:val="24"/>
              </w:rPr>
              <w:t>, в том числе по годам:</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2023 – 100 млн</w:t>
            </w:r>
            <w:r>
              <w:rPr>
                <w:rFonts w:ascii="Times New Roman" w:hAnsi="Times New Roman"/>
                <w:sz w:val="24"/>
                <w:szCs w:val="24"/>
              </w:rPr>
              <w:t>.</w:t>
            </w:r>
            <w:r w:rsidRPr="004F182A">
              <w:rPr>
                <w:rFonts w:ascii="Times New Roman" w:hAnsi="Times New Roman"/>
                <w:sz w:val="24"/>
                <w:szCs w:val="24"/>
              </w:rPr>
              <w:t xml:space="preserve">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2024 – 456 млн</w:t>
            </w:r>
            <w:r>
              <w:rPr>
                <w:rFonts w:ascii="Times New Roman" w:hAnsi="Times New Roman"/>
                <w:sz w:val="24"/>
                <w:szCs w:val="24"/>
              </w:rPr>
              <w:t>.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количество реализованных инвестиционных проектов по проекту </w:t>
            </w:r>
            <w:r w:rsidR="00455D87">
              <w:rPr>
                <w:rFonts w:ascii="Times New Roman" w:hAnsi="Times New Roman"/>
                <w:sz w:val="24"/>
                <w:szCs w:val="24"/>
              </w:rPr>
              <w:t>«</w:t>
            </w:r>
            <w:r w:rsidRPr="004F182A">
              <w:rPr>
                <w:rFonts w:ascii="Times New Roman" w:hAnsi="Times New Roman"/>
                <w:sz w:val="24"/>
                <w:szCs w:val="24"/>
              </w:rPr>
              <w:t>Создание и развитие проектов в сфере туризма</w:t>
            </w:r>
            <w:r w:rsidR="00455D87">
              <w:rPr>
                <w:rFonts w:ascii="Times New Roman" w:hAnsi="Times New Roman"/>
                <w:sz w:val="24"/>
                <w:szCs w:val="24"/>
              </w:rPr>
              <w:t>»</w:t>
            </w:r>
            <w:r w:rsidRPr="004F182A">
              <w:rPr>
                <w:rFonts w:ascii="Times New Roman" w:hAnsi="Times New Roman"/>
                <w:sz w:val="24"/>
                <w:szCs w:val="24"/>
              </w:rPr>
              <w:t xml:space="preserve"> к 2024 году </w:t>
            </w:r>
            <w:r>
              <w:rPr>
                <w:rFonts w:ascii="Times New Roman" w:hAnsi="Times New Roman"/>
                <w:sz w:val="24"/>
                <w:szCs w:val="24"/>
              </w:rPr>
              <w:t xml:space="preserve">           </w:t>
            </w:r>
            <w:r w:rsidRPr="004F182A">
              <w:rPr>
                <w:rFonts w:ascii="Times New Roman" w:hAnsi="Times New Roman"/>
                <w:sz w:val="24"/>
                <w:szCs w:val="24"/>
              </w:rPr>
              <w:t>4 ед</w:t>
            </w:r>
            <w:r w:rsidR="002A5998">
              <w:rPr>
                <w:rFonts w:ascii="Times New Roman" w:hAnsi="Times New Roman"/>
                <w:sz w:val="24"/>
                <w:szCs w:val="24"/>
              </w:rPr>
              <w:t>.</w:t>
            </w:r>
            <w:r>
              <w:rPr>
                <w:rFonts w:ascii="Times New Roman" w:hAnsi="Times New Roman"/>
                <w:sz w:val="24"/>
                <w:szCs w:val="24"/>
              </w:rPr>
              <w:t>,</w:t>
            </w:r>
            <w:r w:rsidRPr="004F182A">
              <w:rPr>
                <w:rFonts w:ascii="Times New Roman" w:hAnsi="Times New Roman"/>
                <w:sz w:val="24"/>
                <w:szCs w:val="24"/>
              </w:rPr>
              <w:t xml:space="preserve"> в том числе по годам:</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2023 </w:t>
            </w:r>
            <w:r>
              <w:rPr>
                <w:rFonts w:ascii="Times New Roman" w:hAnsi="Times New Roman"/>
                <w:sz w:val="24"/>
                <w:szCs w:val="24"/>
              </w:rPr>
              <w:t xml:space="preserve">год </w:t>
            </w:r>
            <w:r w:rsidRPr="004F182A">
              <w:rPr>
                <w:rFonts w:ascii="Times New Roman" w:hAnsi="Times New Roman"/>
                <w:sz w:val="24"/>
                <w:szCs w:val="24"/>
              </w:rPr>
              <w:t>– 1 ед.;</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2024 </w:t>
            </w:r>
            <w:r>
              <w:rPr>
                <w:rFonts w:ascii="Times New Roman" w:hAnsi="Times New Roman"/>
                <w:sz w:val="24"/>
                <w:szCs w:val="24"/>
              </w:rPr>
              <w:t xml:space="preserve">год </w:t>
            </w:r>
            <w:r w:rsidRPr="004F182A">
              <w:rPr>
                <w:rFonts w:ascii="Times New Roman" w:hAnsi="Times New Roman"/>
                <w:sz w:val="24"/>
                <w:szCs w:val="24"/>
              </w:rPr>
              <w:t>– 3 ед.</w:t>
            </w:r>
            <w:r>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количество общественных и предпринимательских инициатив </w:t>
            </w:r>
            <w:r>
              <w:rPr>
                <w:rFonts w:ascii="Times New Roman" w:hAnsi="Times New Roman"/>
                <w:sz w:val="24"/>
                <w:szCs w:val="24"/>
              </w:rPr>
              <w:t>–</w:t>
            </w:r>
            <w:r w:rsidRPr="004F182A">
              <w:rPr>
                <w:rFonts w:ascii="Times New Roman" w:hAnsi="Times New Roman"/>
                <w:sz w:val="24"/>
                <w:szCs w:val="24"/>
              </w:rPr>
              <w:t xml:space="preserve"> всего </w:t>
            </w:r>
            <w:r w:rsidR="00635757">
              <w:rPr>
                <w:rFonts w:ascii="Times New Roman" w:hAnsi="Times New Roman"/>
                <w:sz w:val="24"/>
                <w:szCs w:val="24"/>
              </w:rPr>
              <w:t>2</w:t>
            </w:r>
            <w:r w:rsidRPr="004F182A">
              <w:rPr>
                <w:rFonts w:ascii="Times New Roman" w:hAnsi="Times New Roman"/>
                <w:sz w:val="24"/>
                <w:szCs w:val="24"/>
              </w:rPr>
              <w:t>9 ед</w:t>
            </w:r>
            <w:r w:rsidR="002A5998">
              <w:rPr>
                <w:rFonts w:ascii="Times New Roman" w:hAnsi="Times New Roman"/>
                <w:sz w:val="24"/>
                <w:szCs w:val="24"/>
              </w:rPr>
              <w:t>.</w:t>
            </w:r>
            <w:r w:rsidRPr="004F182A">
              <w:rPr>
                <w:rFonts w:ascii="Times New Roman" w:hAnsi="Times New Roman"/>
                <w:sz w:val="24"/>
                <w:szCs w:val="24"/>
              </w:rPr>
              <w:t>, в том числе по годам:</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2023 год </w:t>
            </w:r>
            <w:r>
              <w:rPr>
                <w:rFonts w:ascii="Times New Roman" w:hAnsi="Times New Roman"/>
                <w:sz w:val="24"/>
                <w:szCs w:val="24"/>
              </w:rPr>
              <w:t>–</w:t>
            </w:r>
            <w:r w:rsidRPr="004F182A">
              <w:rPr>
                <w:rFonts w:ascii="Times New Roman" w:hAnsi="Times New Roman"/>
                <w:sz w:val="24"/>
                <w:szCs w:val="24"/>
              </w:rPr>
              <w:t xml:space="preserve"> 15 ед</w:t>
            </w:r>
            <w:r>
              <w:rPr>
                <w:rFonts w:ascii="Times New Roman" w:hAnsi="Times New Roman"/>
                <w:sz w:val="24"/>
                <w:szCs w:val="24"/>
              </w:rPr>
              <w:t>.</w:t>
            </w:r>
            <w:r w:rsidRPr="004F182A">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2024 год </w:t>
            </w:r>
            <w:r>
              <w:rPr>
                <w:rFonts w:ascii="Times New Roman" w:hAnsi="Times New Roman"/>
                <w:sz w:val="24"/>
                <w:szCs w:val="24"/>
              </w:rPr>
              <w:t>–</w:t>
            </w:r>
            <w:r w:rsidRPr="004F182A">
              <w:rPr>
                <w:rFonts w:ascii="Times New Roman" w:hAnsi="Times New Roman"/>
                <w:sz w:val="24"/>
                <w:szCs w:val="24"/>
              </w:rPr>
              <w:t xml:space="preserve"> 7</w:t>
            </w:r>
            <w:r>
              <w:rPr>
                <w:rFonts w:ascii="Times New Roman" w:hAnsi="Times New Roman"/>
                <w:sz w:val="24"/>
                <w:szCs w:val="24"/>
              </w:rPr>
              <w:t xml:space="preserve"> </w:t>
            </w:r>
            <w:r w:rsidRPr="004F182A">
              <w:rPr>
                <w:rFonts w:ascii="Times New Roman" w:hAnsi="Times New Roman"/>
                <w:sz w:val="24"/>
                <w:szCs w:val="24"/>
              </w:rPr>
              <w:t>ед</w:t>
            </w:r>
            <w:r>
              <w:rPr>
                <w:rFonts w:ascii="Times New Roman" w:hAnsi="Times New Roman"/>
                <w:sz w:val="24"/>
                <w:szCs w:val="24"/>
              </w:rPr>
              <w:t>.</w:t>
            </w:r>
            <w:r w:rsidRPr="004F182A">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2025 год </w:t>
            </w:r>
            <w:r>
              <w:rPr>
                <w:rFonts w:ascii="Times New Roman" w:hAnsi="Times New Roman"/>
                <w:sz w:val="24"/>
                <w:szCs w:val="24"/>
              </w:rPr>
              <w:t>–</w:t>
            </w:r>
            <w:r w:rsidRPr="004F182A">
              <w:rPr>
                <w:rFonts w:ascii="Times New Roman" w:hAnsi="Times New Roman"/>
                <w:sz w:val="24"/>
                <w:szCs w:val="24"/>
              </w:rPr>
              <w:t xml:space="preserve"> 7</w:t>
            </w:r>
            <w:r>
              <w:rPr>
                <w:rFonts w:ascii="Times New Roman" w:hAnsi="Times New Roman"/>
                <w:sz w:val="24"/>
                <w:szCs w:val="24"/>
              </w:rPr>
              <w:t xml:space="preserve"> </w:t>
            </w:r>
            <w:r w:rsidRPr="004F182A">
              <w:rPr>
                <w:rFonts w:ascii="Times New Roman" w:hAnsi="Times New Roman"/>
                <w:sz w:val="24"/>
                <w:szCs w:val="24"/>
              </w:rPr>
              <w:t>ед</w:t>
            </w:r>
            <w:r>
              <w:rPr>
                <w:rFonts w:ascii="Times New Roman" w:hAnsi="Times New Roman"/>
                <w:sz w:val="24"/>
                <w:szCs w:val="24"/>
              </w:rPr>
              <w:t>.</w:t>
            </w:r>
            <w:r w:rsidRPr="004F182A">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количество номеров в коллективных средствах размещения </w:t>
            </w:r>
            <w:r>
              <w:rPr>
                <w:rFonts w:ascii="Times New Roman" w:hAnsi="Times New Roman"/>
                <w:sz w:val="24"/>
                <w:szCs w:val="24"/>
              </w:rPr>
              <w:t>–</w:t>
            </w:r>
            <w:r w:rsidRPr="004F182A">
              <w:rPr>
                <w:rFonts w:ascii="Times New Roman" w:hAnsi="Times New Roman"/>
                <w:sz w:val="24"/>
                <w:szCs w:val="24"/>
              </w:rPr>
              <w:t xml:space="preserve"> всего 1427 ед</w:t>
            </w:r>
            <w:r w:rsidR="002A5998">
              <w:rPr>
                <w:rFonts w:ascii="Times New Roman" w:hAnsi="Times New Roman"/>
                <w:sz w:val="24"/>
                <w:szCs w:val="24"/>
              </w:rPr>
              <w:t>.</w:t>
            </w:r>
            <w:r w:rsidRPr="004F182A">
              <w:rPr>
                <w:rFonts w:ascii="Times New Roman" w:hAnsi="Times New Roman"/>
                <w:sz w:val="24"/>
                <w:szCs w:val="24"/>
              </w:rPr>
              <w:t>, в том числе по годам:</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2023 год </w:t>
            </w:r>
            <w:r>
              <w:rPr>
                <w:rFonts w:ascii="Times New Roman" w:hAnsi="Times New Roman"/>
                <w:sz w:val="24"/>
                <w:szCs w:val="24"/>
              </w:rPr>
              <w:t>–</w:t>
            </w:r>
            <w:r w:rsidRPr="004F182A">
              <w:rPr>
                <w:rFonts w:ascii="Times New Roman" w:hAnsi="Times New Roman"/>
                <w:sz w:val="24"/>
                <w:szCs w:val="24"/>
              </w:rPr>
              <w:t xml:space="preserve"> 1358 ед</w:t>
            </w:r>
            <w:r>
              <w:rPr>
                <w:rFonts w:ascii="Times New Roman" w:hAnsi="Times New Roman"/>
                <w:sz w:val="24"/>
                <w:szCs w:val="24"/>
              </w:rPr>
              <w:t>.</w:t>
            </w:r>
            <w:r w:rsidRPr="004F182A">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2024 год </w:t>
            </w:r>
            <w:r>
              <w:rPr>
                <w:rFonts w:ascii="Times New Roman" w:hAnsi="Times New Roman"/>
                <w:sz w:val="24"/>
                <w:szCs w:val="24"/>
              </w:rPr>
              <w:t>–</w:t>
            </w:r>
            <w:r w:rsidRPr="004F182A">
              <w:rPr>
                <w:rFonts w:ascii="Times New Roman" w:hAnsi="Times New Roman"/>
                <w:sz w:val="24"/>
                <w:szCs w:val="24"/>
              </w:rPr>
              <w:t xml:space="preserve"> 1371 ед</w:t>
            </w:r>
            <w:r>
              <w:rPr>
                <w:rFonts w:ascii="Times New Roman" w:hAnsi="Times New Roman"/>
                <w:sz w:val="24"/>
                <w:szCs w:val="24"/>
              </w:rPr>
              <w:t>.</w:t>
            </w:r>
            <w:r w:rsidRPr="004F182A">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 xml:space="preserve">2025 год </w:t>
            </w:r>
            <w:r>
              <w:rPr>
                <w:rFonts w:ascii="Times New Roman" w:hAnsi="Times New Roman"/>
                <w:sz w:val="24"/>
                <w:szCs w:val="24"/>
              </w:rPr>
              <w:t>–</w:t>
            </w:r>
            <w:r w:rsidRPr="004F182A">
              <w:rPr>
                <w:rFonts w:ascii="Times New Roman" w:hAnsi="Times New Roman"/>
                <w:sz w:val="24"/>
                <w:szCs w:val="24"/>
              </w:rPr>
              <w:t xml:space="preserve"> 1385 ед</w:t>
            </w:r>
            <w:r>
              <w:rPr>
                <w:rFonts w:ascii="Times New Roman" w:hAnsi="Times New Roman"/>
                <w:sz w:val="24"/>
                <w:szCs w:val="24"/>
              </w:rPr>
              <w:t>.</w:t>
            </w:r>
            <w:r w:rsidRPr="004F182A">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lastRenderedPageBreak/>
              <w:t>2026 год – 1399 ед</w:t>
            </w:r>
            <w:r>
              <w:rPr>
                <w:rFonts w:ascii="Times New Roman" w:hAnsi="Times New Roman"/>
                <w:sz w:val="24"/>
                <w:szCs w:val="24"/>
              </w:rPr>
              <w:t>.</w:t>
            </w:r>
            <w:r w:rsidRPr="004F182A">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2027 год – 1413 ед</w:t>
            </w:r>
            <w:r>
              <w:rPr>
                <w:rFonts w:ascii="Times New Roman" w:hAnsi="Times New Roman"/>
                <w:sz w:val="24"/>
                <w:szCs w:val="24"/>
              </w:rPr>
              <w:t>.</w:t>
            </w:r>
            <w:r w:rsidR="001F0D2C">
              <w:rPr>
                <w:rFonts w:ascii="Times New Roman" w:hAnsi="Times New Roman"/>
                <w:sz w:val="24"/>
                <w:szCs w:val="24"/>
              </w:rPr>
              <w:t>;</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2028 год – 1427</w:t>
            </w:r>
            <w:r>
              <w:rPr>
                <w:rFonts w:ascii="Times New Roman" w:hAnsi="Times New Roman"/>
                <w:sz w:val="24"/>
                <w:szCs w:val="24"/>
              </w:rPr>
              <w:t xml:space="preserve"> ед.</w:t>
            </w:r>
          </w:p>
          <w:p w:rsidR="004F182A" w:rsidRPr="004F182A" w:rsidRDefault="004F182A" w:rsidP="004F182A">
            <w:pPr>
              <w:spacing w:after="0" w:line="240" w:lineRule="auto"/>
              <w:jc w:val="both"/>
              <w:rPr>
                <w:rFonts w:ascii="Times New Roman" w:hAnsi="Times New Roman"/>
                <w:sz w:val="24"/>
                <w:szCs w:val="24"/>
              </w:rPr>
            </w:pPr>
          </w:p>
        </w:tc>
      </w:tr>
      <w:tr w:rsidR="004F182A" w:rsidRPr="004F182A" w:rsidTr="004F182A">
        <w:trPr>
          <w:jc w:val="center"/>
        </w:trPr>
        <w:tc>
          <w:tcPr>
            <w:tcW w:w="3085" w:type="dxa"/>
            <w:shd w:val="clear" w:color="auto" w:fill="auto"/>
          </w:tcPr>
          <w:p w:rsidR="004F182A" w:rsidRPr="004F182A" w:rsidRDefault="004F182A" w:rsidP="004F182A">
            <w:pPr>
              <w:spacing w:after="0" w:line="240" w:lineRule="auto"/>
              <w:rPr>
                <w:rFonts w:ascii="Times New Roman" w:hAnsi="Times New Roman"/>
                <w:sz w:val="24"/>
                <w:szCs w:val="24"/>
              </w:rPr>
            </w:pPr>
            <w:r w:rsidRPr="004F182A">
              <w:rPr>
                <w:rFonts w:ascii="Times New Roman" w:hAnsi="Times New Roman"/>
                <w:sz w:val="24"/>
                <w:szCs w:val="24"/>
              </w:rPr>
              <w:lastRenderedPageBreak/>
              <w:t>Этапы и сроки реализации Программы</w:t>
            </w:r>
          </w:p>
        </w:tc>
        <w:tc>
          <w:tcPr>
            <w:tcW w:w="425" w:type="dxa"/>
            <w:shd w:val="clear" w:color="auto" w:fill="auto"/>
          </w:tcPr>
          <w:p w:rsidR="004F182A" w:rsidRPr="004F182A" w:rsidRDefault="004F182A" w:rsidP="004F182A">
            <w:pPr>
              <w:spacing w:after="0" w:line="240" w:lineRule="auto"/>
              <w:jc w:val="right"/>
              <w:rPr>
                <w:rFonts w:ascii="Times New Roman" w:hAnsi="Times New Roman"/>
                <w:sz w:val="24"/>
                <w:szCs w:val="24"/>
              </w:rPr>
            </w:pPr>
            <w:r w:rsidRPr="004F182A">
              <w:rPr>
                <w:rFonts w:ascii="Times New Roman" w:hAnsi="Times New Roman"/>
                <w:sz w:val="24"/>
                <w:szCs w:val="24"/>
              </w:rPr>
              <w:t>–</w:t>
            </w:r>
          </w:p>
        </w:tc>
        <w:tc>
          <w:tcPr>
            <w:tcW w:w="6911" w:type="dxa"/>
            <w:shd w:val="clear" w:color="auto" w:fill="auto"/>
          </w:tcPr>
          <w:p w:rsidR="004F182A" w:rsidRPr="004F182A" w:rsidRDefault="002A5998" w:rsidP="004F182A">
            <w:pPr>
              <w:spacing w:after="0" w:line="240" w:lineRule="auto"/>
              <w:jc w:val="both"/>
              <w:rPr>
                <w:rFonts w:ascii="Times New Roman" w:hAnsi="Times New Roman"/>
                <w:sz w:val="24"/>
                <w:szCs w:val="24"/>
              </w:rPr>
            </w:pPr>
            <w:r>
              <w:rPr>
                <w:rFonts w:ascii="Times New Roman" w:hAnsi="Times New Roman"/>
                <w:sz w:val="24"/>
                <w:szCs w:val="24"/>
              </w:rPr>
              <w:t>э</w:t>
            </w:r>
            <w:r w:rsidR="004F182A" w:rsidRPr="004F182A">
              <w:rPr>
                <w:rFonts w:ascii="Times New Roman" w:hAnsi="Times New Roman"/>
                <w:sz w:val="24"/>
                <w:szCs w:val="24"/>
              </w:rPr>
              <w:t>тапы реализации Программы не выделяются.</w:t>
            </w:r>
          </w:p>
          <w:p w:rsid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Сроки реализации: 2023</w:t>
            </w:r>
            <w:r>
              <w:rPr>
                <w:rFonts w:ascii="Times New Roman" w:hAnsi="Times New Roman"/>
                <w:sz w:val="24"/>
                <w:szCs w:val="24"/>
              </w:rPr>
              <w:t>-</w:t>
            </w:r>
            <w:r w:rsidRPr="004F182A">
              <w:rPr>
                <w:rFonts w:ascii="Times New Roman" w:hAnsi="Times New Roman"/>
                <w:sz w:val="24"/>
                <w:szCs w:val="24"/>
              </w:rPr>
              <w:t>2028 годы</w:t>
            </w:r>
          </w:p>
          <w:p w:rsidR="004F182A" w:rsidRPr="004F182A" w:rsidRDefault="004F182A" w:rsidP="004F182A">
            <w:pPr>
              <w:spacing w:after="0" w:line="240" w:lineRule="auto"/>
              <w:jc w:val="both"/>
              <w:rPr>
                <w:rFonts w:ascii="Times New Roman" w:hAnsi="Times New Roman"/>
                <w:sz w:val="24"/>
                <w:szCs w:val="24"/>
              </w:rPr>
            </w:pPr>
          </w:p>
        </w:tc>
      </w:tr>
      <w:tr w:rsidR="004F182A" w:rsidRPr="004F182A" w:rsidTr="004F182A">
        <w:trPr>
          <w:jc w:val="center"/>
        </w:trPr>
        <w:tc>
          <w:tcPr>
            <w:tcW w:w="3085" w:type="dxa"/>
            <w:shd w:val="clear" w:color="auto" w:fill="auto"/>
          </w:tcPr>
          <w:p w:rsidR="004F182A" w:rsidRPr="004F182A" w:rsidRDefault="004F182A" w:rsidP="004F182A">
            <w:pPr>
              <w:spacing w:after="0" w:line="240" w:lineRule="auto"/>
              <w:rPr>
                <w:rFonts w:ascii="Times New Roman" w:hAnsi="Times New Roman"/>
                <w:sz w:val="24"/>
                <w:szCs w:val="24"/>
              </w:rPr>
            </w:pPr>
            <w:r w:rsidRPr="004F182A">
              <w:rPr>
                <w:rFonts w:ascii="Times New Roman" w:hAnsi="Times New Roman"/>
                <w:sz w:val="24"/>
                <w:szCs w:val="24"/>
              </w:rPr>
              <w:t>Объемы бюджетных ассигнований Программы</w:t>
            </w:r>
          </w:p>
        </w:tc>
        <w:tc>
          <w:tcPr>
            <w:tcW w:w="425" w:type="dxa"/>
            <w:shd w:val="clear" w:color="auto" w:fill="auto"/>
          </w:tcPr>
          <w:p w:rsidR="004F182A" w:rsidRPr="004F182A" w:rsidRDefault="004F182A" w:rsidP="004F182A">
            <w:pPr>
              <w:spacing w:after="0" w:line="240" w:lineRule="auto"/>
              <w:jc w:val="right"/>
              <w:rPr>
                <w:rFonts w:ascii="Times New Roman" w:hAnsi="Times New Roman"/>
                <w:sz w:val="24"/>
                <w:szCs w:val="24"/>
              </w:rPr>
            </w:pPr>
            <w:r w:rsidRPr="004F182A">
              <w:rPr>
                <w:rFonts w:ascii="Times New Roman" w:hAnsi="Times New Roman"/>
                <w:sz w:val="24"/>
                <w:szCs w:val="24"/>
              </w:rPr>
              <w:t>–</w:t>
            </w:r>
          </w:p>
        </w:tc>
        <w:tc>
          <w:tcPr>
            <w:tcW w:w="6911" w:type="dxa"/>
            <w:shd w:val="clear" w:color="auto" w:fill="auto"/>
          </w:tcPr>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общий объем финансирования Программы – 1 514 436,19 тыс. рублей, в том числе по годам:</w:t>
            </w:r>
          </w:p>
          <w:p w:rsidR="004F182A" w:rsidRPr="004F182A" w:rsidRDefault="004F182A" w:rsidP="004F182A">
            <w:pPr>
              <w:spacing w:after="0" w:line="240" w:lineRule="auto"/>
              <w:jc w:val="both"/>
              <w:rPr>
                <w:rFonts w:ascii="Times New Roman" w:hAnsi="Times New Roman"/>
                <w:sz w:val="24"/>
                <w:szCs w:val="24"/>
                <w:highlight w:val="lightGray"/>
              </w:rPr>
            </w:pPr>
            <w:r w:rsidRPr="004F182A">
              <w:rPr>
                <w:rFonts w:ascii="Times New Roman" w:hAnsi="Times New Roman"/>
                <w:sz w:val="24"/>
                <w:szCs w:val="24"/>
              </w:rPr>
              <w:t>2023 год – 391 715,81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2024 год – 421 713,80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2025 год – 174 890,49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2026 год – 175 129,87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2027 год – 175 371,21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2028 год – 175 615,01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в том числе:</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за счет средств федерального бюджета – 1 278 644,94 тыс. рублей, в том числе:</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2023 год – 325 776,94</w:t>
            </w:r>
            <w:r>
              <w:rPr>
                <w:rFonts w:ascii="Times New Roman" w:hAnsi="Times New Roman"/>
                <w:sz w:val="24"/>
                <w:szCs w:val="24"/>
              </w:rPr>
              <w:t xml:space="preserve"> </w:t>
            </w:r>
            <w:r w:rsidRPr="004F182A">
              <w:rPr>
                <w:rFonts w:ascii="Times New Roman" w:hAnsi="Times New Roman"/>
                <w:sz w:val="24"/>
                <w:szCs w:val="24"/>
              </w:rPr>
              <w:t>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2024 год – 354</w:t>
            </w:r>
            <w:r>
              <w:rPr>
                <w:rFonts w:ascii="Times New Roman" w:hAnsi="Times New Roman"/>
                <w:sz w:val="24"/>
                <w:szCs w:val="24"/>
              </w:rPr>
              <w:t xml:space="preserve"> </w:t>
            </w:r>
            <w:r w:rsidRPr="004F182A">
              <w:rPr>
                <w:rFonts w:ascii="Times New Roman" w:hAnsi="Times New Roman"/>
                <w:sz w:val="24"/>
                <w:szCs w:val="24"/>
              </w:rPr>
              <w:t>868,00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2025 год – 149 500,00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2026 год – 149 500,00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2027 год – 149 500,00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2028 год – 149 500,00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за счет средств республиканского бюджета –</w:t>
            </w:r>
            <w:r>
              <w:rPr>
                <w:rFonts w:ascii="Times New Roman" w:hAnsi="Times New Roman"/>
                <w:sz w:val="24"/>
                <w:szCs w:val="24"/>
              </w:rPr>
              <w:t xml:space="preserve"> </w:t>
            </w:r>
            <w:r w:rsidRPr="004F182A">
              <w:rPr>
                <w:rFonts w:ascii="Times New Roman" w:hAnsi="Times New Roman"/>
                <w:sz w:val="24"/>
                <w:szCs w:val="24"/>
              </w:rPr>
              <w:t>235 791,25 тыс. рублей, в том числе:</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2023 год – 65 938,87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2024 год – 66 845,80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2025 год – 25 390,49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2026 год – 25 629,87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2027 год – 25 870,21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2028 год – 26 115,01 тыс. рублей.</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Объем финансирования Программы за счет средств республиканского бюджета носит прогнозный характер и подлежит ежегодной корректировке исходя из возможностей республикан</w:t>
            </w:r>
            <w:r>
              <w:rPr>
                <w:rFonts w:ascii="Times New Roman" w:hAnsi="Times New Roman"/>
                <w:sz w:val="24"/>
                <w:szCs w:val="24"/>
              </w:rPr>
              <w:t>ского бюджета Республики Тыва</w:t>
            </w:r>
          </w:p>
          <w:p w:rsidR="004F182A" w:rsidRPr="004F182A" w:rsidRDefault="004F182A" w:rsidP="004F182A">
            <w:pPr>
              <w:spacing w:after="0" w:line="240" w:lineRule="auto"/>
              <w:jc w:val="both"/>
              <w:rPr>
                <w:rFonts w:ascii="Times New Roman" w:hAnsi="Times New Roman"/>
                <w:sz w:val="24"/>
                <w:szCs w:val="24"/>
              </w:rPr>
            </w:pPr>
          </w:p>
        </w:tc>
      </w:tr>
      <w:tr w:rsidR="004F182A" w:rsidRPr="004F182A" w:rsidTr="004F182A">
        <w:trPr>
          <w:jc w:val="center"/>
        </w:trPr>
        <w:tc>
          <w:tcPr>
            <w:tcW w:w="3085" w:type="dxa"/>
            <w:shd w:val="clear" w:color="auto" w:fill="auto"/>
          </w:tcPr>
          <w:p w:rsidR="004F182A" w:rsidRPr="004F182A" w:rsidRDefault="004F182A" w:rsidP="004F182A">
            <w:pPr>
              <w:spacing w:after="0" w:line="240" w:lineRule="auto"/>
              <w:rPr>
                <w:rFonts w:ascii="Times New Roman" w:hAnsi="Times New Roman"/>
                <w:sz w:val="24"/>
                <w:szCs w:val="24"/>
              </w:rPr>
            </w:pPr>
            <w:r w:rsidRPr="004F182A">
              <w:rPr>
                <w:rFonts w:ascii="Times New Roman" w:hAnsi="Times New Roman"/>
                <w:sz w:val="24"/>
                <w:szCs w:val="24"/>
              </w:rPr>
              <w:t>Ожидаемые результаты реализации Программы</w:t>
            </w:r>
          </w:p>
        </w:tc>
        <w:tc>
          <w:tcPr>
            <w:tcW w:w="425" w:type="dxa"/>
            <w:shd w:val="clear" w:color="auto" w:fill="auto"/>
          </w:tcPr>
          <w:p w:rsidR="004F182A" w:rsidRPr="004F182A" w:rsidRDefault="004F182A" w:rsidP="004F182A">
            <w:pPr>
              <w:spacing w:after="0" w:line="240" w:lineRule="auto"/>
              <w:jc w:val="right"/>
              <w:rPr>
                <w:rFonts w:ascii="Times New Roman" w:hAnsi="Times New Roman"/>
                <w:sz w:val="24"/>
                <w:szCs w:val="24"/>
              </w:rPr>
            </w:pPr>
            <w:r w:rsidRPr="004F182A">
              <w:rPr>
                <w:rFonts w:ascii="Times New Roman" w:hAnsi="Times New Roman"/>
                <w:sz w:val="24"/>
                <w:szCs w:val="24"/>
              </w:rPr>
              <w:t>–</w:t>
            </w:r>
          </w:p>
        </w:tc>
        <w:tc>
          <w:tcPr>
            <w:tcW w:w="6911" w:type="dxa"/>
            <w:shd w:val="clear" w:color="auto" w:fill="auto"/>
          </w:tcPr>
          <w:p w:rsidR="004F182A" w:rsidRPr="004F182A" w:rsidRDefault="004F182A" w:rsidP="004F182A">
            <w:pPr>
              <w:spacing w:after="0" w:line="240" w:lineRule="auto"/>
              <w:jc w:val="both"/>
              <w:rPr>
                <w:rFonts w:ascii="Times New Roman" w:hAnsi="Times New Roman"/>
                <w:sz w:val="24"/>
                <w:szCs w:val="24"/>
              </w:rPr>
            </w:pPr>
            <w:r>
              <w:rPr>
                <w:rFonts w:ascii="Times New Roman" w:hAnsi="Times New Roman"/>
                <w:sz w:val="24"/>
                <w:szCs w:val="24"/>
              </w:rPr>
              <w:t>у</w:t>
            </w:r>
            <w:r w:rsidRPr="004F182A">
              <w:rPr>
                <w:rFonts w:ascii="Times New Roman" w:hAnsi="Times New Roman"/>
                <w:sz w:val="24"/>
                <w:szCs w:val="24"/>
              </w:rPr>
              <w:t>величение количества туристов, въехавших на территорию Республики Тыва;</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увеличение объема налоговых поступлений в консолидированный бюджет Республики Тыва;</w:t>
            </w:r>
          </w:p>
          <w:p w:rsidR="004F182A" w:rsidRPr="004F182A" w:rsidRDefault="004F182A" w:rsidP="004F182A">
            <w:pPr>
              <w:spacing w:after="0" w:line="240" w:lineRule="auto"/>
              <w:jc w:val="both"/>
              <w:rPr>
                <w:rFonts w:ascii="Times New Roman" w:hAnsi="Times New Roman"/>
                <w:sz w:val="24"/>
                <w:szCs w:val="24"/>
              </w:rPr>
            </w:pPr>
            <w:r w:rsidRPr="004F182A">
              <w:rPr>
                <w:rFonts w:ascii="Times New Roman" w:hAnsi="Times New Roman"/>
                <w:sz w:val="24"/>
                <w:szCs w:val="24"/>
              </w:rPr>
              <w:t>увеличение объема платных услуг в туристско-рекреационной сфере</w:t>
            </w:r>
          </w:p>
        </w:tc>
      </w:tr>
    </w:tbl>
    <w:p w:rsidR="004F182A" w:rsidRPr="007D4FE5" w:rsidRDefault="004F182A" w:rsidP="00C14E28">
      <w:pPr>
        <w:autoSpaceDE w:val="0"/>
        <w:autoSpaceDN w:val="0"/>
        <w:adjustRightInd w:val="0"/>
        <w:spacing w:after="0" w:line="240" w:lineRule="auto"/>
        <w:ind w:firstLine="709"/>
        <w:jc w:val="both"/>
        <w:rPr>
          <w:rFonts w:ascii="Times New Roman" w:hAnsi="Times New Roman"/>
          <w:sz w:val="28"/>
          <w:szCs w:val="28"/>
        </w:rPr>
      </w:pPr>
    </w:p>
    <w:p w:rsidR="00C14E28" w:rsidRPr="001570F8" w:rsidRDefault="00826DE6" w:rsidP="001570F8">
      <w:pPr>
        <w:spacing w:after="0" w:line="240" w:lineRule="auto"/>
        <w:jc w:val="center"/>
        <w:rPr>
          <w:rFonts w:ascii="Times New Roman" w:hAnsi="Times New Roman"/>
          <w:sz w:val="28"/>
          <w:szCs w:val="28"/>
        </w:rPr>
      </w:pPr>
      <w:r w:rsidRPr="001570F8">
        <w:rPr>
          <w:rFonts w:ascii="Times New Roman" w:hAnsi="Times New Roman"/>
          <w:sz w:val="28"/>
          <w:szCs w:val="28"/>
        </w:rPr>
        <w:t>I. Обоснование проблемы, анализ ее исходного состояния</w:t>
      </w:r>
    </w:p>
    <w:p w:rsidR="00C14E28" w:rsidRPr="001570F8" w:rsidRDefault="00C14E28" w:rsidP="001570F8">
      <w:pPr>
        <w:spacing w:after="0" w:line="240" w:lineRule="auto"/>
        <w:ind w:firstLine="709"/>
        <w:jc w:val="both"/>
        <w:rPr>
          <w:rFonts w:ascii="Times New Roman" w:hAnsi="Times New Roman"/>
          <w:sz w:val="28"/>
          <w:szCs w:val="28"/>
        </w:rPr>
      </w:pPr>
    </w:p>
    <w:p w:rsidR="00C14E2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что особенно важно в период экономической нестабильности. Удовлетворяя потребности въездных туристов, туристская индустрия является источником поступления финансовых средств.</w:t>
      </w:r>
    </w:p>
    <w:p w:rsidR="00C14E2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lastRenderedPageBreak/>
        <w:t xml:space="preserve">На сегодняшний день в республике </w:t>
      </w:r>
      <w:r w:rsidR="00984807" w:rsidRPr="001570F8">
        <w:rPr>
          <w:rFonts w:ascii="Times New Roman" w:hAnsi="Times New Roman"/>
          <w:sz w:val="28"/>
          <w:szCs w:val="28"/>
        </w:rPr>
        <w:t>73</w:t>
      </w:r>
      <w:r w:rsidRPr="001570F8">
        <w:rPr>
          <w:rFonts w:ascii="Times New Roman" w:hAnsi="Times New Roman"/>
          <w:sz w:val="28"/>
          <w:szCs w:val="28"/>
        </w:rPr>
        <w:t xml:space="preserve"> организации занимаются туристской деятельностью, из них:</w:t>
      </w:r>
    </w:p>
    <w:p w:rsidR="00C14E2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одно государственное учреждение (ГАУ </w:t>
      </w:r>
      <w:r w:rsidR="00455D87">
        <w:rPr>
          <w:rFonts w:ascii="Times New Roman" w:hAnsi="Times New Roman"/>
          <w:sz w:val="28"/>
          <w:szCs w:val="28"/>
        </w:rPr>
        <w:t>«</w:t>
      </w:r>
      <w:r w:rsidRPr="001570F8">
        <w:rPr>
          <w:rFonts w:ascii="Times New Roman" w:hAnsi="Times New Roman"/>
          <w:sz w:val="28"/>
          <w:szCs w:val="28"/>
        </w:rPr>
        <w:t>Информационный центр туризма Республики Тыва</w:t>
      </w:r>
      <w:r w:rsidR="00455D87">
        <w:rPr>
          <w:rFonts w:ascii="Times New Roman" w:hAnsi="Times New Roman"/>
          <w:sz w:val="28"/>
          <w:szCs w:val="28"/>
        </w:rPr>
        <w:t>»</w:t>
      </w:r>
      <w:r w:rsidRPr="001570F8">
        <w:rPr>
          <w:rFonts w:ascii="Times New Roman" w:hAnsi="Times New Roman"/>
          <w:sz w:val="28"/>
          <w:szCs w:val="28"/>
        </w:rPr>
        <w:t>, деятельность которого сосредоточена на создании благоприятного туристского имиджа Республики Тыва и создании единого информационного туристского пространства);</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7D7549" w:rsidRPr="001570F8">
        <w:rPr>
          <w:rFonts w:ascii="Times New Roman" w:hAnsi="Times New Roman"/>
          <w:sz w:val="28"/>
          <w:szCs w:val="28"/>
        </w:rPr>
        <w:t>пять</w:t>
      </w:r>
      <w:r w:rsidRPr="001570F8">
        <w:rPr>
          <w:rFonts w:ascii="Times New Roman" w:hAnsi="Times New Roman"/>
          <w:sz w:val="28"/>
          <w:szCs w:val="28"/>
        </w:rPr>
        <w:t xml:space="preserve"> туроператор</w:t>
      </w:r>
      <w:r w:rsidR="007D7549" w:rsidRPr="001570F8">
        <w:rPr>
          <w:rFonts w:ascii="Times New Roman" w:hAnsi="Times New Roman"/>
          <w:sz w:val="28"/>
          <w:szCs w:val="28"/>
        </w:rPr>
        <w:t>ов</w:t>
      </w:r>
      <w:r w:rsidRPr="001570F8">
        <w:rPr>
          <w:rFonts w:ascii="Times New Roman" w:hAnsi="Times New Roman"/>
          <w:sz w:val="28"/>
          <w:szCs w:val="28"/>
        </w:rPr>
        <w:t xml:space="preserve"> внесены в Единый государственный реестр туроператоров Российской Федерации (ООО </w:t>
      </w:r>
      <w:r w:rsidR="00455D87">
        <w:rPr>
          <w:rFonts w:ascii="Times New Roman" w:hAnsi="Times New Roman"/>
          <w:sz w:val="28"/>
          <w:szCs w:val="28"/>
        </w:rPr>
        <w:t>«</w:t>
      </w:r>
      <w:proofErr w:type="spellStart"/>
      <w:r w:rsidRPr="001570F8">
        <w:rPr>
          <w:rFonts w:ascii="Times New Roman" w:hAnsi="Times New Roman"/>
          <w:sz w:val="28"/>
          <w:szCs w:val="28"/>
        </w:rPr>
        <w:t>С</w:t>
      </w:r>
      <w:r w:rsidR="007D7549" w:rsidRPr="001570F8">
        <w:rPr>
          <w:rFonts w:ascii="Times New Roman" w:hAnsi="Times New Roman"/>
          <w:sz w:val="28"/>
          <w:szCs w:val="28"/>
        </w:rPr>
        <w:t>ай-ХонашТревел</w:t>
      </w:r>
      <w:proofErr w:type="spellEnd"/>
      <w:r w:rsidR="00455D87">
        <w:rPr>
          <w:rFonts w:ascii="Times New Roman" w:hAnsi="Times New Roman"/>
          <w:sz w:val="28"/>
          <w:szCs w:val="28"/>
        </w:rPr>
        <w:t>»</w:t>
      </w:r>
      <w:r w:rsidRPr="001570F8">
        <w:rPr>
          <w:rFonts w:ascii="Times New Roman" w:hAnsi="Times New Roman"/>
          <w:sz w:val="28"/>
          <w:szCs w:val="28"/>
        </w:rPr>
        <w:t xml:space="preserve">, ООО </w:t>
      </w:r>
      <w:r w:rsidR="00455D87">
        <w:rPr>
          <w:rFonts w:ascii="Times New Roman" w:hAnsi="Times New Roman"/>
          <w:sz w:val="28"/>
          <w:szCs w:val="28"/>
        </w:rPr>
        <w:t>«</w:t>
      </w:r>
      <w:r w:rsidRPr="001570F8">
        <w:rPr>
          <w:rFonts w:ascii="Times New Roman" w:hAnsi="Times New Roman"/>
          <w:sz w:val="28"/>
          <w:szCs w:val="28"/>
        </w:rPr>
        <w:t>Ирбис Тур</w:t>
      </w:r>
      <w:r w:rsidR="00455D87">
        <w:rPr>
          <w:rFonts w:ascii="Times New Roman" w:hAnsi="Times New Roman"/>
          <w:sz w:val="28"/>
          <w:szCs w:val="28"/>
        </w:rPr>
        <w:t>»</w:t>
      </w:r>
      <w:r w:rsidR="007D7549" w:rsidRPr="001570F8">
        <w:rPr>
          <w:rFonts w:ascii="Times New Roman" w:hAnsi="Times New Roman"/>
          <w:sz w:val="28"/>
          <w:szCs w:val="28"/>
        </w:rPr>
        <w:t xml:space="preserve">, ООО </w:t>
      </w:r>
      <w:r w:rsidR="00455D87">
        <w:rPr>
          <w:rFonts w:ascii="Times New Roman" w:hAnsi="Times New Roman"/>
          <w:sz w:val="28"/>
          <w:szCs w:val="28"/>
        </w:rPr>
        <w:t>«</w:t>
      </w:r>
      <w:r w:rsidR="007D7549" w:rsidRPr="001570F8">
        <w:rPr>
          <w:rFonts w:ascii="Times New Roman" w:hAnsi="Times New Roman"/>
          <w:sz w:val="28"/>
          <w:szCs w:val="28"/>
        </w:rPr>
        <w:t>Универсал Торг</w:t>
      </w:r>
      <w:r w:rsidR="00455D87">
        <w:rPr>
          <w:rFonts w:ascii="Times New Roman" w:hAnsi="Times New Roman"/>
          <w:sz w:val="28"/>
          <w:szCs w:val="28"/>
        </w:rPr>
        <w:t>»</w:t>
      </w:r>
      <w:r w:rsidR="007D7549" w:rsidRPr="001570F8">
        <w:rPr>
          <w:rFonts w:ascii="Times New Roman" w:hAnsi="Times New Roman"/>
          <w:sz w:val="28"/>
          <w:szCs w:val="28"/>
        </w:rPr>
        <w:t xml:space="preserve">, ООО </w:t>
      </w:r>
      <w:r w:rsidR="00455D87">
        <w:rPr>
          <w:rFonts w:ascii="Times New Roman" w:hAnsi="Times New Roman"/>
          <w:sz w:val="28"/>
          <w:szCs w:val="28"/>
        </w:rPr>
        <w:t>«</w:t>
      </w:r>
      <w:proofErr w:type="spellStart"/>
      <w:r w:rsidR="007D7549" w:rsidRPr="001570F8">
        <w:rPr>
          <w:rFonts w:ascii="Times New Roman" w:hAnsi="Times New Roman"/>
          <w:sz w:val="28"/>
          <w:szCs w:val="28"/>
        </w:rPr>
        <w:t>Чинзе</w:t>
      </w:r>
      <w:proofErr w:type="spellEnd"/>
      <w:r w:rsidR="00455D87">
        <w:rPr>
          <w:rFonts w:ascii="Times New Roman" w:hAnsi="Times New Roman"/>
          <w:sz w:val="28"/>
          <w:szCs w:val="28"/>
        </w:rPr>
        <w:t>»</w:t>
      </w:r>
      <w:r w:rsidR="007D7549" w:rsidRPr="001570F8">
        <w:rPr>
          <w:rFonts w:ascii="Times New Roman" w:hAnsi="Times New Roman"/>
          <w:sz w:val="28"/>
          <w:szCs w:val="28"/>
        </w:rPr>
        <w:t xml:space="preserve"> и ООО </w:t>
      </w:r>
      <w:r w:rsidR="00455D87">
        <w:rPr>
          <w:rFonts w:ascii="Times New Roman" w:hAnsi="Times New Roman"/>
          <w:sz w:val="28"/>
          <w:szCs w:val="28"/>
        </w:rPr>
        <w:t>«</w:t>
      </w:r>
      <w:r w:rsidR="007D7549" w:rsidRPr="001570F8">
        <w:rPr>
          <w:rFonts w:ascii="Times New Roman" w:hAnsi="Times New Roman"/>
          <w:sz w:val="28"/>
          <w:szCs w:val="28"/>
        </w:rPr>
        <w:t xml:space="preserve">ЭСС </w:t>
      </w:r>
      <w:proofErr w:type="spellStart"/>
      <w:r w:rsidR="007D7549" w:rsidRPr="001570F8">
        <w:rPr>
          <w:rFonts w:ascii="Times New Roman" w:hAnsi="Times New Roman"/>
          <w:sz w:val="28"/>
          <w:szCs w:val="28"/>
        </w:rPr>
        <w:t>Тревел</w:t>
      </w:r>
      <w:proofErr w:type="spellEnd"/>
      <w:r w:rsidR="00455D87">
        <w:rPr>
          <w:rFonts w:ascii="Times New Roman" w:hAnsi="Times New Roman"/>
          <w:sz w:val="28"/>
          <w:szCs w:val="28"/>
        </w:rPr>
        <w:t>»</w:t>
      </w:r>
      <w:r w:rsidRPr="001570F8">
        <w:rPr>
          <w:rFonts w:ascii="Times New Roman" w:hAnsi="Times New Roman"/>
          <w:sz w:val="28"/>
          <w:szCs w:val="28"/>
        </w:rPr>
        <w:t>);</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984807" w:rsidRPr="001570F8">
        <w:rPr>
          <w:rFonts w:ascii="Times New Roman" w:hAnsi="Times New Roman"/>
          <w:sz w:val="28"/>
          <w:szCs w:val="28"/>
        </w:rPr>
        <w:t>34</w:t>
      </w:r>
      <w:r w:rsidRPr="001570F8">
        <w:rPr>
          <w:rFonts w:ascii="Times New Roman" w:hAnsi="Times New Roman"/>
          <w:sz w:val="28"/>
          <w:szCs w:val="28"/>
        </w:rPr>
        <w:t xml:space="preserve"> индивидуальных предпринимател</w:t>
      </w:r>
      <w:r w:rsidR="001570F8">
        <w:rPr>
          <w:rFonts w:ascii="Times New Roman" w:hAnsi="Times New Roman"/>
          <w:sz w:val="28"/>
          <w:szCs w:val="28"/>
        </w:rPr>
        <w:t>я</w:t>
      </w:r>
      <w:r w:rsidRPr="001570F8">
        <w:rPr>
          <w:rFonts w:ascii="Times New Roman" w:hAnsi="Times New Roman"/>
          <w:sz w:val="28"/>
          <w:szCs w:val="28"/>
        </w:rPr>
        <w:t xml:space="preserve">, </w:t>
      </w:r>
      <w:r w:rsidR="00984807" w:rsidRPr="001570F8">
        <w:rPr>
          <w:rFonts w:ascii="Times New Roman" w:hAnsi="Times New Roman"/>
          <w:sz w:val="28"/>
          <w:szCs w:val="28"/>
        </w:rPr>
        <w:t>38</w:t>
      </w:r>
      <w:r w:rsidRPr="001570F8">
        <w:rPr>
          <w:rFonts w:ascii="Times New Roman" w:hAnsi="Times New Roman"/>
          <w:sz w:val="28"/>
          <w:szCs w:val="28"/>
        </w:rPr>
        <w:t xml:space="preserve"> юридических лиц.</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На территории Республики Тыва из </w:t>
      </w:r>
      <w:r w:rsidR="007D7549" w:rsidRPr="001570F8">
        <w:rPr>
          <w:rFonts w:ascii="Times New Roman" w:hAnsi="Times New Roman"/>
          <w:sz w:val="28"/>
          <w:szCs w:val="28"/>
        </w:rPr>
        <w:t>87</w:t>
      </w:r>
      <w:r w:rsidRPr="001570F8">
        <w:rPr>
          <w:rFonts w:ascii="Times New Roman" w:hAnsi="Times New Roman"/>
          <w:sz w:val="28"/>
          <w:szCs w:val="28"/>
        </w:rPr>
        <w:t xml:space="preserve"> зарегистрированных коллективных средств размещения классифицировано 2</w:t>
      </w:r>
      <w:r w:rsidR="007D7549" w:rsidRPr="001570F8">
        <w:rPr>
          <w:rFonts w:ascii="Times New Roman" w:hAnsi="Times New Roman"/>
          <w:sz w:val="28"/>
          <w:szCs w:val="28"/>
        </w:rPr>
        <w:t>1</w:t>
      </w:r>
      <w:r w:rsidRPr="001570F8">
        <w:rPr>
          <w:rFonts w:ascii="Times New Roman" w:hAnsi="Times New Roman"/>
          <w:sz w:val="28"/>
          <w:szCs w:val="28"/>
        </w:rPr>
        <w:t xml:space="preserve"> коллективн</w:t>
      </w:r>
      <w:r w:rsidR="001570F8">
        <w:rPr>
          <w:rFonts w:ascii="Times New Roman" w:hAnsi="Times New Roman"/>
          <w:sz w:val="28"/>
          <w:szCs w:val="28"/>
        </w:rPr>
        <w:t>ое</w:t>
      </w:r>
      <w:r w:rsidRPr="001570F8">
        <w:rPr>
          <w:rFonts w:ascii="Times New Roman" w:hAnsi="Times New Roman"/>
          <w:sz w:val="28"/>
          <w:szCs w:val="28"/>
        </w:rPr>
        <w:t xml:space="preserve"> средств</w:t>
      </w:r>
      <w:r w:rsidR="001570F8">
        <w:rPr>
          <w:rFonts w:ascii="Times New Roman" w:hAnsi="Times New Roman"/>
          <w:sz w:val="28"/>
          <w:szCs w:val="28"/>
        </w:rPr>
        <w:t>о</w:t>
      </w:r>
      <w:r w:rsidRPr="001570F8">
        <w:rPr>
          <w:rFonts w:ascii="Times New Roman" w:hAnsi="Times New Roman"/>
          <w:sz w:val="28"/>
          <w:szCs w:val="28"/>
        </w:rPr>
        <w:t xml:space="preserve"> размещения:</w:t>
      </w:r>
    </w:p>
    <w:p w:rsidR="00300678" w:rsidRPr="001570F8" w:rsidRDefault="001570F8" w:rsidP="001570F8">
      <w:pPr>
        <w:spacing w:after="0" w:line="240" w:lineRule="auto"/>
        <w:ind w:firstLine="709"/>
        <w:jc w:val="both"/>
        <w:rPr>
          <w:rFonts w:ascii="Times New Roman" w:hAnsi="Times New Roman"/>
          <w:sz w:val="28"/>
          <w:szCs w:val="28"/>
        </w:rPr>
      </w:pPr>
      <w:r>
        <w:rPr>
          <w:rFonts w:ascii="Times New Roman" w:hAnsi="Times New Roman"/>
          <w:sz w:val="28"/>
          <w:szCs w:val="28"/>
        </w:rPr>
        <w:t>- 5 звезд –</w:t>
      </w:r>
      <w:r w:rsidR="00C14E28" w:rsidRPr="001570F8">
        <w:rPr>
          <w:rFonts w:ascii="Times New Roman" w:hAnsi="Times New Roman"/>
          <w:sz w:val="28"/>
          <w:szCs w:val="28"/>
        </w:rPr>
        <w:t xml:space="preserve"> 1 ед. (</w:t>
      </w:r>
      <w:proofErr w:type="spellStart"/>
      <w:r w:rsidR="00C14E28" w:rsidRPr="001570F8">
        <w:rPr>
          <w:rFonts w:ascii="Times New Roman" w:hAnsi="Times New Roman"/>
          <w:sz w:val="28"/>
          <w:szCs w:val="28"/>
        </w:rPr>
        <w:t>Azimut</w:t>
      </w:r>
      <w:proofErr w:type="spellEnd"/>
      <w:r w:rsidR="00C14E28" w:rsidRPr="001570F8">
        <w:rPr>
          <w:rFonts w:ascii="Times New Roman" w:hAnsi="Times New Roman"/>
          <w:sz w:val="28"/>
          <w:szCs w:val="28"/>
        </w:rPr>
        <w:t>);</w:t>
      </w:r>
    </w:p>
    <w:p w:rsidR="00300678" w:rsidRPr="001570F8" w:rsidRDefault="004E25FE"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- 3 звезды – 2</w:t>
      </w:r>
      <w:r w:rsidR="007D7549" w:rsidRPr="001570F8">
        <w:rPr>
          <w:rFonts w:ascii="Times New Roman" w:hAnsi="Times New Roman"/>
          <w:sz w:val="28"/>
          <w:szCs w:val="28"/>
        </w:rPr>
        <w:t xml:space="preserve"> ед. (</w:t>
      </w:r>
      <w:proofErr w:type="spellStart"/>
      <w:r w:rsidRPr="001570F8">
        <w:rPr>
          <w:rFonts w:ascii="Times New Roman" w:hAnsi="Times New Roman"/>
          <w:sz w:val="28"/>
          <w:szCs w:val="28"/>
        </w:rPr>
        <w:t>Чалама</w:t>
      </w:r>
      <w:proofErr w:type="spellEnd"/>
      <w:r w:rsidRPr="001570F8">
        <w:rPr>
          <w:rFonts w:ascii="Times New Roman" w:hAnsi="Times New Roman"/>
          <w:sz w:val="28"/>
          <w:szCs w:val="28"/>
        </w:rPr>
        <w:t xml:space="preserve">, </w:t>
      </w:r>
      <w:r w:rsidR="007D7549" w:rsidRPr="001570F8">
        <w:rPr>
          <w:rFonts w:ascii="Times New Roman" w:hAnsi="Times New Roman"/>
          <w:sz w:val="28"/>
          <w:szCs w:val="28"/>
        </w:rPr>
        <w:t>Буян-</w:t>
      </w:r>
      <w:proofErr w:type="spellStart"/>
      <w:r w:rsidR="007D7549" w:rsidRPr="001570F8">
        <w:rPr>
          <w:rFonts w:ascii="Times New Roman" w:hAnsi="Times New Roman"/>
          <w:sz w:val="28"/>
          <w:szCs w:val="28"/>
        </w:rPr>
        <w:t>Бадыргы</w:t>
      </w:r>
      <w:proofErr w:type="spellEnd"/>
      <w:r w:rsidR="007D7549" w:rsidRPr="001570F8">
        <w:rPr>
          <w:rFonts w:ascii="Times New Roman" w:hAnsi="Times New Roman"/>
          <w:sz w:val="28"/>
          <w:szCs w:val="28"/>
        </w:rPr>
        <w:t>);</w:t>
      </w:r>
    </w:p>
    <w:p w:rsidR="00300678" w:rsidRPr="001570F8" w:rsidRDefault="001570F8" w:rsidP="001570F8">
      <w:pPr>
        <w:spacing w:after="0" w:line="240" w:lineRule="auto"/>
        <w:ind w:firstLine="709"/>
        <w:jc w:val="both"/>
        <w:rPr>
          <w:rFonts w:ascii="Times New Roman" w:hAnsi="Times New Roman"/>
          <w:sz w:val="28"/>
          <w:szCs w:val="28"/>
        </w:rPr>
      </w:pPr>
      <w:r>
        <w:rPr>
          <w:rFonts w:ascii="Times New Roman" w:hAnsi="Times New Roman"/>
          <w:sz w:val="28"/>
          <w:szCs w:val="28"/>
        </w:rPr>
        <w:t>- 2 звезды –</w:t>
      </w:r>
      <w:r w:rsidR="004E25FE" w:rsidRPr="001570F8">
        <w:rPr>
          <w:rFonts w:ascii="Times New Roman" w:hAnsi="Times New Roman"/>
          <w:sz w:val="28"/>
          <w:szCs w:val="28"/>
        </w:rPr>
        <w:t xml:space="preserve"> 1</w:t>
      </w:r>
      <w:r w:rsidR="00C14E28" w:rsidRPr="001570F8">
        <w:rPr>
          <w:rFonts w:ascii="Times New Roman" w:hAnsi="Times New Roman"/>
          <w:sz w:val="28"/>
          <w:szCs w:val="28"/>
        </w:rPr>
        <w:t xml:space="preserve"> ед. (</w:t>
      </w:r>
      <w:proofErr w:type="spellStart"/>
      <w:r w:rsidR="00C14E28" w:rsidRPr="001570F8">
        <w:rPr>
          <w:rFonts w:ascii="Times New Roman" w:hAnsi="Times New Roman"/>
          <w:sz w:val="28"/>
          <w:szCs w:val="28"/>
        </w:rPr>
        <w:t>Одуген</w:t>
      </w:r>
      <w:proofErr w:type="spellEnd"/>
      <w:r w:rsidR="00C14E28" w:rsidRPr="001570F8">
        <w:rPr>
          <w:rFonts w:ascii="Times New Roman" w:hAnsi="Times New Roman"/>
          <w:sz w:val="28"/>
          <w:szCs w:val="28"/>
        </w:rPr>
        <w:t>);</w:t>
      </w:r>
    </w:p>
    <w:p w:rsidR="00300678" w:rsidRPr="001570F8" w:rsidRDefault="001570F8" w:rsidP="001570F8">
      <w:pPr>
        <w:spacing w:after="0" w:line="240" w:lineRule="auto"/>
        <w:ind w:firstLine="709"/>
        <w:jc w:val="both"/>
        <w:rPr>
          <w:rFonts w:ascii="Times New Roman" w:hAnsi="Times New Roman"/>
          <w:sz w:val="28"/>
          <w:szCs w:val="28"/>
        </w:rPr>
      </w:pPr>
      <w:r>
        <w:rPr>
          <w:rFonts w:ascii="Times New Roman" w:hAnsi="Times New Roman"/>
          <w:sz w:val="28"/>
          <w:szCs w:val="28"/>
        </w:rPr>
        <w:t>- без звезд –</w:t>
      </w:r>
      <w:r w:rsidR="00C14E28" w:rsidRPr="001570F8">
        <w:rPr>
          <w:rFonts w:ascii="Times New Roman" w:hAnsi="Times New Roman"/>
          <w:sz w:val="28"/>
          <w:szCs w:val="28"/>
        </w:rPr>
        <w:t xml:space="preserve"> </w:t>
      </w:r>
      <w:r w:rsidR="004E25FE" w:rsidRPr="001570F8">
        <w:rPr>
          <w:rFonts w:ascii="Times New Roman" w:hAnsi="Times New Roman"/>
          <w:sz w:val="28"/>
          <w:szCs w:val="28"/>
        </w:rPr>
        <w:t>17</w:t>
      </w:r>
      <w:r w:rsidR="00C14E28" w:rsidRPr="001570F8">
        <w:rPr>
          <w:rFonts w:ascii="Times New Roman" w:hAnsi="Times New Roman"/>
          <w:sz w:val="28"/>
          <w:szCs w:val="28"/>
        </w:rPr>
        <w:t xml:space="preserve"> ед.</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Общий номерной фонд составляет 1</w:t>
      </w:r>
      <w:r w:rsidR="007D7549" w:rsidRPr="001570F8">
        <w:rPr>
          <w:rFonts w:ascii="Times New Roman" w:hAnsi="Times New Roman"/>
          <w:sz w:val="28"/>
          <w:szCs w:val="28"/>
        </w:rPr>
        <w:t>008</w:t>
      </w:r>
      <w:r w:rsidR="001570F8">
        <w:rPr>
          <w:rFonts w:ascii="Times New Roman" w:hAnsi="Times New Roman"/>
          <w:sz w:val="28"/>
          <w:szCs w:val="28"/>
        </w:rPr>
        <w:t xml:space="preserve"> единиц</w:t>
      </w:r>
      <w:r w:rsidRPr="001570F8">
        <w:rPr>
          <w:rFonts w:ascii="Times New Roman" w:hAnsi="Times New Roman"/>
          <w:sz w:val="28"/>
          <w:szCs w:val="28"/>
        </w:rPr>
        <w:t xml:space="preserve"> на </w:t>
      </w:r>
      <w:r w:rsidR="007D7549" w:rsidRPr="001570F8">
        <w:rPr>
          <w:rFonts w:ascii="Times New Roman" w:hAnsi="Times New Roman"/>
          <w:sz w:val="28"/>
          <w:szCs w:val="28"/>
        </w:rPr>
        <w:t>2713</w:t>
      </w:r>
      <w:r w:rsidRPr="001570F8">
        <w:rPr>
          <w:rFonts w:ascii="Times New Roman" w:hAnsi="Times New Roman"/>
          <w:sz w:val="28"/>
          <w:szCs w:val="28"/>
        </w:rPr>
        <w:t xml:space="preserve"> мест размещения. Средняя стоимость проживания составляет 2,5 тыс. рублей.</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В Республике Тыва зарегистрировано более </w:t>
      </w:r>
      <w:r w:rsidR="00FC3099" w:rsidRPr="001570F8">
        <w:rPr>
          <w:rFonts w:ascii="Times New Roman" w:hAnsi="Times New Roman"/>
          <w:sz w:val="28"/>
          <w:szCs w:val="28"/>
        </w:rPr>
        <w:t>384</w:t>
      </w:r>
      <w:r w:rsidRPr="001570F8">
        <w:rPr>
          <w:rFonts w:ascii="Times New Roman" w:hAnsi="Times New Roman"/>
          <w:sz w:val="28"/>
          <w:szCs w:val="28"/>
        </w:rPr>
        <w:t xml:space="preserve"> предприятий общественного питания, в том числе 7 ресторанов. Несмотря на многочисленность уровень их обслуживания и состояние их помещений не соответствуют потребностям туристов.</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Туристский инфраструктурный потенциал республики представлен аэропортом </w:t>
      </w:r>
      <w:r w:rsidR="00455D87">
        <w:rPr>
          <w:rFonts w:ascii="Times New Roman" w:hAnsi="Times New Roman"/>
          <w:sz w:val="28"/>
          <w:szCs w:val="28"/>
        </w:rPr>
        <w:t>«</w:t>
      </w:r>
      <w:r w:rsidRPr="001570F8">
        <w:rPr>
          <w:rFonts w:ascii="Times New Roman" w:hAnsi="Times New Roman"/>
          <w:sz w:val="28"/>
          <w:szCs w:val="28"/>
        </w:rPr>
        <w:t>Кызыл</w:t>
      </w:r>
      <w:r w:rsidR="00455D87">
        <w:rPr>
          <w:rFonts w:ascii="Times New Roman" w:hAnsi="Times New Roman"/>
          <w:sz w:val="28"/>
          <w:szCs w:val="28"/>
        </w:rPr>
        <w:t>»</w:t>
      </w:r>
      <w:r w:rsidRPr="001570F8">
        <w:rPr>
          <w:rFonts w:ascii="Times New Roman" w:hAnsi="Times New Roman"/>
          <w:sz w:val="28"/>
          <w:szCs w:val="28"/>
        </w:rPr>
        <w:t>, который может принимать современные типы воздушных судов, что расширяет географию полетов с регионами России.</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Также существование в г. Кызыле Генерального консульства Монголии позволяет повысить эффективность торгово-экономических, культурных и гуманитарных связей Республики Тыва с Монголией.</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В Республике Тыва имеется 2 заповедника, природный парк </w:t>
      </w:r>
      <w:r w:rsidR="00455D87">
        <w:rPr>
          <w:rFonts w:ascii="Times New Roman" w:hAnsi="Times New Roman"/>
          <w:sz w:val="28"/>
          <w:szCs w:val="28"/>
        </w:rPr>
        <w:t>«</w:t>
      </w:r>
      <w:r w:rsidRPr="001570F8">
        <w:rPr>
          <w:rFonts w:ascii="Times New Roman" w:hAnsi="Times New Roman"/>
          <w:sz w:val="28"/>
          <w:szCs w:val="28"/>
        </w:rPr>
        <w:t>Тайга</w:t>
      </w:r>
      <w:r w:rsidR="00455D87">
        <w:rPr>
          <w:rFonts w:ascii="Times New Roman" w:hAnsi="Times New Roman"/>
          <w:sz w:val="28"/>
          <w:szCs w:val="28"/>
        </w:rPr>
        <w:t>»</w:t>
      </w:r>
      <w:r w:rsidRPr="001570F8">
        <w:rPr>
          <w:rFonts w:ascii="Times New Roman" w:hAnsi="Times New Roman"/>
          <w:sz w:val="28"/>
          <w:szCs w:val="28"/>
        </w:rPr>
        <w:t>, 15 государственных природных заказников и 15 памятников природы. Один заповедник имеет статус памятника всемирного природного наследия ЮНЕСКО.</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Из 807 объектов культурного наследия, стоящих на государственной охране, 756 памятников являются памятниками археологии.</w:t>
      </w:r>
    </w:p>
    <w:p w:rsidR="00C14E2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Высок потенциал республики и в развитии охотничьего и рыболовного туризма. Более 60 процентов территории представляют собой охотничьи угодья. В водоемах водятся ценнейшие породы рыб.</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Республика Тыва имеет 34 группы минеральных источников и 11 солено-грязевых озер. Открыты углекислые, радоновые, сероводородные и другие виды холодных и термальных вод, используемые в бальнеологических целях.</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Для обеспечения системного развития указанных направлений необходимо использование программно-целевого метода в решении задач по стимулированию формирования современной материально-технической базы туризма, разработке и реализации рекламно-информационного обеспечения туристской сферы, развитию между</w:t>
      </w:r>
      <w:r w:rsidRPr="001570F8">
        <w:rPr>
          <w:rFonts w:ascii="Times New Roman" w:hAnsi="Times New Roman"/>
          <w:sz w:val="28"/>
          <w:szCs w:val="28"/>
        </w:rPr>
        <w:lastRenderedPageBreak/>
        <w:t>народного и межрегионального сотрудничества в области туризма, совершенствованию региональной системы подготовки, переподготовки и повышения квалификации туристских кадров.</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К наиболее значимым проблемам сферы туризма в республике относятся:</w:t>
      </w:r>
    </w:p>
    <w:p w:rsidR="00300678" w:rsidRPr="009131E3" w:rsidRDefault="00C14E2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недостаточное количество коллективных средств размещения и их несоответствие современным требованиям качества, низкий уровень сервисного обслуживания (значительный износ существующей материальной базы);</w:t>
      </w:r>
    </w:p>
    <w:p w:rsidR="00300678" w:rsidRPr="009131E3" w:rsidRDefault="00C14E2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слабо развитая инженерная и транспортная инфраструктуры;</w:t>
      </w:r>
    </w:p>
    <w:p w:rsidR="00300678" w:rsidRPr="009131E3" w:rsidRDefault="00C14E2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недостаток профессионально подготовленных кадров в индустрии туризма;</w:t>
      </w:r>
    </w:p>
    <w:p w:rsidR="00300678" w:rsidRPr="009131E3" w:rsidRDefault="00C14E2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значительная часть извлекаемого социально-экономического эффекта от наиболее доходных видов туризма обращается в теневом секторе экономики;</w:t>
      </w:r>
    </w:p>
    <w:p w:rsidR="00300678" w:rsidRPr="009131E3" w:rsidRDefault="00C14E2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недостаточный ассортимент туристского продукта;</w:t>
      </w:r>
    </w:p>
    <w:p w:rsidR="00300678" w:rsidRPr="009131E3" w:rsidRDefault="00C14E2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 </w:t>
      </w:r>
      <w:r w:rsidR="00455D87" w:rsidRPr="009131E3">
        <w:rPr>
          <w:rFonts w:ascii="Times New Roman" w:hAnsi="Times New Roman"/>
          <w:spacing w:val="-10"/>
          <w:sz w:val="28"/>
          <w:szCs w:val="28"/>
        </w:rPr>
        <w:t>«</w:t>
      </w:r>
      <w:r w:rsidRPr="009131E3">
        <w:rPr>
          <w:rFonts w:ascii="Times New Roman" w:hAnsi="Times New Roman"/>
          <w:spacing w:val="-10"/>
          <w:sz w:val="28"/>
          <w:szCs w:val="28"/>
        </w:rPr>
        <w:t>сезонность</w:t>
      </w:r>
      <w:r w:rsidR="00455D87" w:rsidRPr="009131E3">
        <w:rPr>
          <w:rFonts w:ascii="Times New Roman" w:hAnsi="Times New Roman"/>
          <w:spacing w:val="-10"/>
          <w:sz w:val="28"/>
          <w:szCs w:val="28"/>
        </w:rPr>
        <w:t>»</w:t>
      </w:r>
      <w:r w:rsidRPr="009131E3">
        <w:rPr>
          <w:rFonts w:ascii="Times New Roman" w:hAnsi="Times New Roman"/>
          <w:spacing w:val="-10"/>
          <w:sz w:val="28"/>
          <w:szCs w:val="28"/>
        </w:rPr>
        <w:t xml:space="preserve"> туристской </w:t>
      </w:r>
      <w:proofErr w:type="spellStart"/>
      <w:r w:rsidRPr="009131E3">
        <w:rPr>
          <w:rFonts w:ascii="Times New Roman" w:hAnsi="Times New Roman"/>
          <w:spacing w:val="-10"/>
          <w:sz w:val="28"/>
          <w:szCs w:val="28"/>
        </w:rPr>
        <w:t>дестинации</w:t>
      </w:r>
      <w:proofErr w:type="spellEnd"/>
      <w:r w:rsidRPr="009131E3">
        <w:rPr>
          <w:rFonts w:ascii="Times New Roman" w:hAnsi="Times New Roman"/>
          <w:spacing w:val="-10"/>
          <w:sz w:val="28"/>
          <w:szCs w:val="28"/>
        </w:rPr>
        <w:t xml:space="preserve"> (доходы туриндустрии приходятся на высокий сезон </w:t>
      </w:r>
      <w:r w:rsidR="002A5998" w:rsidRPr="009131E3">
        <w:rPr>
          <w:rFonts w:ascii="Times New Roman" w:hAnsi="Times New Roman"/>
          <w:spacing w:val="-10"/>
          <w:sz w:val="28"/>
          <w:szCs w:val="28"/>
        </w:rPr>
        <w:t>–</w:t>
      </w:r>
      <w:r w:rsidRPr="009131E3">
        <w:rPr>
          <w:rFonts w:ascii="Times New Roman" w:hAnsi="Times New Roman"/>
          <w:spacing w:val="-10"/>
          <w:sz w:val="28"/>
          <w:szCs w:val="28"/>
        </w:rPr>
        <w:t xml:space="preserve"> с</w:t>
      </w:r>
      <w:r w:rsidR="002A5998" w:rsidRPr="009131E3">
        <w:rPr>
          <w:rFonts w:ascii="Times New Roman" w:hAnsi="Times New Roman"/>
          <w:spacing w:val="-10"/>
          <w:sz w:val="28"/>
          <w:szCs w:val="28"/>
        </w:rPr>
        <w:t xml:space="preserve"> </w:t>
      </w:r>
      <w:r w:rsidRPr="009131E3">
        <w:rPr>
          <w:rFonts w:ascii="Times New Roman" w:hAnsi="Times New Roman"/>
          <w:spacing w:val="-10"/>
          <w:sz w:val="28"/>
          <w:szCs w:val="28"/>
        </w:rPr>
        <w:t>середины мая по конец августа, в остальное время принимающий туристский бизнес в целом убыточен и в основном финансируется из выручки высокого сезона).</w:t>
      </w:r>
    </w:p>
    <w:p w:rsidR="00C14E2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Указанные проблемы определяют необходимость разработки и реализации </w:t>
      </w:r>
      <w:r w:rsidR="00DC3D8B" w:rsidRPr="001570F8">
        <w:rPr>
          <w:rFonts w:ascii="Times New Roman" w:hAnsi="Times New Roman"/>
          <w:sz w:val="28"/>
          <w:szCs w:val="28"/>
        </w:rPr>
        <w:t>Программ</w:t>
      </w:r>
      <w:r w:rsidRPr="001570F8">
        <w:rPr>
          <w:rFonts w:ascii="Times New Roman" w:hAnsi="Times New Roman"/>
          <w:sz w:val="28"/>
          <w:szCs w:val="28"/>
        </w:rPr>
        <w:t>ы, направленной на создание условий развития сферы туризма и туристской деятельности, в том числе создание основ современной индустрии туристско-рекреационных услуг и повышение ее конкурентоспособности на российском и международном рынках.</w:t>
      </w:r>
    </w:p>
    <w:p w:rsidR="00C14E28" w:rsidRPr="001570F8" w:rsidRDefault="00C14E28" w:rsidP="001570F8">
      <w:pPr>
        <w:spacing w:after="0" w:line="240" w:lineRule="auto"/>
        <w:jc w:val="center"/>
        <w:rPr>
          <w:rFonts w:ascii="Times New Roman" w:hAnsi="Times New Roman"/>
          <w:sz w:val="28"/>
          <w:szCs w:val="28"/>
        </w:rPr>
      </w:pPr>
    </w:p>
    <w:p w:rsidR="00C14E28" w:rsidRPr="001570F8" w:rsidRDefault="00826DE6" w:rsidP="001570F8">
      <w:pPr>
        <w:spacing w:after="0" w:line="240" w:lineRule="auto"/>
        <w:jc w:val="center"/>
        <w:rPr>
          <w:rFonts w:ascii="Times New Roman" w:hAnsi="Times New Roman"/>
          <w:sz w:val="28"/>
          <w:szCs w:val="28"/>
        </w:rPr>
      </w:pPr>
      <w:r w:rsidRPr="001570F8">
        <w:rPr>
          <w:rFonts w:ascii="Times New Roman" w:hAnsi="Times New Roman"/>
          <w:sz w:val="28"/>
          <w:szCs w:val="28"/>
        </w:rPr>
        <w:t xml:space="preserve">II. Цели и задачи, этапы реализации </w:t>
      </w:r>
      <w:r w:rsidR="00DC3D8B" w:rsidRPr="001570F8">
        <w:rPr>
          <w:rFonts w:ascii="Times New Roman" w:hAnsi="Times New Roman"/>
          <w:sz w:val="28"/>
          <w:szCs w:val="28"/>
        </w:rPr>
        <w:t>Программ</w:t>
      </w:r>
      <w:r w:rsidRPr="001570F8">
        <w:rPr>
          <w:rFonts w:ascii="Times New Roman" w:hAnsi="Times New Roman"/>
          <w:sz w:val="28"/>
          <w:szCs w:val="28"/>
        </w:rPr>
        <w:t>ы</w:t>
      </w:r>
    </w:p>
    <w:p w:rsidR="00C14E28" w:rsidRPr="001570F8" w:rsidRDefault="00C14E28" w:rsidP="001570F8">
      <w:pPr>
        <w:spacing w:after="0" w:line="240" w:lineRule="auto"/>
        <w:jc w:val="center"/>
        <w:rPr>
          <w:rFonts w:ascii="Times New Roman" w:hAnsi="Times New Roman"/>
          <w:sz w:val="28"/>
          <w:szCs w:val="28"/>
        </w:rPr>
      </w:pP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Приоритетными направлениями государственной политики в сфере туризма являются:</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1) формирование положительного инвестиционного имиджа Республики Тыва на международном и межрегиональном уровнях, что является одним из условий для привлечения инвестиций;</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2) разработка и реализация межрегиональных (инвестиционных) проектов в сфере туризма, стимулирующих развитие экономики Республики Тыва;</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3) содействие туристской деятельности и создание благоприятных условий для ее развития;</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4) создание основ современной индустрии туристско-рекреационных услуг и повышение ее конкурентоспособности на международном рынке;</w:t>
      </w:r>
    </w:p>
    <w:p w:rsidR="00C14E2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5) поддержка и развитие внутреннего, въездного, социального и организованного туризма.</w:t>
      </w:r>
    </w:p>
    <w:p w:rsidR="00300678" w:rsidRDefault="002A5998" w:rsidP="001570F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учетом </w:t>
      </w:r>
      <w:r w:rsidR="00C14E28" w:rsidRPr="001570F8">
        <w:rPr>
          <w:rFonts w:ascii="Times New Roman" w:hAnsi="Times New Roman"/>
          <w:sz w:val="28"/>
          <w:szCs w:val="28"/>
        </w:rPr>
        <w:t>приоритет</w:t>
      </w:r>
      <w:r>
        <w:rPr>
          <w:rFonts w:ascii="Times New Roman" w:hAnsi="Times New Roman"/>
          <w:sz w:val="28"/>
          <w:szCs w:val="28"/>
        </w:rPr>
        <w:t>ов</w:t>
      </w:r>
      <w:r w:rsidR="00C14E28" w:rsidRPr="001570F8">
        <w:rPr>
          <w:rFonts w:ascii="Times New Roman" w:hAnsi="Times New Roman"/>
          <w:sz w:val="28"/>
          <w:szCs w:val="28"/>
        </w:rPr>
        <w:t xml:space="preserve"> государственной политики цел</w:t>
      </w:r>
      <w:r>
        <w:rPr>
          <w:rFonts w:ascii="Times New Roman" w:hAnsi="Times New Roman"/>
          <w:sz w:val="28"/>
          <w:szCs w:val="28"/>
        </w:rPr>
        <w:t>ями</w:t>
      </w:r>
      <w:r w:rsidR="00C14E28" w:rsidRPr="001570F8">
        <w:rPr>
          <w:rFonts w:ascii="Times New Roman" w:hAnsi="Times New Roman"/>
          <w:sz w:val="28"/>
          <w:szCs w:val="28"/>
        </w:rPr>
        <w:t xml:space="preserve"> </w:t>
      </w:r>
      <w:r w:rsidR="00DC3D8B" w:rsidRPr="001570F8">
        <w:rPr>
          <w:rFonts w:ascii="Times New Roman" w:hAnsi="Times New Roman"/>
          <w:sz w:val="28"/>
          <w:szCs w:val="28"/>
        </w:rPr>
        <w:t>Программ</w:t>
      </w:r>
      <w:r w:rsidR="0048590D" w:rsidRPr="001570F8">
        <w:rPr>
          <w:rFonts w:ascii="Times New Roman" w:hAnsi="Times New Roman"/>
          <w:sz w:val="28"/>
          <w:szCs w:val="28"/>
        </w:rPr>
        <w:t>ы</w:t>
      </w:r>
      <w:r w:rsidR="00C14E28" w:rsidRPr="001570F8">
        <w:rPr>
          <w:rFonts w:ascii="Times New Roman" w:hAnsi="Times New Roman"/>
          <w:sz w:val="28"/>
          <w:szCs w:val="28"/>
        </w:rPr>
        <w:t xml:space="preserve"> </w:t>
      </w:r>
      <w:r>
        <w:rPr>
          <w:rFonts w:ascii="Times New Roman" w:hAnsi="Times New Roman"/>
          <w:sz w:val="28"/>
          <w:szCs w:val="28"/>
        </w:rPr>
        <w:t>определены</w:t>
      </w:r>
      <w:r w:rsidR="00C14E28" w:rsidRPr="001570F8">
        <w:rPr>
          <w:rFonts w:ascii="Times New Roman" w:hAnsi="Times New Roman"/>
          <w:sz w:val="28"/>
          <w:szCs w:val="28"/>
        </w:rPr>
        <w:t xml:space="preserve"> </w:t>
      </w:r>
      <w:r w:rsidR="00653377" w:rsidRPr="001570F8">
        <w:rPr>
          <w:rFonts w:ascii="Times New Roman" w:hAnsi="Times New Roman"/>
          <w:sz w:val="28"/>
          <w:szCs w:val="28"/>
        </w:rPr>
        <w:t>развитие внутреннего и въездного туризма Республики Тыва, создание условий для формирования эффективного конкурентоспособного туристского рынка</w:t>
      </w:r>
      <w:r w:rsidR="00C14E28" w:rsidRPr="001570F8">
        <w:rPr>
          <w:rFonts w:ascii="Times New Roman" w:hAnsi="Times New Roman"/>
          <w:sz w:val="28"/>
          <w:szCs w:val="28"/>
        </w:rPr>
        <w:t>.</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Достижение данн</w:t>
      </w:r>
      <w:r w:rsidR="002A5998">
        <w:rPr>
          <w:rFonts w:ascii="Times New Roman" w:hAnsi="Times New Roman"/>
          <w:sz w:val="28"/>
          <w:szCs w:val="28"/>
        </w:rPr>
        <w:t>ых</w:t>
      </w:r>
      <w:r w:rsidRPr="001570F8">
        <w:rPr>
          <w:rFonts w:ascii="Times New Roman" w:hAnsi="Times New Roman"/>
          <w:sz w:val="28"/>
          <w:szCs w:val="28"/>
        </w:rPr>
        <w:t xml:space="preserve"> цел</w:t>
      </w:r>
      <w:r w:rsidR="002A5998">
        <w:rPr>
          <w:rFonts w:ascii="Times New Roman" w:hAnsi="Times New Roman"/>
          <w:sz w:val="28"/>
          <w:szCs w:val="28"/>
        </w:rPr>
        <w:t>ей</w:t>
      </w:r>
      <w:r w:rsidRPr="001570F8">
        <w:rPr>
          <w:rFonts w:ascii="Times New Roman" w:hAnsi="Times New Roman"/>
          <w:sz w:val="28"/>
          <w:szCs w:val="28"/>
        </w:rPr>
        <w:t xml:space="preserve"> будет обеспечиваться решением следующих задач:</w:t>
      </w:r>
    </w:p>
    <w:p w:rsidR="00300678" w:rsidRPr="001570F8" w:rsidRDefault="0030067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1) с</w:t>
      </w:r>
      <w:r w:rsidR="0055776F" w:rsidRPr="001570F8">
        <w:rPr>
          <w:rFonts w:ascii="Times New Roman" w:hAnsi="Times New Roman"/>
          <w:sz w:val="28"/>
          <w:szCs w:val="28"/>
        </w:rPr>
        <w:t>овершенствование нормативно-правового регулирования в сфере туризма;</w:t>
      </w:r>
    </w:p>
    <w:p w:rsidR="00300678" w:rsidRPr="001570F8" w:rsidRDefault="0030067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2) ф</w:t>
      </w:r>
      <w:r w:rsidR="0055776F" w:rsidRPr="001570F8">
        <w:rPr>
          <w:rFonts w:ascii="Times New Roman" w:hAnsi="Times New Roman"/>
          <w:sz w:val="28"/>
          <w:szCs w:val="28"/>
        </w:rPr>
        <w:t>ормирование доступной и комфортной туристской среды и создание туристской инфраструктуры, в том числе сопутствующей (транспорт, энергетическое обеспечение, общественное питание, индустрия развлечений и др.);</w:t>
      </w:r>
    </w:p>
    <w:p w:rsidR="00300678" w:rsidRPr="001570F8" w:rsidRDefault="0030067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lastRenderedPageBreak/>
        <w:t>3) с</w:t>
      </w:r>
      <w:r w:rsidR="0055776F" w:rsidRPr="001570F8">
        <w:rPr>
          <w:rFonts w:ascii="Times New Roman" w:hAnsi="Times New Roman"/>
          <w:sz w:val="28"/>
          <w:szCs w:val="28"/>
        </w:rPr>
        <w:t>тимулирование привлечения частных инвестиций в развитие туризма, реализация инвестиционных проектов с применением механизма государственно-частного партнерства;</w:t>
      </w:r>
    </w:p>
    <w:p w:rsidR="00300678" w:rsidRPr="001570F8" w:rsidRDefault="0030067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4) с</w:t>
      </w:r>
      <w:r w:rsidR="0055776F" w:rsidRPr="001570F8">
        <w:rPr>
          <w:rFonts w:ascii="Times New Roman" w:hAnsi="Times New Roman"/>
          <w:sz w:val="28"/>
          <w:szCs w:val="28"/>
        </w:rPr>
        <w:t>охранение, развитие и рациональное использование природно-ресурсного комплекса и культурно-исторического наследия;</w:t>
      </w:r>
    </w:p>
    <w:p w:rsidR="00300678" w:rsidRPr="001570F8" w:rsidRDefault="0030067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5) о</w:t>
      </w:r>
      <w:r w:rsidR="00D75CEA" w:rsidRPr="001570F8">
        <w:rPr>
          <w:rFonts w:ascii="Times New Roman" w:hAnsi="Times New Roman"/>
          <w:sz w:val="28"/>
          <w:szCs w:val="28"/>
        </w:rPr>
        <w:t>рганизация Национальных туристских маршрутов с учетом развития перспективных направлений развития туризма Республики Тыва;</w:t>
      </w:r>
    </w:p>
    <w:p w:rsidR="00300678" w:rsidRPr="001570F8" w:rsidRDefault="0030067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6) п</w:t>
      </w:r>
      <w:r w:rsidR="00D75CEA" w:rsidRPr="001570F8">
        <w:rPr>
          <w:rFonts w:ascii="Times New Roman" w:hAnsi="Times New Roman"/>
          <w:sz w:val="28"/>
          <w:szCs w:val="28"/>
        </w:rPr>
        <w:t>рименение кластерного подхода в реализации проектов в сфере туризма;</w:t>
      </w:r>
    </w:p>
    <w:p w:rsidR="00D75CEA" w:rsidRPr="001570F8" w:rsidRDefault="0030067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7) ф</w:t>
      </w:r>
      <w:r w:rsidR="00D75CEA" w:rsidRPr="001570F8">
        <w:rPr>
          <w:rFonts w:ascii="Times New Roman" w:hAnsi="Times New Roman"/>
          <w:sz w:val="28"/>
          <w:szCs w:val="28"/>
        </w:rPr>
        <w:t>ормирование положительного информационного поля в сфере туризма.</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Решение поставленных задач будет обеспечено путем эффективного взаимодействия федеральных органов исполнительной власти, органов исполнительной власти Республики Тыва, муниципальных органов власти, общественных объединений и организаций, осуществляющих деятельность в сфере туризма.</w:t>
      </w:r>
    </w:p>
    <w:p w:rsidR="00C14E2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В соответствии с установленными целевыми ориентирами в сфере туризма для оценки хода реализации мероприятий и степени решения поставленных задач в </w:t>
      </w:r>
      <w:r w:rsidR="00DC3D8B" w:rsidRPr="001570F8">
        <w:rPr>
          <w:rFonts w:ascii="Times New Roman" w:hAnsi="Times New Roman"/>
          <w:sz w:val="28"/>
          <w:szCs w:val="28"/>
        </w:rPr>
        <w:t>Программ</w:t>
      </w:r>
      <w:r w:rsidR="0048590D" w:rsidRPr="001570F8">
        <w:rPr>
          <w:rFonts w:ascii="Times New Roman" w:hAnsi="Times New Roman"/>
          <w:sz w:val="28"/>
          <w:szCs w:val="28"/>
        </w:rPr>
        <w:t>е</w:t>
      </w:r>
      <w:r w:rsidRPr="001570F8">
        <w:rPr>
          <w:rFonts w:ascii="Times New Roman" w:hAnsi="Times New Roman"/>
          <w:sz w:val="28"/>
          <w:szCs w:val="28"/>
        </w:rPr>
        <w:t xml:space="preserve"> используются следующие целевые показатели (индикаторы):</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1) </w:t>
      </w:r>
      <w:r w:rsidR="00300678" w:rsidRPr="009131E3">
        <w:rPr>
          <w:rFonts w:ascii="Times New Roman" w:hAnsi="Times New Roman"/>
          <w:spacing w:val="-10"/>
          <w:sz w:val="28"/>
          <w:szCs w:val="28"/>
        </w:rPr>
        <w:t>о</w:t>
      </w:r>
      <w:r w:rsidR="004F686B" w:rsidRPr="009131E3">
        <w:rPr>
          <w:rFonts w:ascii="Times New Roman" w:hAnsi="Times New Roman"/>
          <w:spacing w:val="-10"/>
          <w:sz w:val="28"/>
          <w:szCs w:val="28"/>
        </w:rPr>
        <w:t>бъем туристского потока;</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2) </w:t>
      </w:r>
      <w:r w:rsidR="00300678" w:rsidRPr="009131E3">
        <w:rPr>
          <w:rFonts w:ascii="Times New Roman" w:hAnsi="Times New Roman"/>
          <w:spacing w:val="-10"/>
          <w:sz w:val="28"/>
          <w:szCs w:val="28"/>
        </w:rPr>
        <w:t>о</w:t>
      </w:r>
      <w:r w:rsidR="004F686B" w:rsidRPr="009131E3">
        <w:rPr>
          <w:rFonts w:ascii="Times New Roman" w:hAnsi="Times New Roman"/>
          <w:spacing w:val="-10"/>
          <w:sz w:val="28"/>
          <w:szCs w:val="28"/>
        </w:rPr>
        <w:t>бъем налоговых поступлений в консолидированный бюджет Республики Тыва;</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3) </w:t>
      </w:r>
      <w:r w:rsidR="00300678" w:rsidRPr="009131E3">
        <w:rPr>
          <w:rFonts w:ascii="Times New Roman" w:hAnsi="Times New Roman"/>
          <w:spacing w:val="-10"/>
          <w:sz w:val="28"/>
          <w:szCs w:val="28"/>
        </w:rPr>
        <w:t>о</w:t>
      </w:r>
      <w:r w:rsidR="004F686B" w:rsidRPr="009131E3">
        <w:rPr>
          <w:rFonts w:ascii="Times New Roman" w:hAnsi="Times New Roman"/>
          <w:spacing w:val="-10"/>
          <w:sz w:val="28"/>
          <w:szCs w:val="28"/>
        </w:rPr>
        <w:t>бъем платных услуг от туристско-рекреационной деятельности;</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4) </w:t>
      </w:r>
      <w:r w:rsidR="00300678" w:rsidRPr="009131E3">
        <w:rPr>
          <w:rFonts w:ascii="Times New Roman" w:hAnsi="Times New Roman"/>
          <w:spacing w:val="-10"/>
          <w:sz w:val="28"/>
          <w:szCs w:val="28"/>
        </w:rPr>
        <w:t>с</w:t>
      </w:r>
      <w:r w:rsidR="004F686B" w:rsidRPr="009131E3">
        <w:rPr>
          <w:rFonts w:ascii="Times New Roman" w:hAnsi="Times New Roman"/>
          <w:spacing w:val="-10"/>
          <w:sz w:val="28"/>
          <w:szCs w:val="28"/>
        </w:rPr>
        <w:t xml:space="preserve">оздание рабочих мест по проекту </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 xml:space="preserve">Создание санаторно-курортного и оздоровительного комплекса </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Чедер</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5) </w:t>
      </w:r>
      <w:r w:rsidR="00300678" w:rsidRPr="009131E3">
        <w:rPr>
          <w:rFonts w:ascii="Times New Roman" w:hAnsi="Times New Roman"/>
          <w:spacing w:val="-10"/>
          <w:sz w:val="28"/>
          <w:szCs w:val="28"/>
        </w:rPr>
        <w:t>о</w:t>
      </w:r>
      <w:r w:rsidR="004F686B" w:rsidRPr="009131E3">
        <w:rPr>
          <w:rFonts w:ascii="Times New Roman" w:hAnsi="Times New Roman"/>
          <w:spacing w:val="-10"/>
          <w:sz w:val="28"/>
          <w:szCs w:val="28"/>
        </w:rPr>
        <w:t xml:space="preserve">бъем привлеченных внебюджетных инвестиций по проекту </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 xml:space="preserve">Создание санаторно-курортного и оздоровительного комплекса </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Чедер</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6) </w:t>
      </w:r>
      <w:r w:rsidR="00300678" w:rsidRPr="009131E3">
        <w:rPr>
          <w:rFonts w:ascii="Times New Roman" w:hAnsi="Times New Roman"/>
          <w:spacing w:val="-10"/>
          <w:sz w:val="28"/>
          <w:szCs w:val="28"/>
        </w:rPr>
        <w:t>к</w:t>
      </w:r>
      <w:r w:rsidR="004F686B" w:rsidRPr="009131E3">
        <w:rPr>
          <w:rFonts w:ascii="Times New Roman" w:hAnsi="Times New Roman"/>
          <w:spacing w:val="-10"/>
          <w:sz w:val="28"/>
          <w:szCs w:val="28"/>
        </w:rPr>
        <w:t xml:space="preserve">оличество человек, получивших услуги комплекса по проекту </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 xml:space="preserve">Создание санаторно-курортного и оздоровительного комплекса </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Чедер</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7) </w:t>
      </w:r>
      <w:r w:rsidR="00300678" w:rsidRPr="009131E3">
        <w:rPr>
          <w:rFonts w:ascii="Times New Roman" w:hAnsi="Times New Roman"/>
          <w:spacing w:val="-10"/>
          <w:sz w:val="28"/>
          <w:szCs w:val="28"/>
        </w:rPr>
        <w:t>к</w:t>
      </w:r>
      <w:r w:rsidR="004F686B" w:rsidRPr="009131E3">
        <w:rPr>
          <w:rFonts w:ascii="Times New Roman" w:hAnsi="Times New Roman"/>
          <w:spacing w:val="-10"/>
          <w:sz w:val="28"/>
          <w:szCs w:val="28"/>
        </w:rPr>
        <w:t xml:space="preserve">оличество созданных койко-мест для размещения по проекту </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 xml:space="preserve">Создание санаторно-курортного и оздоровительного комплекса </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Чедер</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w:t>
      </w:r>
    </w:p>
    <w:p w:rsidR="00DA088D"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8) </w:t>
      </w:r>
      <w:r w:rsidR="00300678" w:rsidRPr="009131E3">
        <w:rPr>
          <w:rFonts w:ascii="Times New Roman" w:hAnsi="Times New Roman"/>
          <w:spacing w:val="-10"/>
          <w:sz w:val="28"/>
          <w:szCs w:val="28"/>
        </w:rPr>
        <w:t>к</w:t>
      </w:r>
      <w:r w:rsidR="00DA088D" w:rsidRPr="009131E3">
        <w:rPr>
          <w:rFonts w:ascii="Times New Roman" w:hAnsi="Times New Roman"/>
          <w:spacing w:val="-10"/>
          <w:sz w:val="28"/>
          <w:szCs w:val="28"/>
        </w:rPr>
        <w:t xml:space="preserve">оличество реализованных инвестиционных проектов по проекту </w:t>
      </w:r>
      <w:r w:rsidR="00455D87" w:rsidRPr="009131E3">
        <w:rPr>
          <w:rFonts w:ascii="Times New Roman" w:hAnsi="Times New Roman"/>
          <w:spacing w:val="-10"/>
          <w:sz w:val="28"/>
          <w:szCs w:val="28"/>
        </w:rPr>
        <w:t>«</w:t>
      </w:r>
      <w:r w:rsidR="00DA088D" w:rsidRPr="009131E3">
        <w:rPr>
          <w:rFonts w:ascii="Times New Roman" w:hAnsi="Times New Roman"/>
          <w:spacing w:val="-10"/>
          <w:sz w:val="28"/>
          <w:szCs w:val="28"/>
        </w:rPr>
        <w:t xml:space="preserve">Создание санаторно-курортного и оздоровительного комплекса </w:t>
      </w:r>
      <w:r w:rsidR="00455D87" w:rsidRPr="009131E3">
        <w:rPr>
          <w:rFonts w:ascii="Times New Roman" w:hAnsi="Times New Roman"/>
          <w:spacing w:val="-10"/>
          <w:sz w:val="28"/>
          <w:szCs w:val="28"/>
        </w:rPr>
        <w:t>«</w:t>
      </w:r>
      <w:r w:rsidR="00DA088D" w:rsidRPr="009131E3">
        <w:rPr>
          <w:rFonts w:ascii="Times New Roman" w:hAnsi="Times New Roman"/>
          <w:spacing w:val="-10"/>
          <w:sz w:val="28"/>
          <w:szCs w:val="28"/>
        </w:rPr>
        <w:t>Чедер</w:t>
      </w:r>
      <w:r w:rsidR="00455D87" w:rsidRPr="009131E3">
        <w:rPr>
          <w:rFonts w:ascii="Times New Roman" w:hAnsi="Times New Roman"/>
          <w:spacing w:val="-10"/>
          <w:sz w:val="28"/>
          <w:szCs w:val="28"/>
        </w:rPr>
        <w:t>»</w:t>
      </w:r>
      <w:r w:rsidR="00DA088D" w:rsidRPr="009131E3">
        <w:rPr>
          <w:rFonts w:ascii="Times New Roman" w:hAnsi="Times New Roman"/>
          <w:spacing w:val="-10"/>
          <w:sz w:val="28"/>
          <w:szCs w:val="28"/>
        </w:rPr>
        <w:t>;</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9) </w:t>
      </w:r>
      <w:r w:rsidR="00300678" w:rsidRPr="009131E3">
        <w:rPr>
          <w:rFonts w:ascii="Times New Roman" w:hAnsi="Times New Roman"/>
          <w:spacing w:val="-10"/>
          <w:sz w:val="28"/>
          <w:szCs w:val="28"/>
        </w:rPr>
        <w:t>с</w:t>
      </w:r>
      <w:r w:rsidR="004F686B" w:rsidRPr="009131E3">
        <w:rPr>
          <w:rFonts w:ascii="Times New Roman" w:hAnsi="Times New Roman"/>
          <w:spacing w:val="-10"/>
          <w:sz w:val="28"/>
          <w:szCs w:val="28"/>
        </w:rPr>
        <w:t xml:space="preserve">оздание рабочих мест по проекту </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Создание и развитие проектов в сфере туризма</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10) </w:t>
      </w:r>
      <w:r w:rsidR="00300678" w:rsidRPr="009131E3">
        <w:rPr>
          <w:rFonts w:ascii="Times New Roman" w:hAnsi="Times New Roman"/>
          <w:spacing w:val="-10"/>
          <w:sz w:val="28"/>
          <w:szCs w:val="28"/>
        </w:rPr>
        <w:t>о</w:t>
      </w:r>
      <w:r w:rsidR="004F686B" w:rsidRPr="009131E3">
        <w:rPr>
          <w:rFonts w:ascii="Times New Roman" w:hAnsi="Times New Roman"/>
          <w:spacing w:val="-10"/>
          <w:sz w:val="28"/>
          <w:szCs w:val="28"/>
        </w:rPr>
        <w:t xml:space="preserve">бъем привлеченных внебюджетных инвестиций по проекту </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Создание и развитие проектов в сфере туризма</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11) </w:t>
      </w:r>
      <w:r w:rsidR="00300678" w:rsidRPr="009131E3">
        <w:rPr>
          <w:rFonts w:ascii="Times New Roman" w:hAnsi="Times New Roman"/>
          <w:spacing w:val="-10"/>
          <w:sz w:val="28"/>
          <w:szCs w:val="28"/>
        </w:rPr>
        <w:t>к</w:t>
      </w:r>
      <w:r w:rsidR="004F686B" w:rsidRPr="009131E3">
        <w:rPr>
          <w:rFonts w:ascii="Times New Roman" w:hAnsi="Times New Roman"/>
          <w:spacing w:val="-10"/>
          <w:sz w:val="28"/>
          <w:szCs w:val="28"/>
        </w:rPr>
        <w:t xml:space="preserve">оличество реализованных инвестиционных проектов по проекту </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Создание и развитие проектов в сфере туризма</w:t>
      </w:r>
      <w:r w:rsidR="00455D87" w:rsidRPr="009131E3">
        <w:rPr>
          <w:rFonts w:ascii="Times New Roman" w:hAnsi="Times New Roman"/>
          <w:spacing w:val="-10"/>
          <w:sz w:val="28"/>
          <w:szCs w:val="28"/>
        </w:rPr>
        <w:t>»</w:t>
      </w:r>
      <w:r w:rsidR="004F686B" w:rsidRPr="009131E3">
        <w:rPr>
          <w:rFonts w:ascii="Times New Roman" w:hAnsi="Times New Roman"/>
          <w:spacing w:val="-10"/>
          <w:sz w:val="28"/>
          <w:szCs w:val="28"/>
        </w:rPr>
        <w:t>;</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12) </w:t>
      </w:r>
      <w:r w:rsidR="00300678" w:rsidRPr="009131E3">
        <w:rPr>
          <w:rFonts w:ascii="Times New Roman" w:hAnsi="Times New Roman"/>
          <w:spacing w:val="-10"/>
          <w:sz w:val="28"/>
          <w:szCs w:val="28"/>
        </w:rPr>
        <w:t>к</w:t>
      </w:r>
      <w:r w:rsidR="004F686B" w:rsidRPr="009131E3">
        <w:rPr>
          <w:rFonts w:ascii="Times New Roman" w:hAnsi="Times New Roman"/>
          <w:spacing w:val="-10"/>
          <w:sz w:val="28"/>
          <w:szCs w:val="28"/>
        </w:rPr>
        <w:t>оличество общественных и предпринимательских инициатив;</w:t>
      </w:r>
    </w:p>
    <w:p w:rsidR="004F686B" w:rsidRPr="009131E3" w:rsidRDefault="001570F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13) </w:t>
      </w:r>
      <w:r w:rsidR="00300678" w:rsidRPr="009131E3">
        <w:rPr>
          <w:rFonts w:ascii="Times New Roman" w:hAnsi="Times New Roman"/>
          <w:spacing w:val="-10"/>
          <w:sz w:val="28"/>
          <w:szCs w:val="28"/>
        </w:rPr>
        <w:t>к</w:t>
      </w:r>
      <w:r w:rsidR="004F686B" w:rsidRPr="009131E3">
        <w:rPr>
          <w:rFonts w:ascii="Times New Roman" w:hAnsi="Times New Roman"/>
          <w:spacing w:val="-10"/>
          <w:sz w:val="28"/>
          <w:szCs w:val="28"/>
        </w:rPr>
        <w:t>оличество номеров в коллективных средствах размещения.</w:t>
      </w: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Этапы реализации </w:t>
      </w:r>
      <w:r w:rsidR="00DC3D8B" w:rsidRPr="001570F8">
        <w:rPr>
          <w:rFonts w:ascii="Times New Roman" w:hAnsi="Times New Roman"/>
          <w:sz w:val="28"/>
          <w:szCs w:val="28"/>
        </w:rPr>
        <w:t>Программ</w:t>
      </w:r>
      <w:r w:rsidRPr="001570F8">
        <w:rPr>
          <w:rFonts w:ascii="Times New Roman" w:hAnsi="Times New Roman"/>
          <w:sz w:val="28"/>
          <w:szCs w:val="28"/>
        </w:rPr>
        <w:t>ы не выделяются.</w:t>
      </w:r>
    </w:p>
    <w:p w:rsidR="00C14E2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Сроки реализации: 202</w:t>
      </w:r>
      <w:r w:rsidR="0048590D" w:rsidRPr="001570F8">
        <w:rPr>
          <w:rFonts w:ascii="Times New Roman" w:hAnsi="Times New Roman"/>
          <w:sz w:val="28"/>
          <w:szCs w:val="28"/>
        </w:rPr>
        <w:t>3</w:t>
      </w:r>
      <w:r w:rsidR="001570F8">
        <w:rPr>
          <w:rFonts w:ascii="Times New Roman" w:hAnsi="Times New Roman"/>
          <w:sz w:val="28"/>
          <w:szCs w:val="28"/>
        </w:rPr>
        <w:t>-</w:t>
      </w:r>
      <w:r w:rsidRPr="001570F8">
        <w:rPr>
          <w:rFonts w:ascii="Times New Roman" w:hAnsi="Times New Roman"/>
          <w:sz w:val="28"/>
          <w:szCs w:val="28"/>
        </w:rPr>
        <w:t>202</w:t>
      </w:r>
      <w:r w:rsidR="0048590D" w:rsidRPr="001570F8">
        <w:rPr>
          <w:rFonts w:ascii="Times New Roman" w:hAnsi="Times New Roman"/>
          <w:sz w:val="28"/>
          <w:szCs w:val="28"/>
        </w:rPr>
        <w:t>8</w:t>
      </w:r>
      <w:r w:rsidRPr="001570F8">
        <w:rPr>
          <w:rFonts w:ascii="Times New Roman" w:hAnsi="Times New Roman"/>
          <w:sz w:val="28"/>
          <w:szCs w:val="28"/>
        </w:rPr>
        <w:t xml:space="preserve"> годы.</w:t>
      </w:r>
    </w:p>
    <w:p w:rsidR="002A5998" w:rsidRPr="001570F8" w:rsidRDefault="002A5998" w:rsidP="001570F8">
      <w:pPr>
        <w:spacing w:after="0" w:line="240" w:lineRule="auto"/>
        <w:ind w:firstLine="709"/>
        <w:jc w:val="both"/>
        <w:rPr>
          <w:rFonts w:ascii="Times New Roman" w:hAnsi="Times New Roman"/>
          <w:sz w:val="28"/>
          <w:szCs w:val="28"/>
        </w:rPr>
      </w:pPr>
    </w:p>
    <w:p w:rsidR="00C14E28" w:rsidRPr="001570F8" w:rsidRDefault="00826DE6" w:rsidP="001570F8">
      <w:pPr>
        <w:spacing w:after="0" w:line="240" w:lineRule="auto"/>
        <w:jc w:val="center"/>
        <w:rPr>
          <w:rFonts w:ascii="Times New Roman" w:hAnsi="Times New Roman"/>
          <w:sz w:val="28"/>
          <w:szCs w:val="28"/>
        </w:rPr>
      </w:pPr>
      <w:r w:rsidRPr="001570F8">
        <w:rPr>
          <w:rFonts w:ascii="Times New Roman" w:hAnsi="Times New Roman"/>
          <w:sz w:val="28"/>
          <w:szCs w:val="28"/>
        </w:rPr>
        <w:t xml:space="preserve">III. Система (перечень) мероприятий </w:t>
      </w:r>
      <w:r w:rsidR="00DC3D8B" w:rsidRPr="001570F8">
        <w:rPr>
          <w:rFonts w:ascii="Times New Roman" w:hAnsi="Times New Roman"/>
          <w:sz w:val="28"/>
          <w:szCs w:val="28"/>
        </w:rPr>
        <w:t>Программ</w:t>
      </w:r>
      <w:r w:rsidRPr="001570F8">
        <w:rPr>
          <w:rFonts w:ascii="Times New Roman" w:hAnsi="Times New Roman"/>
          <w:sz w:val="28"/>
          <w:szCs w:val="28"/>
        </w:rPr>
        <w:t>ы</w:t>
      </w:r>
    </w:p>
    <w:p w:rsidR="00C14E28" w:rsidRPr="001570F8" w:rsidRDefault="00C14E28" w:rsidP="001570F8">
      <w:pPr>
        <w:spacing w:after="0" w:line="240" w:lineRule="auto"/>
        <w:ind w:firstLine="709"/>
        <w:jc w:val="both"/>
        <w:rPr>
          <w:rFonts w:ascii="Times New Roman" w:hAnsi="Times New Roman"/>
          <w:sz w:val="28"/>
          <w:szCs w:val="28"/>
        </w:rPr>
      </w:pPr>
    </w:p>
    <w:p w:rsidR="00C14E2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Для достижения намеченной цели и решения задач в рамках </w:t>
      </w:r>
      <w:r w:rsidR="002A5998">
        <w:rPr>
          <w:rFonts w:ascii="Times New Roman" w:hAnsi="Times New Roman"/>
          <w:sz w:val="28"/>
          <w:szCs w:val="28"/>
        </w:rPr>
        <w:t>настоящей</w:t>
      </w:r>
      <w:r w:rsidRPr="001570F8">
        <w:rPr>
          <w:rFonts w:ascii="Times New Roman" w:hAnsi="Times New Roman"/>
          <w:sz w:val="28"/>
          <w:szCs w:val="28"/>
        </w:rPr>
        <w:t xml:space="preserve"> </w:t>
      </w:r>
      <w:r w:rsidR="00DC3D8B" w:rsidRPr="001570F8">
        <w:rPr>
          <w:rFonts w:ascii="Times New Roman" w:hAnsi="Times New Roman"/>
          <w:sz w:val="28"/>
          <w:szCs w:val="28"/>
        </w:rPr>
        <w:t>Программ</w:t>
      </w:r>
      <w:r w:rsidRPr="001570F8">
        <w:rPr>
          <w:rFonts w:ascii="Times New Roman" w:hAnsi="Times New Roman"/>
          <w:sz w:val="28"/>
          <w:szCs w:val="28"/>
        </w:rPr>
        <w:t>ы предусматривается реализация основных мероприятий</w:t>
      </w:r>
      <w:r w:rsidR="00952FFB" w:rsidRPr="001570F8">
        <w:rPr>
          <w:rFonts w:ascii="Times New Roman" w:hAnsi="Times New Roman"/>
          <w:sz w:val="28"/>
          <w:szCs w:val="28"/>
        </w:rPr>
        <w:t xml:space="preserve">, в том числе в рамках Национального проекта </w:t>
      </w:r>
      <w:r w:rsidR="00455D87">
        <w:rPr>
          <w:rFonts w:ascii="Times New Roman" w:hAnsi="Times New Roman"/>
          <w:sz w:val="28"/>
          <w:szCs w:val="28"/>
        </w:rPr>
        <w:t>«</w:t>
      </w:r>
      <w:r w:rsidR="00952FFB" w:rsidRPr="001570F8">
        <w:rPr>
          <w:rFonts w:ascii="Times New Roman" w:hAnsi="Times New Roman"/>
          <w:sz w:val="28"/>
          <w:szCs w:val="28"/>
        </w:rPr>
        <w:t>Туризм и индустрия гостеприимства</w:t>
      </w:r>
      <w:r w:rsidR="00455D87">
        <w:rPr>
          <w:rFonts w:ascii="Times New Roman" w:hAnsi="Times New Roman"/>
          <w:sz w:val="28"/>
          <w:szCs w:val="28"/>
        </w:rPr>
        <w:t>»</w:t>
      </w:r>
      <w:r w:rsidR="00952FFB" w:rsidRPr="001570F8">
        <w:rPr>
          <w:rFonts w:ascii="Times New Roman" w:hAnsi="Times New Roman"/>
          <w:sz w:val="28"/>
          <w:szCs w:val="28"/>
        </w:rPr>
        <w:t xml:space="preserve"> и </w:t>
      </w:r>
      <w:r w:rsidR="00455D87">
        <w:rPr>
          <w:rFonts w:ascii="Times New Roman" w:hAnsi="Times New Roman"/>
          <w:sz w:val="28"/>
          <w:szCs w:val="28"/>
        </w:rPr>
        <w:t>«</w:t>
      </w:r>
      <w:r w:rsidR="00952FFB" w:rsidRPr="001570F8">
        <w:rPr>
          <w:rFonts w:ascii="Times New Roman" w:hAnsi="Times New Roman"/>
          <w:sz w:val="28"/>
          <w:szCs w:val="28"/>
        </w:rPr>
        <w:t xml:space="preserve">Индивидуальной </w:t>
      </w:r>
      <w:r w:rsidR="00952FFB" w:rsidRPr="001570F8">
        <w:rPr>
          <w:rFonts w:ascii="Times New Roman" w:hAnsi="Times New Roman"/>
          <w:sz w:val="28"/>
          <w:szCs w:val="28"/>
        </w:rPr>
        <w:lastRenderedPageBreak/>
        <w:t>программы социально-экономического развития Республики Тыва на 2020-2024 годы</w:t>
      </w:r>
      <w:r w:rsidR="00455D87">
        <w:rPr>
          <w:rFonts w:ascii="Times New Roman" w:hAnsi="Times New Roman"/>
          <w:sz w:val="28"/>
          <w:szCs w:val="28"/>
        </w:rPr>
        <w:t>»</w:t>
      </w:r>
      <w:r w:rsidRPr="001570F8">
        <w:rPr>
          <w:rFonts w:ascii="Times New Roman" w:hAnsi="Times New Roman"/>
          <w:sz w:val="28"/>
          <w:szCs w:val="28"/>
        </w:rPr>
        <w:t>:</w:t>
      </w:r>
    </w:p>
    <w:p w:rsidR="006A6F26" w:rsidRPr="001570F8" w:rsidRDefault="001570F8" w:rsidP="001570F8">
      <w:pPr>
        <w:spacing w:after="0" w:line="240" w:lineRule="auto"/>
        <w:ind w:firstLine="709"/>
        <w:jc w:val="both"/>
        <w:rPr>
          <w:rFonts w:ascii="Times New Roman" w:hAnsi="Times New Roman"/>
          <w:sz w:val="28"/>
          <w:szCs w:val="28"/>
        </w:rPr>
      </w:pPr>
      <w:r>
        <w:rPr>
          <w:rFonts w:ascii="Times New Roman" w:hAnsi="Times New Roman"/>
          <w:sz w:val="28"/>
          <w:szCs w:val="28"/>
        </w:rPr>
        <w:t>1. Реализация мероприятий И</w:t>
      </w:r>
      <w:r w:rsidR="006A6F26" w:rsidRPr="001570F8">
        <w:rPr>
          <w:rFonts w:ascii="Times New Roman" w:hAnsi="Times New Roman"/>
          <w:sz w:val="28"/>
          <w:szCs w:val="28"/>
        </w:rPr>
        <w:t>ндивидуальной программы социально-экономического развития Республики Тыва на 2020-2024 годы;</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2. Реализация мероприятий Национального проекта </w:t>
      </w:r>
      <w:r w:rsidR="00455D87">
        <w:rPr>
          <w:rFonts w:ascii="Times New Roman" w:hAnsi="Times New Roman"/>
          <w:sz w:val="28"/>
          <w:szCs w:val="28"/>
        </w:rPr>
        <w:t>«</w:t>
      </w:r>
      <w:r w:rsidRPr="001570F8">
        <w:rPr>
          <w:rFonts w:ascii="Times New Roman" w:hAnsi="Times New Roman"/>
          <w:sz w:val="28"/>
          <w:szCs w:val="28"/>
        </w:rPr>
        <w:t>Туризм и индустрия гостеприимства</w:t>
      </w:r>
      <w:r w:rsidR="00455D87">
        <w:rPr>
          <w:rFonts w:ascii="Times New Roman" w:hAnsi="Times New Roman"/>
          <w:sz w:val="28"/>
          <w:szCs w:val="28"/>
        </w:rPr>
        <w:t>»</w:t>
      </w:r>
      <w:r w:rsidRPr="001570F8">
        <w:rPr>
          <w:rFonts w:ascii="Times New Roman" w:hAnsi="Times New Roman"/>
          <w:sz w:val="28"/>
          <w:szCs w:val="28"/>
        </w:rPr>
        <w:t>;</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2.1</w:t>
      </w:r>
      <w:r w:rsidR="001570F8">
        <w:rPr>
          <w:rFonts w:ascii="Times New Roman" w:hAnsi="Times New Roman"/>
          <w:sz w:val="28"/>
          <w:szCs w:val="28"/>
        </w:rPr>
        <w:t>.</w:t>
      </w:r>
      <w:r w:rsidRPr="001570F8">
        <w:rPr>
          <w:rFonts w:ascii="Times New Roman" w:hAnsi="Times New Roman"/>
          <w:sz w:val="28"/>
          <w:szCs w:val="28"/>
        </w:rPr>
        <w:t xml:space="preserve"> Поддержка общественных инициатив, направленных на развитие туристической инфраструктуры;</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2.2</w:t>
      </w:r>
      <w:r w:rsidR="001570F8">
        <w:rPr>
          <w:rFonts w:ascii="Times New Roman" w:hAnsi="Times New Roman"/>
          <w:sz w:val="28"/>
          <w:szCs w:val="28"/>
        </w:rPr>
        <w:t>.</w:t>
      </w:r>
      <w:r w:rsidRPr="001570F8">
        <w:rPr>
          <w:rFonts w:ascii="Times New Roman" w:hAnsi="Times New Roman"/>
          <w:sz w:val="28"/>
          <w:szCs w:val="28"/>
        </w:rPr>
        <w:t xml:space="preserve"> Поддержка общественных инициатив, направленных на создание модульных некапитальных средств размещения (кемпингов и </w:t>
      </w:r>
      <w:proofErr w:type="spellStart"/>
      <w:r w:rsidRPr="001570F8">
        <w:rPr>
          <w:rFonts w:ascii="Times New Roman" w:hAnsi="Times New Roman"/>
          <w:sz w:val="28"/>
          <w:szCs w:val="28"/>
        </w:rPr>
        <w:t>автокемпингов</w:t>
      </w:r>
      <w:proofErr w:type="spellEnd"/>
      <w:r w:rsidRPr="001570F8">
        <w:rPr>
          <w:rFonts w:ascii="Times New Roman" w:hAnsi="Times New Roman"/>
          <w:sz w:val="28"/>
          <w:szCs w:val="28"/>
        </w:rPr>
        <w:t>);</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2.3</w:t>
      </w:r>
      <w:r w:rsidR="001570F8">
        <w:rPr>
          <w:rFonts w:ascii="Times New Roman" w:hAnsi="Times New Roman"/>
          <w:sz w:val="28"/>
          <w:szCs w:val="28"/>
        </w:rPr>
        <w:t>.</w:t>
      </w:r>
      <w:r w:rsidRPr="001570F8">
        <w:rPr>
          <w:rFonts w:ascii="Times New Roman" w:hAnsi="Times New Roman"/>
          <w:sz w:val="28"/>
          <w:szCs w:val="28"/>
        </w:rPr>
        <w:t xml:space="preserve"> Поддержка общественных инициатив, направленных на осуществление поддержки развития инфраструктуры туризма;</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3. Организация и проведение мероприятий в сфере туризма;</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3.1. Изготовление макетов и раздаточного материала;</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3.2. Участие в туристических выставках;</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3.3. Прием делегаций для проведения информационных туров;</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3.4.</w:t>
      </w:r>
      <w:r w:rsidR="001570F8">
        <w:rPr>
          <w:rFonts w:ascii="Times New Roman" w:hAnsi="Times New Roman"/>
          <w:sz w:val="28"/>
          <w:szCs w:val="28"/>
        </w:rPr>
        <w:t xml:space="preserve"> </w:t>
      </w:r>
      <w:r w:rsidRPr="001570F8">
        <w:rPr>
          <w:rFonts w:ascii="Times New Roman" w:hAnsi="Times New Roman"/>
          <w:sz w:val="28"/>
          <w:szCs w:val="28"/>
        </w:rPr>
        <w:t>Размещений статей в журналах;</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3.5. Предоставление субсидий муниципальным образованиям;</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3.6. Создание видеороликов о Туве;</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4. Развитие туризм</w:t>
      </w:r>
      <w:r w:rsidR="00455DFA" w:rsidRPr="001570F8">
        <w:rPr>
          <w:rFonts w:ascii="Times New Roman" w:hAnsi="Times New Roman"/>
          <w:sz w:val="28"/>
          <w:szCs w:val="28"/>
        </w:rPr>
        <w:t>а</w:t>
      </w:r>
      <w:r w:rsidRPr="001570F8">
        <w:rPr>
          <w:rFonts w:ascii="Times New Roman" w:hAnsi="Times New Roman"/>
          <w:sz w:val="28"/>
          <w:szCs w:val="28"/>
        </w:rPr>
        <w:t xml:space="preserve"> и обеспечение деятельности учреждений в сфере туризма на территории Республики Тыва;</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4.1. Субсидии автономному учреждению ГАУ </w:t>
      </w:r>
      <w:r w:rsidR="00455D87">
        <w:rPr>
          <w:rFonts w:ascii="Times New Roman" w:hAnsi="Times New Roman"/>
          <w:sz w:val="28"/>
          <w:szCs w:val="28"/>
        </w:rPr>
        <w:t>«</w:t>
      </w:r>
      <w:r w:rsidRPr="001570F8">
        <w:rPr>
          <w:rFonts w:ascii="Times New Roman" w:hAnsi="Times New Roman"/>
          <w:sz w:val="28"/>
          <w:szCs w:val="28"/>
        </w:rPr>
        <w:t>Информационный центр туризма Республики Тыва</w:t>
      </w:r>
      <w:r w:rsidR="00455D87">
        <w:rPr>
          <w:rFonts w:ascii="Times New Roman" w:hAnsi="Times New Roman"/>
          <w:sz w:val="28"/>
          <w:szCs w:val="28"/>
        </w:rPr>
        <w:t>»</w:t>
      </w:r>
      <w:r w:rsidRPr="001570F8">
        <w:rPr>
          <w:rFonts w:ascii="Times New Roman" w:hAnsi="Times New Roman"/>
          <w:sz w:val="28"/>
          <w:szCs w:val="28"/>
        </w:rPr>
        <w:t xml:space="preserve"> на финансовое обеспечение государственного задания на оказание государственных услуг (выполнение работ);</w:t>
      </w:r>
    </w:p>
    <w:p w:rsidR="006A6F26"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5. Субсидии на реализацию новых инвестиционных проектов;</w:t>
      </w:r>
    </w:p>
    <w:p w:rsidR="00C14E28" w:rsidRPr="001570F8" w:rsidRDefault="006A6F2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5.1.</w:t>
      </w:r>
      <w:r w:rsidR="001570F8">
        <w:rPr>
          <w:rFonts w:ascii="Times New Roman" w:hAnsi="Times New Roman"/>
          <w:sz w:val="28"/>
          <w:szCs w:val="28"/>
        </w:rPr>
        <w:t xml:space="preserve"> </w:t>
      </w:r>
      <w:r w:rsidRPr="001570F8">
        <w:rPr>
          <w:rFonts w:ascii="Times New Roman" w:hAnsi="Times New Roman"/>
          <w:sz w:val="28"/>
          <w:szCs w:val="28"/>
        </w:rPr>
        <w:t xml:space="preserve">Реализация проекта </w:t>
      </w:r>
      <w:r w:rsidR="00455D87">
        <w:rPr>
          <w:rFonts w:ascii="Times New Roman" w:hAnsi="Times New Roman"/>
          <w:sz w:val="28"/>
          <w:szCs w:val="28"/>
        </w:rPr>
        <w:t>«</w:t>
      </w:r>
      <w:r w:rsidRPr="001570F8">
        <w:rPr>
          <w:rFonts w:ascii="Times New Roman" w:hAnsi="Times New Roman"/>
          <w:sz w:val="28"/>
          <w:szCs w:val="28"/>
        </w:rPr>
        <w:t xml:space="preserve">Туристский комплекс </w:t>
      </w:r>
      <w:r w:rsidR="00455D87">
        <w:rPr>
          <w:rFonts w:ascii="Times New Roman" w:hAnsi="Times New Roman"/>
          <w:sz w:val="28"/>
          <w:szCs w:val="28"/>
        </w:rPr>
        <w:t>«</w:t>
      </w:r>
      <w:r w:rsidRPr="001570F8">
        <w:rPr>
          <w:rFonts w:ascii="Times New Roman" w:hAnsi="Times New Roman"/>
          <w:sz w:val="28"/>
          <w:szCs w:val="28"/>
        </w:rPr>
        <w:t>Тайга</w:t>
      </w:r>
      <w:r w:rsidR="00455D87">
        <w:rPr>
          <w:rFonts w:ascii="Times New Roman" w:hAnsi="Times New Roman"/>
          <w:sz w:val="28"/>
          <w:szCs w:val="28"/>
        </w:rPr>
        <w:t>»</w:t>
      </w:r>
      <w:r w:rsidRPr="001570F8">
        <w:rPr>
          <w:rFonts w:ascii="Times New Roman" w:hAnsi="Times New Roman"/>
          <w:sz w:val="28"/>
          <w:szCs w:val="28"/>
        </w:rPr>
        <w:t>.</w:t>
      </w:r>
    </w:p>
    <w:p w:rsidR="006A6F26" w:rsidRPr="001570F8" w:rsidRDefault="006A6F26" w:rsidP="001570F8">
      <w:pPr>
        <w:spacing w:after="0" w:line="240" w:lineRule="auto"/>
        <w:jc w:val="center"/>
        <w:rPr>
          <w:rFonts w:ascii="Times New Roman" w:hAnsi="Times New Roman"/>
          <w:sz w:val="28"/>
          <w:szCs w:val="28"/>
        </w:rPr>
      </w:pPr>
    </w:p>
    <w:p w:rsidR="001570F8" w:rsidRDefault="001570F8" w:rsidP="001570F8">
      <w:pPr>
        <w:spacing w:after="0" w:line="240" w:lineRule="auto"/>
        <w:jc w:val="center"/>
        <w:rPr>
          <w:rFonts w:ascii="Times New Roman" w:hAnsi="Times New Roman"/>
          <w:sz w:val="28"/>
          <w:szCs w:val="28"/>
        </w:rPr>
      </w:pPr>
      <w:r>
        <w:rPr>
          <w:rFonts w:ascii="Times New Roman" w:hAnsi="Times New Roman"/>
          <w:sz w:val="28"/>
          <w:szCs w:val="28"/>
        </w:rPr>
        <w:t>Реализация мероприятий И</w:t>
      </w:r>
      <w:r w:rsidR="006A6F26" w:rsidRPr="001570F8">
        <w:rPr>
          <w:rFonts w:ascii="Times New Roman" w:hAnsi="Times New Roman"/>
          <w:sz w:val="28"/>
          <w:szCs w:val="28"/>
        </w:rPr>
        <w:t xml:space="preserve">ндивидуальной </w:t>
      </w:r>
    </w:p>
    <w:p w:rsidR="001570F8" w:rsidRDefault="006A6F26" w:rsidP="001570F8">
      <w:pPr>
        <w:spacing w:after="0" w:line="240" w:lineRule="auto"/>
        <w:jc w:val="center"/>
        <w:rPr>
          <w:rFonts w:ascii="Times New Roman" w:hAnsi="Times New Roman"/>
          <w:sz w:val="28"/>
          <w:szCs w:val="28"/>
        </w:rPr>
      </w:pPr>
      <w:r w:rsidRPr="001570F8">
        <w:rPr>
          <w:rFonts w:ascii="Times New Roman" w:hAnsi="Times New Roman"/>
          <w:sz w:val="28"/>
          <w:szCs w:val="28"/>
        </w:rPr>
        <w:t xml:space="preserve">программы социально-экономического развития </w:t>
      </w:r>
    </w:p>
    <w:p w:rsidR="00C14E28" w:rsidRPr="001570F8" w:rsidRDefault="006A6F26" w:rsidP="001570F8">
      <w:pPr>
        <w:spacing w:after="0" w:line="240" w:lineRule="auto"/>
        <w:jc w:val="center"/>
        <w:rPr>
          <w:rFonts w:ascii="Times New Roman" w:hAnsi="Times New Roman"/>
          <w:sz w:val="28"/>
          <w:szCs w:val="28"/>
        </w:rPr>
      </w:pPr>
      <w:r w:rsidRPr="001570F8">
        <w:rPr>
          <w:rFonts w:ascii="Times New Roman" w:hAnsi="Times New Roman"/>
          <w:sz w:val="28"/>
          <w:szCs w:val="28"/>
        </w:rPr>
        <w:t>Республики Тыва на 2020-2024 годы</w:t>
      </w:r>
    </w:p>
    <w:p w:rsidR="006A6F26" w:rsidRPr="001570F8" w:rsidRDefault="006A6F26" w:rsidP="001570F8">
      <w:pPr>
        <w:spacing w:after="0" w:line="240" w:lineRule="auto"/>
        <w:jc w:val="center"/>
        <w:rPr>
          <w:rFonts w:ascii="Times New Roman" w:hAnsi="Times New Roman"/>
          <w:sz w:val="28"/>
          <w:szCs w:val="28"/>
        </w:rPr>
      </w:pPr>
    </w:p>
    <w:p w:rsidR="00300678"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Выполнение данного мероприятия включает</w:t>
      </w:r>
      <w:r w:rsidR="00455DFA" w:rsidRPr="001570F8">
        <w:rPr>
          <w:rFonts w:ascii="Times New Roman" w:hAnsi="Times New Roman"/>
          <w:sz w:val="28"/>
          <w:szCs w:val="28"/>
        </w:rPr>
        <w:t xml:space="preserve"> 2 направления</w:t>
      </w:r>
      <w:r w:rsidRPr="001570F8">
        <w:rPr>
          <w:rFonts w:ascii="Times New Roman" w:hAnsi="Times New Roman"/>
          <w:sz w:val="28"/>
          <w:szCs w:val="28"/>
        </w:rPr>
        <w:t>:</w:t>
      </w:r>
    </w:p>
    <w:p w:rsidR="006A6F26"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1)</w:t>
      </w:r>
      <w:r w:rsidR="001570F8">
        <w:rPr>
          <w:rFonts w:ascii="Times New Roman" w:hAnsi="Times New Roman"/>
          <w:sz w:val="28"/>
          <w:szCs w:val="28"/>
        </w:rPr>
        <w:t xml:space="preserve"> с</w:t>
      </w:r>
      <w:r w:rsidR="006A6F26" w:rsidRPr="001570F8">
        <w:rPr>
          <w:rFonts w:ascii="Times New Roman" w:hAnsi="Times New Roman"/>
          <w:sz w:val="28"/>
          <w:szCs w:val="28"/>
        </w:rPr>
        <w:t xml:space="preserve">оздание санаторно-курортного и оздоровительного комплекса </w:t>
      </w:r>
      <w:r w:rsidR="00455D87">
        <w:rPr>
          <w:rFonts w:ascii="Times New Roman" w:hAnsi="Times New Roman"/>
          <w:sz w:val="28"/>
          <w:szCs w:val="28"/>
        </w:rPr>
        <w:t>«</w:t>
      </w:r>
      <w:r w:rsidR="006A6F26" w:rsidRPr="001570F8">
        <w:rPr>
          <w:rFonts w:ascii="Times New Roman" w:hAnsi="Times New Roman"/>
          <w:sz w:val="28"/>
          <w:szCs w:val="28"/>
        </w:rPr>
        <w:t>Чедер</w:t>
      </w:r>
      <w:r w:rsidR="00455D87">
        <w:rPr>
          <w:rFonts w:ascii="Times New Roman" w:hAnsi="Times New Roman"/>
          <w:sz w:val="28"/>
          <w:szCs w:val="28"/>
        </w:rPr>
        <w:t>»</w:t>
      </w:r>
      <w:r w:rsidRPr="001570F8">
        <w:rPr>
          <w:rFonts w:ascii="Times New Roman" w:hAnsi="Times New Roman"/>
          <w:sz w:val="28"/>
          <w:szCs w:val="28"/>
        </w:rPr>
        <w:t>.</w:t>
      </w:r>
    </w:p>
    <w:p w:rsidR="00300678" w:rsidRPr="001570F8" w:rsidRDefault="004876F6"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В рамках данного мероприятия ведется строительство инвестиционного проекта </w:t>
      </w:r>
      <w:r w:rsidR="00455D87">
        <w:rPr>
          <w:rFonts w:ascii="Times New Roman" w:hAnsi="Times New Roman"/>
          <w:sz w:val="28"/>
          <w:szCs w:val="28"/>
        </w:rPr>
        <w:t>«</w:t>
      </w:r>
      <w:r w:rsidRPr="001570F8">
        <w:rPr>
          <w:rFonts w:ascii="Times New Roman" w:hAnsi="Times New Roman"/>
          <w:sz w:val="28"/>
          <w:szCs w:val="28"/>
        </w:rPr>
        <w:t xml:space="preserve">Создание санаторно-курортного и оздоровительного комплекса </w:t>
      </w:r>
      <w:r w:rsidR="00455D87">
        <w:rPr>
          <w:rFonts w:ascii="Times New Roman" w:hAnsi="Times New Roman"/>
          <w:sz w:val="28"/>
          <w:szCs w:val="28"/>
        </w:rPr>
        <w:t>«</w:t>
      </w:r>
      <w:r w:rsidRPr="001570F8">
        <w:rPr>
          <w:rFonts w:ascii="Times New Roman" w:hAnsi="Times New Roman"/>
          <w:sz w:val="28"/>
          <w:szCs w:val="28"/>
        </w:rPr>
        <w:t>Че</w:t>
      </w:r>
      <w:r w:rsidR="00312183" w:rsidRPr="001570F8">
        <w:rPr>
          <w:rFonts w:ascii="Times New Roman" w:hAnsi="Times New Roman"/>
          <w:sz w:val="28"/>
          <w:szCs w:val="28"/>
        </w:rPr>
        <w:t>дер</w:t>
      </w:r>
      <w:r w:rsidR="00455D87">
        <w:rPr>
          <w:rFonts w:ascii="Times New Roman" w:hAnsi="Times New Roman"/>
          <w:sz w:val="28"/>
          <w:szCs w:val="28"/>
        </w:rPr>
        <w:t>»</w:t>
      </w:r>
      <w:r w:rsidR="00312183" w:rsidRPr="001570F8">
        <w:rPr>
          <w:rFonts w:ascii="Times New Roman" w:hAnsi="Times New Roman"/>
          <w:sz w:val="28"/>
          <w:szCs w:val="28"/>
        </w:rPr>
        <w:t xml:space="preserve"> </w:t>
      </w:r>
      <w:proofErr w:type="gramStart"/>
      <w:r w:rsidR="00312183" w:rsidRPr="001570F8">
        <w:rPr>
          <w:rFonts w:ascii="Times New Roman" w:hAnsi="Times New Roman"/>
          <w:sz w:val="28"/>
          <w:szCs w:val="28"/>
        </w:rPr>
        <w:t xml:space="preserve">в </w:t>
      </w:r>
      <w:r w:rsidR="001570F8">
        <w:rPr>
          <w:rFonts w:ascii="Times New Roman" w:hAnsi="Times New Roman"/>
          <w:sz w:val="28"/>
          <w:szCs w:val="28"/>
        </w:rPr>
        <w:t xml:space="preserve"> </w:t>
      </w:r>
      <w:proofErr w:type="spellStart"/>
      <w:r w:rsidR="00312183" w:rsidRPr="001570F8">
        <w:rPr>
          <w:rFonts w:ascii="Times New Roman" w:hAnsi="Times New Roman"/>
          <w:sz w:val="28"/>
          <w:szCs w:val="28"/>
        </w:rPr>
        <w:t>Кы</w:t>
      </w:r>
      <w:r w:rsidR="00DA088D" w:rsidRPr="001570F8">
        <w:rPr>
          <w:rFonts w:ascii="Times New Roman" w:hAnsi="Times New Roman"/>
          <w:sz w:val="28"/>
          <w:szCs w:val="28"/>
        </w:rPr>
        <w:t>зылском</w:t>
      </w:r>
      <w:proofErr w:type="spellEnd"/>
      <w:proofErr w:type="gramEnd"/>
      <w:r w:rsidR="00DA088D" w:rsidRPr="001570F8">
        <w:rPr>
          <w:rFonts w:ascii="Times New Roman" w:hAnsi="Times New Roman"/>
          <w:sz w:val="28"/>
          <w:szCs w:val="28"/>
        </w:rPr>
        <w:t xml:space="preserve"> районе Республики Тыва.</w:t>
      </w:r>
    </w:p>
    <w:p w:rsidR="00300678" w:rsidRPr="001570F8" w:rsidRDefault="00312183"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Реализация данного мероприятия способствует достижению следующих целевых значений показателей результативности:</w:t>
      </w:r>
    </w:p>
    <w:p w:rsidR="00300678" w:rsidRPr="001570F8" w:rsidRDefault="00312183"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создание рабочих мест по проекту </w:t>
      </w:r>
      <w:r w:rsidR="00455D87">
        <w:rPr>
          <w:rFonts w:ascii="Times New Roman" w:hAnsi="Times New Roman"/>
          <w:sz w:val="28"/>
          <w:szCs w:val="28"/>
        </w:rPr>
        <w:t>«</w:t>
      </w:r>
      <w:r w:rsidRPr="001570F8">
        <w:rPr>
          <w:rFonts w:ascii="Times New Roman" w:hAnsi="Times New Roman"/>
          <w:sz w:val="28"/>
          <w:szCs w:val="28"/>
        </w:rPr>
        <w:t xml:space="preserve">Создание санаторно-курортного и оздоровительного комплекса </w:t>
      </w:r>
      <w:r w:rsidR="00455D87">
        <w:rPr>
          <w:rFonts w:ascii="Times New Roman" w:hAnsi="Times New Roman"/>
          <w:sz w:val="28"/>
          <w:szCs w:val="28"/>
        </w:rPr>
        <w:t>«</w:t>
      </w:r>
      <w:r w:rsidRPr="001570F8">
        <w:rPr>
          <w:rFonts w:ascii="Times New Roman" w:hAnsi="Times New Roman"/>
          <w:sz w:val="28"/>
          <w:szCs w:val="28"/>
        </w:rPr>
        <w:t>Че</w:t>
      </w:r>
      <w:r w:rsidR="001570F8">
        <w:rPr>
          <w:rFonts w:ascii="Times New Roman" w:hAnsi="Times New Roman"/>
          <w:sz w:val="28"/>
          <w:szCs w:val="28"/>
        </w:rPr>
        <w:t>дер</w:t>
      </w:r>
      <w:r w:rsidR="00455D87">
        <w:rPr>
          <w:rFonts w:ascii="Times New Roman" w:hAnsi="Times New Roman"/>
          <w:sz w:val="28"/>
          <w:szCs w:val="28"/>
        </w:rPr>
        <w:t>»</w:t>
      </w:r>
      <w:r w:rsidR="001570F8">
        <w:rPr>
          <w:rFonts w:ascii="Times New Roman" w:hAnsi="Times New Roman"/>
          <w:sz w:val="28"/>
          <w:szCs w:val="28"/>
        </w:rPr>
        <w:t xml:space="preserve"> –</w:t>
      </w:r>
      <w:r w:rsidRPr="001570F8">
        <w:rPr>
          <w:rFonts w:ascii="Times New Roman" w:hAnsi="Times New Roman"/>
          <w:sz w:val="28"/>
          <w:szCs w:val="28"/>
        </w:rPr>
        <w:t xml:space="preserve"> 40 рабочих мест</w:t>
      </w:r>
      <w:r w:rsidR="002A5998">
        <w:rPr>
          <w:rFonts w:ascii="Times New Roman" w:hAnsi="Times New Roman"/>
          <w:sz w:val="28"/>
          <w:szCs w:val="28"/>
        </w:rPr>
        <w:t xml:space="preserve"> в </w:t>
      </w:r>
      <w:r w:rsidRPr="001570F8">
        <w:rPr>
          <w:rFonts w:ascii="Times New Roman" w:hAnsi="Times New Roman"/>
          <w:sz w:val="28"/>
          <w:szCs w:val="28"/>
        </w:rPr>
        <w:t>2023 год</w:t>
      </w:r>
      <w:r w:rsidR="002A5998">
        <w:rPr>
          <w:rFonts w:ascii="Times New Roman" w:hAnsi="Times New Roman"/>
          <w:sz w:val="28"/>
          <w:szCs w:val="28"/>
        </w:rPr>
        <w:t>у</w:t>
      </w:r>
      <w:r w:rsidRPr="001570F8">
        <w:rPr>
          <w:rFonts w:ascii="Times New Roman" w:hAnsi="Times New Roman"/>
          <w:sz w:val="28"/>
          <w:szCs w:val="28"/>
        </w:rPr>
        <w:t>;</w:t>
      </w:r>
    </w:p>
    <w:p w:rsidR="00312183" w:rsidRPr="001570F8" w:rsidRDefault="00312183"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объем привлеченных внебюджетных инвестиций по проекту </w:t>
      </w:r>
      <w:r w:rsidR="00455D87">
        <w:rPr>
          <w:rFonts w:ascii="Times New Roman" w:hAnsi="Times New Roman"/>
          <w:sz w:val="28"/>
          <w:szCs w:val="28"/>
        </w:rPr>
        <w:t>«</w:t>
      </w:r>
      <w:r w:rsidRPr="001570F8">
        <w:rPr>
          <w:rFonts w:ascii="Times New Roman" w:hAnsi="Times New Roman"/>
          <w:sz w:val="28"/>
          <w:szCs w:val="28"/>
        </w:rPr>
        <w:t xml:space="preserve">Создание санаторно-курортного и оздоровительного комплекса </w:t>
      </w:r>
      <w:r w:rsidR="00455D87">
        <w:rPr>
          <w:rFonts w:ascii="Times New Roman" w:hAnsi="Times New Roman"/>
          <w:sz w:val="28"/>
          <w:szCs w:val="28"/>
        </w:rPr>
        <w:t>«</w:t>
      </w:r>
      <w:r w:rsidRPr="001570F8">
        <w:rPr>
          <w:rFonts w:ascii="Times New Roman" w:hAnsi="Times New Roman"/>
          <w:sz w:val="28"/>
          <w:szCs w:val="28"/>
        </w:rPr>
        <w:t>Чедер</w:t>
      </w:r>
      <w:r w:rsidR="00455D87">
        <w:rPr>
          <w:rFonts w:ascii="Times New Roman" w:hAnsi="Times New Roman"/>
          <w:sz w:val="28"/>
          <w:szCs w:val="28"/>
        </w:rPr>
        <w:t>»</w:t>
      </w:r>
      <w:r w:rsidRPr="001570F8">
        <w:rPr>
          <w:rFonts w:ascii="Times New Roman" w:hAnsi="Times New Roman"/>
          <w:sz w:val="28"/>
          <w:szCs w:val="28"/>
        </w:rPr>
        <w:t xml:space="preserve"> к 2024 году </w:t>
      </w:r>
      <w:r w:rsidR="001570F8">
        <w:rPr>
          <w:rFonts w:ascii="Times New Roman" w:hAnsi="Times New Roman"/>
          <w:sz w:val="28"/>
          <w:szCs w:val="28"/>
        </w:rPr>
        <w:t>–</w:t>
      </w:r>
      <w:r w:rsidRPr="001570F8">
        <w:rPr>
          <w:rFonts w:ascii="Times New Roman" w:hAnsi="Times New Roman"/>
          <w:sz w:val="28"/>
          <w:szCs w:val="28"/>
        </w:rPr>
        <w:t xml:space="preserve"> 313,5 млн. рубл</w:t>
      </w:r>
      <w:r w:rsidR="001570F8">
        <w:rPr>
          <w:rFonts w:ascii="Times New Roman" w:hAnsi="Times New Roman"/>
          <w:sz w:val="28"/>
          <w:szCs w:val="28"/>
        </w:rPr>
        <w:t>ей</w:t>
      </w:r>
      <w:r w:rsidR="00455D87">
        <w:rPr>
          <w:rFonts w:ascii="Times New Roman" w:hAnsi="Times New Roman"/>
          <w:sz w:val="28"/>
          <w:szCs w:val="28"/>
        </w:rPr>
        <w:t>»</w:t>
      </w:r>
      <w:r w:rsidRPr="001570F8">
        <w:rPr>
          <w:rFonts w:ascii="Times New Roman" w:hAnsi="Times New Roman"/>
          <w:sz w:val="28"/>
          <w:szCs w:val="28"/>
        </w:rPr>
        <w:t>, в том числе по годам:</w:t>
      </w:r>
    </w:p>
    <w:p w:rsidR="00312183" w:rsidRPr="001570F8" w:rsidRDefault="00312183"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2023 год – 35 млн</w:t>
      </w:r>
      <w:r w:rsidR="001570F8">
        <w:rPr>
          <w:rFonts w:ascii="Times New Roman" w:hAnsi="Times New Roman"/>
          <w:sz w:val="28"/>
          <w:szCs w:val="28"/>
        </w:rPr>
        <w:t>.</w:t>
      </w:r>
      <w:r w:rsidRPr="001570F8">
        <w:rPr>
          <w:rFonts w:ascii="Times New Roman" w:hAnsi="Times New Roman"/>
          <w:sz w:val="28"/>
          <w:szCs w:val="28"/>
        </w:rPr>
        <w:t xml:space="preserve"> рублей;</w:t>
      </w:r>
    </w:p>
    <w:p w:rsidR="00300678" w:rsidRPr="001570F8" w:rsidRDefault="00312183"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lastRenderedPageBreak/>
        <w:t>2024 год – 278,5 млн</w:t>
      </w:r>
      <w:r w:rsidR="001570F8">
        <w:rPr>
          <w:rFonts w:ascii="Times New Roman" w:hAnsi="Times New Roman"/>
          <w:sz w:val="28"/>
          <w:szCs w:val="28"/>
        </w:rPr>
        <w:t>. рублей;</w:t>
      </w:r>
    </w:p>
    <w:p w:rsidR="00312183" w:rsidRPr="001570F8" w:rsidRDefault="00312183"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количество человек, получивших услуги комплекса по проекту </w:t>
      </w:r>
      <w:r w:rsidR="00455D87">
        <w:rPr>
          <w:rFonts w:ascii="Times New Roman" w:hAnsi="Times New Roman"/>
          <w:sz w:val="28"/>
          <w:szCs w:val="28"/>
        </w:rPr>
        <w:t>«</w:t>
      </w:r>
      <w:r w:rsidRPr="001570F8">
        <w:rPr>
          <w:rFonts w:ascii="Times New Roman" w:hAnsi="Times New Roman"/>
          <w:sz w:val="28"/>
          <w:szCs w:val="28"/>
        </w:rPr>
        <w:t xml:space="preserve">Создание санаторно-курортного и оздоровительного комплекса </w:t>
      </w:r>
      <w:r w:rsidR="00455D87">
        <w:rPr>
          <w:rFonts w:ascii="Times New Roman" w:hAnsi="Times New Roman"/>
          <w:sz w:val="28"/>
          <w:szCs w:val="28"/>
        </w:rPr>
        <w:t>«</w:t>
      </w:r>
      <w:r w:rsidRPr="001570F8">
        <w:rPr>
          <w:rFonts w:ascii="Times New Roman" w:hAnsi="Times New Roman"/>
          <w:sz w:val="28"/>
          <w:szCs w:val="28"/>
        </w:rPr>
        <w:t>Чедер</w:t>
      </w:r>
      <w:r w:rsidR="00455D87">
        <w:rPr>
          <w:rFonts w:ascii="Times New Roman" w:hAnsi="Times New Roman"/>
          <w:sz w:val="28"/>
          <w:szCs w:val="28"/>
        </w:rPr>
        <w:t>»</w:t>
      </w:r>
      <w:r w:rsidR="002A5998">
        <w:rPr>
          <w:rFonts w:ascii="Times New Roman" w:hAnsi="Times New Roman"/>
          <w:sz w:val="28"/>
          <w:szCs w:val="28"/>
        </w:rPr>
        <w:t>,</w:t>
      </w:r>
      <w:r w:rsidRPr="001570F8">
        <w:rPr>
          <w:rFonts w:ascii="Times New Roman" w:hAnsi="Times New Roman"/>
          <w:sz w:val="28"/>
          <w:szCs w:val="28"/>
        </w:rPr>
        <w:t xml:space="preserve"> к 2024 году 12525 человек, в том числе по годам:</w:t>
      </w:r>
    </w:p>
    <w:p w:rsidR="00312183" w:rsidRPr="001570F8" w:rsidRDefault="00312183"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2022 </w:t>
      </w:r>
      <w:r w:rsidR="00455D87">
        <w:rPr>
          <w:rFonts w:ascii="Times New Roman" w:hAnsi="Times New Roman"/>
          <w:sz w:val="28"/>
          <w:szCs w:val="28"/>
        </w:rPr>
        <w:t xml:space="preserve">год </w:t>
      </w:r>
      <w:r w:rsidRPr="001570F8">
        <w:rPr>
          <w:rFonts w:ascii="Times New Roman" w:hAnsi="Times New Roman"/>
          <w:sz w:val="28"/>
          <w:szCs w:val="28"/>
        </w:rPr>
        <w:t>– 1105 человек;</w:t>
      </w:r>
    </w:p>
    <w:p w:rsidR="00312183" w:rsidRPr="001570F8" w:rsidRDefault="00312183"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2023 </w:t>
      </w:r>
      <w:r w:rsidR="00455D87">
        <w:rPr>
          <w:rFonts w:ascii="Times New Roman" w:hAnsi="Times New Roman"/>
          <w:sz w:val="28"/>
          <w:szCs w:val="28"/>
        </w:rPr>
        <w:t xml:space="preserve">год </w:t>
      </w:r>
      <w:r w:rsidRPr="001570F8">
        <w:rPr>
          <w:rFonts w:ascii="Times New Roman" w:hAnsi="Times New Roman"/>
          <w:sz w:val="28"/>
          <w:szCs w:val="28"/>
        </w:rPr>
        <w:t>– 3105 человек;</w:t>
      </w:r>
    </w:p>
    <w:p w:rsidR="00300678" w:rsidRPr="001570F8" w:rsidRDefault="001570F8" w:rsidP="001570F8">
      <w:pPr>
        <w:spacing w:after="0" w:line="240" w:lineRule="auto"/>
        <w:ind w:firstLine="709"/>
        <w:jc w:val="both"/>
        <w:rPr>
          <w:rFonts w:ascii="Times New Roman" w:hAnsi="Times New Roman"/>
          <w:sz w:val="28"/>
          <w:szCs w:val="28"/>
        </w:rPr>
      </w:pPr>
      <w:r>
        <w:rPr>
          <w:rFonts w:ascii="Times New Roman" w:hAnsi="Times New Roman"/>
          <w:sz w:val="28"/>
          <w:szCs w:val="28"/>
        </w:rPr>
        <w:t xml:space="preserve">2024 </w:t>
      </w:r>
      <w:r w:rsidR="00455D87">
        <w:rPr>
          <w:rFonts w:ascii="Times New Roman" w:hAnsi="Times New Roman"/>
          <w:sz w:val="28"/>
          <w:szCs w:val="28"/>
        </w:rPr>
        <w:t xml:space="preserve">год </w:t>
      </w:r>
      <w:r>
        <w:rPr>
          <w:rFonts w:ascii="Times New Roman" w:hAnsi="Times New Roman"/>
          <w:sz w:val="28"/>
          <w:szCs w:val="28"/>
        </w:rPr>
        <w:t>– 9420 человек;</w:t>
      </w:r>
    </w:p>
    <w:p w:rsidR="00312183" w:rsidRPr="001570F8" w:rsidRDefault="00312183"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количество созданных койко-мест для размещения по проекту </w:t>
      </w:r>
      <w:r w:rsidR="00455D87">
        <w:rPr>
          <w:rFonts w:ascii="Times New Roman" w:hAnsi="Times New Roman"/>
          <w:sz w:val="28"/>
          <w:szCs w:val="28"/>
        </w:rPr>
        <w:t>«</w:t>
      </w:r>
      <w:r w:rsidRPr="001570F8">
        <w:rPr>
          <w:rFonts w:ascii="Times New Roman" w:hAnsi="Times New Roman"/>
          <w:sz w:val="28"/>
          <w:szCs w:val="28"/>
        </w:rPr>
        <w:t xml:space="preserve">Создание санаторно-курортного и оздоровительного комплекса </w:t>
      </w:r>
      <w:r w:rsidR="00455D87">
        <w:rPr>
          <w:rFonts w:ascii="Times New Roman" w:hAnsi="Times New Roman"/>
          <w:sz w:val="28"/>
          <w:szCs w:val="28"/>
        </w:rPr>
        <w:t>«</w:t>
      </w:r>
      <w:r w:rsidRPr="001570F8">
        <w:rPr>
          <w:rFonts w:ascii="Times New Roman" w:hAnsi="Times New Roman"/>
          <w:sz w:val="28"/>
          <w:szCs w:val="28"/>
        </w:rPr>
        <w:t>Чедер</w:t>
      </w:r>
      <w:r w:rsidR="00455D87">
        <w:rPr>
          <w:rFonts w:ascii="Times New Roman" w:hAnsi="Times New Roman"/>
          <w:sz w:val="28"/>
          <w:szCs w:val="28"/>
        </w:rPr>
        <w:t>»</w:t>
      </w:r>
      <w:r w:rsidRPr="001570F8">
        <w:rPr>
          <w:rFonts w:ascii="Times New Roman" w:hAnsi="Times New Roman"/>
          <w:sz w:val="28"/>
          <w:szCs w:val="28"/>
        </w:rPr>
        <w:t xml:space="preserve"> к 2024 году 238 единиц</w:t>
      </w:r>
      <w:r w:rsidR="002A5998">
        <w:rPr>
          <w:rFonts w:ascii="Times New Roman" w:hAnsi="Times New Roman"/>
          <w:sz w:val="28"/>
          <w:szCs w:val="28"/>
        </w:rPr>
        <w:t xml:space="preserve"> в </w:t>
      </w:r>
      <w:r w:rsidRPr="001570F8">
        <w:rPr>
          <w:rFonts w:ascii="Times New Roman" w:hAnsi="Times New Roman"/>
          <w:sz w:val="28"/>
          <w:szCs w:val="28"/>
        </w:rPr>
        <w:t xml:space="preserve">2023 </w:t>
      </w:r>
      <w:r w:rsidR="00455D87">
        <w:rPr>
          <w:rFonts w:ascii="Times New Roman" w:hAnsi="Times New Roman"/>
          <w:sz w:val="28"/>
          <w:szCs w:val="28"/>
        </w:rPr>
        <w:t>год</w:t>
      </w:r>
      <w:r w:rsidR="002A5998">
        <w:rPr>
          <w:rFonts w:ascii="Times New Roman" w:hAnsi="Times New Roman"/>
          <w:sz w:val="28"/>
          <w:szCs w:val="28"/>
        </w:rPr>
        <w:t>у</w:t>
      </w:r>
      <w:r w:rsidR="001570F8">
        <w:rPr>
          <w:rFonts w:ascii="Times New Roman" w:hAnsi="Times New Roman"/>
          <w:sz w:val="28"/>
          <w:szCs w:val="28"/>
        </w:rPr>
        <w:t>;</w:t>
      </w:r>
    </w:p>
    <w:p w:rsidR="00300678"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количество реализованных инвестиционных проектов по проекту </w:t>
      </w:r>
      <w:r w:rsidR="00455D87">
        <w:rPr>
          <w:rFonts w:ascii="Times New Roman" w:hAnsi="Times New Roman"/>
          <w:sz w:val="28"/>
          <w:szCs w:val="28"/>
        </w:rPr>
        <w:t>«</w:t>
      </w:r>
      <w:r w:rsidRPr="001570F8">
        <w:rPr>
          <w:rFonts w:ascii="Times New Roman" w:hAnsi="Times New Roman"/>
          <w:sz w:val="28"/>
          <w:szCs w:val="28"/>
        </w:rPr>
        <w:t xml:space="preserve">Создание санаторно-курортного и оздоровительного комплекса </w:t>
      </w:r>
      <w:r w:rsidR="00455D87">
        <w:rPr>
          <w:rFonts w:ascii="Times New Roman" w:hAnsi="Times New Roman"/>
          <w:sz w:val="28"/>
          <w:szCs w:val="28"/>
        </w:rPr>
        <w:t>«</w:t>
      </w:r>
      <w:r w:rsidRPr="001570F8">
        <w:rPr>
          <w:rFonts w:ascii="Times New Roman" w:hAnsi="Times New Roman"/>
          <w:sz w:val="28"/>
          <w:szCs w:val="28"/>
        </w:rPr>
        <w:t>Чедер</w:t>
      </w:r>
      <w:r w:rsidR="00455D87">
        <w:rPr>
          <w:rFonts w:ascii="Times New Roman" w:hAnsi="Times New Roman"/>
          <w:sz w:val="28"/>
          <w:szCs w:val="28"/>
        </w:rPr>
        <w:t>»</w:t>
      </w:r>
      <w:r w:rsidRPr="001570F8">
        <w:rPr>
          <w:rFonts w:ascii="Times New Roman" w:hAnsi="Times New Roman"/>
          <w:sz w:val="28"/>
          <w:szCs w:val="28"/>
        </w:rPr>
        <w:t xml:space="preserve"> к 2024 году 1 единиц</w:t>
      </w:r>
      <w:r w:rsidR="002A5998">
        <w:rPr>
          <w:rFonts w:ascii="Times New Roman" w:hAnsi="Times New Roman"/>
          <w:sz w:val="28"/>
          <w:szCs w:val="28"/>
        </w:rPr>
        <w:t>а</w:t>
      </w:r>
      <w:r w:rsidRPr="001570F8">
        <w:rPr>
          <w:rFonts w:ascii="Times New Roman" w:hAnsi="Times New Roman"/>
          <w:sz w:val="28"/>
          <w:szCs w:val="28"/>
        </w:rPr>
        <w:t xml:space="preserve"> в </w:t>
      </w:r>
      <w:r w:rsidR="001570F8" w:rsidRPr="001570F8">
        <w:rPr>
          <w:rFonts w:ascii="Times New Roman" w:hAnsi="Times New Roman"/>
          <w:sz w:val="28"/>
          <w:szCs w:val="28"/>
        </w:rPr>
        <w:t xml:space="preserve">2024 </w:t>
      </w:r>
      <w:r w:rsidR="00455D87">
        <w:rPr>
          <w:rFonts w:ascii="Times New Roman" w:hAnsi="Times New Roman"/>
          <w:sz w:val="28"/>
          <w:szCs w:val="28"/>
        </w:rPr>
        <w:t>год</w:t>
      </w:r>
      <w:r w:rsidR="002A5998">
        <w:rPr>
          <w:rFonts w:ascii="Times New Roman" w:hAnsi="Times New Roman"/>
          <w:sz w:val="28"/>
          <w:szCs w:val="28"/>
        </w:rPr>
        <w:t>у</w:t>
      </w:r>
      <w:r w:rsidR="00455D87">
        <w:rPr>
          <w:rFonts w:ascii="Times New Roman" w:hAnsi="Times New Roman"/>
          <w:sz w:val="28"/>
          <w:szCs w:val="28"/>
        </w:rPr>
        <w:t>;</w:t>
      </w:r>
    </w:p>
    <w:p w:rsidR="00F90A99"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2) </w:t>
      </w:r>
      <w:r w:rsidR="00455D87">
        <w:rPr>
          <w:rFonts w:ascii="Times New Roman" w:hAnsi="Times New Roman"/>
          <w:sz w:val="28"/>
          <w:szCs w:val="28"/>
        </w:rPr>
        <w:t>с</w:t>
      </w:r>
      <w:r w:rsidR="006A6F26" w:rsidRPr="001570F8">
        <w:rPr>
          <w:rFonts w:ascii="Times New Roman" w:hAnsi="Times New Roman"/>
          <w:sz w:val="28"/>
          <w:szCs w:val="28"/>
        </w:rPr>
        <w:t>оздание и ра</w:t>
      </w:r>
      <w:r w:rsidR="00F90A99" w:rsidRPr="001570F8">
        <w:rPr>
          <w:rFonts w:ascii="Times New Roman" w:hAnsi="Times New Roman"/>
          <w:sz w:val="28"/>
          <w:szCs w:val="28"/>
        </w:rPr>
        <w:t>звитие проектов в сфере туризма</w:t>
      </w:r>
      <w:r w:rsidR="00455DFA" w:rsidRPr="001570F8">
        <w:rPr>
          <w:rFonts w:ascii="Times New Roman" w:hAnsi="Times New Roman"/>
          <w:sz w:val="28"/>
          <w:szCs w:val="28"/>
        </w:rPr>
        <w:t>.</w:t>
      </w:r>
    </w:p>
    <w:p w:rsidR="00DA088D"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В рамках данного мероприятия ведется реализация инвестиционных проектов в сфере туризма и </w:t>
      </w:r>
      <w:proofErr w:type="spellStart"/>
      <w:r w:rsidRPr="001570F8">
        <w:rPr>
          <w:rFonts w:ascii="Times New Roman" w:hAnsi="Times New Roman"/>
          <w:sz w:val="28"/>
          <w:szCs w:val="28"/>
        </w:rPr>
        <w:t>грантовая</w:t>
      </w:r>
      <w:proofErr w:type="spellEnd"/>
      <w:r w:rsidRPr="001570F8">
        <w:rPr>
          <w:rFonts w:ascii="Times New Roman" w:hAnsi="Times New Roman"/>
          <w:sz w:val="28"/>
          <w:szCs w:val="28"/>
        </w:rPr>
        <w:t xml:space="preserve"> поддержка субъектов малого и среднего предпринимательства Республики Тыва в туристской сфере Республики Тыва.</w:t>
      </w:r>
    </w:p>
    <w:p w:rsidR="00F90A99"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Реализация данного мероприятия способствует достижению следующих целевых значений показателей результативности:</w:t>
      </w:r>
    </w:p>
    <w:p w:rsidR="00DA088D"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создание рабочих мест по проекту </w:t>
      </w:r>
      <w:r w:rsidR="00455D87">
        <w:rPr>
          <w:rFonts w:ascii="Times New Roman" w:hAnsi="Times New Roman"/>
          <w:sz w:val="28"/>
          <w:szCs w:val="28"/>
        </w:rPr>
        <w:t>«</w:t>
      </w:r>
      <w:r w:rsidRPr="001570F8">
        <w:rPr>
          <w:rFonts w:ascii="Times New Roman" w:hAnsi="Times New Roman"/>
          <w:sz w:val="28"/>
          <w:szCs w:val="28"/>
        </w:rPr>
        <w:t>Создание и развитие проектов в сфере туриз</w:t>
      </w:r>
      <w:r w:rsidR="00455D87">
        <w:rPr>
          <w:rFonts w:ascii="Times New Roman" w:hAnsi="Times New Roman"/>
          <w:sz w:val="28"/>
          <w:szCs w:val="28"/>
        </w:rPr>
        <w:t>ма» –</w:t>
      </w:r>
      <w:r w:rsidRPr="001570F8">
        <w:rPr>
          <w:rFonts w:ascii="Times New Roman" w:hAnsi="Times New Roman"/>
          <w:sz w:val="28"/>
          <w:szCs w:val="28"/>
        </w:rPr>
        <w:t xml:space="preserve"> 79 рабочих мест, в том числе по годам:</w:t>
      </w:r>
    </w:p>
    <w:p w:rsidR="00DA088D"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2023 год </w:t>
      </w:r>
      <w:r w:rsidR="00455D87">
        <w:rPr>
          <w:rFonts w:ascii="Times New Roman" w:hAnsi="Times New Roman"/>
          <w:sz w:val="28"/>
          <w:szCs w:val="28"/>
        </w:rPr>
        <w:t>–</w:t>
      </w:r>
      <w:r w:rsidRPr="001570F8">
        <w:rPr>
          <w:rFonts w:ascii="Times New Roman" w:hAnsi="Times New Roman"/>
          <w:sz w:val="28"/>
          <w:szCs w:val="28"/>
        </w:rPr>
        <w:t xml:space="preserve"> 21 рабоч</w:t>
      </w:r>
      <w:r w:rsidR="00455D87">
        <w:rPr>
          <w:rFonts w:ascii="Times New Roman" w:hAnsi="Times New Roman"/>
          <w:sz w:val="28"/>
          <w:szCs w:val="28"/>
        </w:rPr>
        <w:t>ее</w:t>
      </w:r>
      <w:r w:rsidRPr="001570F8">
        <w:rPr>
          <w:rFonts w:ascii="Times New Roman" w:hAnsi="Times New Roman"/>
          <w:sz w:val="28"/>
          <w:szCs w:val="28"/>
        </w:rPr>
        <w:t xml:space="preserve"> мест</w:t>
      </w:r>
      <w:r w:rsidR="00455D87">
        <w:rPr>
          <w:rFonts w:ascii="Times New Roman" w:hAnsi="Times New Roman"/>
          <w:sz w:val="28"/>
          <w:szCs w:val="28"/>
        </w:rPr>
        <w:t>о</w:t>
      </w:r>
      <w:r w:rsidRPr="001570F8">
        <w:rPr>
          <w:rFonts w:ascii="Times New Roman" w:hAnsi="Times New Roman"/>
          <w:sz w:val="28"/>
          <w:szCs w:val="28"/>
        </w:rPr>
        <w:t>;</w:t>
      </w:r>
    </w:p>
    <w:p w:rsidR="00DA088D" w:rsidRPr="001570F8" w:rsidRDefault="00455D87" w:rsidP="001570F8">
      <w:pPr>
        <w:spacing w:after="0" w:line="240" w:lineRule="auto"/>
        <w:ind w:firstLine="709"/>
        <w:jc w:val="both"/>
        <w:rPr>
          <w:rFonts w:ascii="Times New Roman" w:hAnsi="Times New Roman"/>
          <w:sz w:val="28"/>
          <w:szCs w:val="28"/>
        </w:rPr>
      </w:pPr>
      <w:r>
        <w:rPr>
          <w:rFonts w:ascii="Times New Roman" w:hAnsi="Times New Roman"/>
          <w:sz w:val="28"/>
          <w:szCs w:val="28"/>
        </w:rPr>
        <w:t>2024 год – 58 рабочих мест;</w:t>
      </w:r>
    </w:p>
    <w:p w:rsidR="00F90A99"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объем привлеченных внебюджетных инвестиций по проекту </w:t>
      </w:r>
      <w:r w:rsidR="00455D87">
        <w:rPr>
          <w:rFonts w:ascii="Times New Roman" w:hAnsi="Times New Roman"/>
          <w:sz w:val="28"/>
          <w:szCs w:val="28"/>
        </w:rPr>
        <w:t>«</w:t>
      </w:r>
      <w:r w:rsidRPr="001570F8">
        <w:rPr>
          <w:rFonts w:ascii="Times New Roman" w:hAnsi="Times New Roman"/>
          <w:sz w:val="28"/>
          <w:szCs w:val="28"/>
        </w:rPr>
        <w:t>Создание и развитие проектов в сфере туризма</w:t>
      </w:r>
      <w:r w:rsidR="00455D87">
        <w:rPr>
          <w:rFonts w:ascii="Times New Roman" w:hAnsi="Times New Roman"/>
          <w:sz w:val="28"/>
          <w:szCs w:val="28"/>
        </w:rPr>
        <w:t>»</w:t>
      </w:r>
      <w:r w:rsidRPr="001570F8">
        <w:rPr>
          <w:rFonts w:ascii="Times New Roman" w:hAnsi="Times New Roman"/>
          <w:sz w:val="28"/>
          <w:szCs w:val="28"/>
        </w:rPr>
        <w:t xml:space="preserve"> к 2024 году – 556 млн</w:t>
      </w:r>
      <w:r w:rsidR="00455D87">
        <w:rPr>
          <w:rFonts w:ascii="Times New Roman" w:hAnsi="Times New Roman"/>
          <w:sz w:val="28"/>
          <w:szCs w:val="28"/>
        </w:rPr>
        <w:t>. рублей»</w:t>
      </w:r>
      <w:r w:rsidRPr="001570F8">
        <w:rPr>
          <w:rFonts w:ascii="Times New Roman" w:hAnsi="Times New Roman"/>
          <w:sz w:val="28"/>
          <w:szCs w:val="28"/>
        </w:rPr>
        <w:t>, в том числе по годам:</w:t>
      </w:r>
    </w:p>
    <w:p w:rsidR="00DA088D"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2023 </w:t>
      </w:r>
      <w:r w:rsidR="00455D87">
        <w:rPr>
          <w:rFonts w:ascii="Times New Roman" w:hAnsi="Times New Roman"/>
          <w:sz w:val="28"/>
          <w:szCs w:val="28"/>
        </w:rPr>
        <w:t xml:space="preserve">год </w:t>
      </w:r>
      <w:r w:rsidRPr="001570F8">
        <w:rPr>
          <w:rFonts w:ascii="Times New Roman" w:hAnsi="Times New Roman"/>
          <w:sz w:val="28"/>
          <w:szCs w:val="28"/>
        </w:rPr>
        <w:t>– 100 млн</w:t>
      </w:r>
      <w:r w:rsidR="00455D87">
        <w:rPr>
          <w:rFonts w:ascii="Times New Roman" w:hAnsi="Times New Roman"/>
          <w:sz w:val="28"/>
          <w:szCs w:val="28"/>
        </w:rPr>
        <w:t>.</w:t>
      </w:r>
      <w:r w:rsidRPr="001570F8">
        <w:rPr>
          <w:rFonts w:ascii="Times New Roman" w:hAnsi="Times New Roman"/>
          <w:sz w:val="28"/>
          <w:szCs w:val="28"/>
        </w:rPr>
        <w:t xml:space="preserve"> рублей;</w:t>
      </w:r>
    </w:p>
    <w:p w:rsidR="00DA088D"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2024 </w:t>
      </w:r>
      <w:r w:rsidR="00455D87">
        <w:rPr>
          <w:rFonts w:ascii="Times New Roman" w:hAnsi="Times New Roman"/>
          <w:sz w:val="28"/>
          <w:szCs w:val="28"/>
        </w:rPr>
        <w:t xml:space="preserve">год </w:t>
      </w:r>
      <w:r w:rsidRPr="001570F8">
        <w:rPr>
          <w:rFonts w:ascii="Times New Roman" w:hAnsi="Times New Roman"/>
          <w:sz w:val="28"/>
          <w:szCs w:val="28"/>
        </w:rPr>
        <w:t>– 456 млн</w:t>
      </w:r>
      <w:r w:rsidR="00455D87">
        <w:rPr>
          <w:rFonts w:ascii="Times New Roman" w:hAnsi="Times New Roman"/>
          <w:sz w:val="28"/>
          <w:szCs w:val="28"/>
        </w:rPr>
        <w:t>. рублей;</w:t>
      </w:r>
    </w:p>
    <w:p w:rsidR="00DA088D"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количество реализованных инвестиционных проектов по проекту </w:t>
      </w:r>
      <w:r w:rsidR="00455D87">
        <w:rPr>
          <w:rFonts w:ascii="Times New Roman" w:hAnsi="Times New Roman"/>
          <w:sz w:val="28"/>
          <w:szCs w:val="28"/>
        </w:rPr>
        <w:t>«</w:t>
      </w:r>
      <w:r w:rsidRPr="001570F8">
        <w:rPr>
          <w:rFonts w:ascii="Times New Roman" w:hAnsi="Times New Roman"/>
          <w:sz w:val="28"/>
          <w:szCs w:val="28"/>
        </w:rPr>
        <w:t>Создание и развитие проектов в сфере туризма</w:t>
      </w:r>
      <w:r w:rsidR="00455D87">
        <w:rPr>
          <w:rFonts w:ascii="Times New Roman" w:hAnsi="Times New Roman"/>
          <w:sz w:val="28"/>
          <w:szCs w:val="28"/>
        </w:rPr>
        <w:t>»</w:t>
      </w:r>
      <w:r w:rsidRPr="001570F8">
        <w:rPr>
          <w:rFonts w:ascii="Times New Roman" w:hAnsi="Times New Roman"/>
          <w:sz w:val="28"/>
          <w:szCs w:val="28"/>
        </w:rPr>
        <w:t xml:space="preserve"> к 2024 году 5 единиц</w:t>
      </w:r>
      <w:r w:rsidR="00CB6F62">
        <w:rPr>
          <w:rFonts w:ascii="Times New Roman" w:hAnsi="Times New Roman"/>
          <w:sz w:val="28"/>
          <w:szCs w:val="28"/>
        </w:rPr>
        <w:t>,</w:t>
      </w:r>
      <w:r w:rsidRPr="001570F8">
        <w:rPr>
          <w:rFonts w:ascii="Times New Roman" w:hAnsi="Times New Roman"/>
          <w:sz w:val="28"/>
          <w:szCs w:val="28"/>
        </w:rPr>
        <w:t xml:space="preserve"> в том числе по годам:</w:t>
      </w:r>
    </w:p>
    <w:p w:rsidR="00DA088D"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2022 </w:t>
      </w:r>
      <w:r w:rsidR="00455D87">
        <w:rPr>
          <w:rFonts w:ascii="Times New Roman" w:hAnsi="Times New Roman"/>
          <w:sz w:val="28"/>
          <w:szCs w:val="28"/>
        </w:rPr>
        <w:t xml:space="preserve">год </w:t>
      </w:r>
      <w:r w:rsidRPr="001570F8">
        <w:rPr>
          <w:rFonts w:ascii="Times New Roman" w:hAnsi="Times New Roman"/>
          <w:sz w:val="28"/>
          <w:szCs w:val="28"/>
        </w:rPr>
        <w:t>– 1 ед.;</w:t>
      </w:r>
    </w:p>
    <w:p w:rsidR="00DA088D"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2023 </w:t>
      </w:r>
      <w:r w:rsidR="00455D87">
        <w:rPr>
          <w:rFonts w:ascii="Times New Roman" w:hAnsi="Times New Roman"/>
          <w:sz w:val="28"/>
          <w:szCs w:val="28"/>
        </w:rPr>
        <w:t xml:space="preserve">год </w:t>
      </w:r>
      <w:r w:rsidRPr="001570F8">
        <w:rPr>
          <w:rFonts w:ascii="Times New Roman" w:hAnsi="Times New Roman"/>
          <w:sz w:val="28"/>
          <w:szCs w:val="28"/>
        </w:rPr>
        <w:t>– 1 ед.;</w:t>
      </w:r>
    </w:p>
    <w:p w:rsidR="00DA088D" w:rsidRPr="001570F8" w:rsidRDefault="00DA088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2024 </w:t>
      </w:r>
      <w:r w:rsidR="00455D87">
        <w:rPr>
          <w:rFonts w:ascii="Times New Roman" w:hAnsi="Times New Roman"/>
          <w:sz w:val="28"/>
          <w:szCs w:val="28"/>
        </w:rPr>
        <w:t xml:space="preserve">год </w:t>
      </w:r>
      <w:r w:rsidRPr="001570F8">
        <w:rPr>
          <w:rFonts w:ascii="Times New Roman" w:hAnsi="Times New Roman"/>
          <w:sz w:val="28"/>
          <w:szCs w:val="28"/>
        </w:rPr>
        <w:t>– 3 ед.</w:t>
      </w:r>
    </w:p>
    <w:p w:rsidR="00F90A99"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Результатами реализации мероприятия станут:</w:t>
      </w:r>
    </w:p>
    <w:p w:rsidR="00F90A99"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высококонкурентоспособны</w:t>
      </w:r>
      <w:r w:rsidR="00312EF8" w:rsidRPr="001570F8">
        <w:rPr>
          <w:rFonts w:ascii="Times New Roman" w:hAnsi="Times New Roman"/>
          <w:sz w:val="28"/>
          <w:szCs w:val="28"/>
        </w:rPr>
        <w:t>х</w:t>
      </w:r>
      <w:r w:rsidR="00455D87">
        <w:rPr>
          <w:rFonts w:ascii="Times New Roman" w:hAnsi="Times New Roman"/>
          <w:sz w:val="28"/>
          <w:szCs w:val="28"/>
        </w:rPr>
        <w:t xml:space="preserve"> </w:t>
      </w:r>
      <w:r w:rsidR="00312EF8" w:rsidRPr="001570F8">
        <w:rPr>
          <w:rFonts w:ascii="Times New Roman" w:hAnsi="Times New Roman"/>
          <w:sz w:val="28"/>
          <w:szCs w:val="28"/>
        </w:rPr>
        <w:t>и круглогодичных объектов туриндустрии;</w:t>
      </w:r>
    </w:p>
    <w:p w:rsidR="00F90A99"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повышение количества и качества коллективных средств размещения, соответствующих современным требованиям (улучшение существующей материальной базы);</w:t>
      </w:r>
    </w:p>
    <w:p w:rsidR="00F90A99"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развитие инженерн</w:t>
      </w:r>
      <w:r w:rsidR="002A5998">
        <w:rPr>
          <w:rFonts w:ascii="Times New Roman" w:hAnsi="Times New Roman"/>
          <w:sz w:val="28"/>
          <w:szCs w:val="28"/>
        </w:rPr>
        <w:t>ой и транспортной инфраструктур</w:t>
      </w:r>
      <w:r w:rsidR="00312EF8" w:rsidRPr="001570F8">
        <w:rPr>
          <w:rFonts w:ascii="Times New Roman" w:hAnsi="Times New Roman"/>
          <w:sz w:val="28"/>
          <w:szCs w:val="28"/>
        </w:rPr>
        <w:t>.</w:t>
      </w:r>
    </w:p>
    <w:p w:rsidR="00F90A99"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Развитие туристско-рекреационного комплекса Республики Тыва станет точкой роста развития республики и межрегиональных связей, активизировав вокруг себя развитие малого и среднего бизнеса, и включает в себя создание объектов туристской инфраструктуры.</w:t>
      </w:r>
    </w:p>
    <w:p w:rsidR="00F90A99" w:rsidRPr="001570F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lastRenderedPageBreak/>
        <w:t xml:space="preserve">В настоящее время </w:t>
      </w:r>
      <w:r w:rsidR="00E649DA" w:rsidRPr="001570F8">
        <w:rPr>
          <w:rFonts w:ascii="Times New Roman" w:hAnsi="Times New Roman"/>
          <w:sz w:val="28"/>
          <w:szCs w:val="28"/>
        </w:rPr>
        <w:t>номерной фонд Республики Тыва не позволяет принять большой объем туристов единовременно.</w:t>
      </w:r>
    </w:p>
    <w:p w:rsidR="00060B2A" w:rsidRPr="001570F8" w:rsidRDefault="00060B2A"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Мероприятие будет реализовываться с 2023 по</w:t>
      </w:r>
      <w:r w:rsidR="00455D87">
        <w:rPr>
          <w:rFonts w:ascii="Times New Roman" w:hAnsi="Times New Roman"/>
          <w:sz w:val="28"/>
          <w:szCs w:val="28"/>
        </w:rPr>
        <w:t xml:space="preserve"> </w:t>
      </w:r>
      <w:r w:rsidRPr="001570F8">
        <w:rPr>
          <w:rFonts w:ascii="Times New Roman" w:hAnsi="Times New Roman"/>
          <w:sz w:val="28"/>
          <w:szCs w:val="28"/>
        </w:rPr>
        <w:t>2024 годы.</w:t>
      </w:r>
    </w:p>
    <w:p w:rsidR="00C14E28" w:rsidRPr="001570F8" w:rsidRDefault="00C14E28" w:rsidP="00455D87">
      <w:pPr>
        <w:spacing w:after="0" w:line="240" w:lineRule="auto"/>
        <w:jc w:val="center"/>
        <w:rPr>
          <w:rFonts w:ascii="Times New Roman" w:hAnsi="Times New Roman"/>
          <w:sz w:val="28"/>
          <w:szCs w:val="28"/>
        </w:rPr>
      </w:pPr>
    </w:p>
    <w:p w:rsidR="00455D87" w:rsidRDefault="00312EF8" w:rsidP="00455D87">
      <w:pPr>
        <w:spacing w:after="0" w:line="240" w:lineRule="auto"/>
        <w:jc w:val="center"/>
        <w:rPr>
          <w:rFonts w:ascii="Times New Roman" w:hAnsi="Times New Roman"/>
          <w:sz w:val="28"/>
          <w:szCs w:val="28"/>
        </w:rPr>
      </w:pPr>
      <w:r w:rsidRPr="001570F8">
        <w:rPr>
          <w:rFonts w:ascii="Times New Roman" w:hAnsi="Times New Roman"/>
          <w:sz w:val="28"/>
          <w:szCs w:val="28"/>
        </w:rPr>
        <w:t xml:space="preserve">Реализация проектов </w:t>
      </w:r>
      <w:r w:rsidR="002A5998">
        <w:rPr>
          <w:rFonts w:ascii="Times New Roman" w:hAnsi="Times New Roman"/>
          <w:sz w:val="28"/>
          <w:szCs w:val="28"/>
        </w:rPr>
        <w:t>в рамках на</w:t>
      </w:r>
      <w:r w:rsidRPr="001570F8">
        <w:rPr>
          <w:rFonts w:ascii="Times New Roman" w:hAnsi="Times New Roman"/>
          <w:sz w:val="28"/>
          <w:szCs w:val="28"/>
        </w:rPr>
        <w:t xml:space="preserve">ционального проекта </w:t>
      </w:r>
    </w:p>
    <w:p w:rsidR="00312EF8" w:rsidRPr="001570F8" w:rsidRDefault="00455D87" w:rsidP="00455D87">
      <w:pPr>
        <w:spacing w:after="0" w:line="240" w:lineRule="auto"/>
        <w:jc w:val="center"/>
        <w:rPr>
          <w:rFonts w:ascii="Times New Roman" w:hAnsi="Times New Roman"/>
          <w:sz w:val="28"/>
          <w:szCs w:val="28"/>
        </w:rPr>
      </w:pPr>
      <w:r>
        <w:rPr>
          <w:rFonts w:ascii="Times New Roman" w:hAnsi="Times New Roman"/>
          <w:sz w:val="28"/>
          <w:szCs w:val="28"/>
        </w:rPr>
        <w:t>«</w:t>
      </w:r>
      <w:r w:rsidR="00312EF8" w:rsidRPr="001570F8">
        <w:rPr>
          <w:rFonts w:ascii="Times New Roman" w:hAnsi="Times New Roman"/>
          <w:sz w:val="28"/>
          <w:szCs w:val="28"/>
        </w:rPr>
        <w:t>Туризм и индустрия гостеприимства</w:t>
      </w:r>
      <w:r>
        <w:rPr>
          <w:rFonts w:ascii="Times New Roman" w:hAnsi="Times New Roman"/>
          <w:sz w:val="28"/>
          <w:szCs w:val="28"/>
        </w:rPr>
        <w:t>»</w:t>
      </w:r>
    </w:p>
    <w:p w:rsidR="00312EF8" w:rsidRPr="001570F8" w:rsidRDefault="00312EF8" w:rsidP="00455D87">
      <w:pPr>
        <w:spacing w:after="0" w:line="240" w:lineRule="auto"/>
        <w:jc w:val="center"/>
        <w:rPr>
          <w:rFonts w:ascii="Times New Roman" w:hAnsi="Times New Roman"/>
          <w:sz w:val="28"/>
          <w:szCs w:val="28"/>
        </w:rPr>
      </w:pPr>
    </w:p>
    <w:p w:rsidR="00F90A99" w:rsidRPr="001570F8" w:rsidRDefault="00312EF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Правила предоставления федеральных субсидий по </w:t>
      </w:r>
      <w:r w:rsidR="002A5998">
        <w:rPr>
          <w:rFonts w:ascii="Times New Roman" w:hAnsi="Times New Roman"/>
          <w:sz w:val="28"/>
          <w:szCs w:val="28"/>
        </w:rPr>
        <w:t>н</w:t>
      </w:r>
      <w:r w:rsidRPr="001570F8">
        <w:rPr>
          <w:rFonts w:ascii="Times New Roman" w:hAnsi="Times New Roman"/>
          <w:sz w:val="28"/>
          <w:szCs w:val="28"/>
        </w:rPr>
        <w:t xml:space="preserve">ациональному проекту </w:t>
      </w:r>
      <w:r w:rsidR="00455D87">
        <w:rPr>
          <w:rFonts w:ascii="Times New Roman" w:hAnsi="Times New Roman"/>
          <w:sz w:val="28"/>
          <w:szCs w:val="28"/>
        </w:rPr>
        <w:t>«</w:t>
      </w:r>
      <w:r w:rsidRPr="001570F8">
        <w:rPr>
          <w:rFonts w:ascii="Times New Roman" w:hAnsi="Times New Roman"/>
          <w:sz w:val="28"/>
          <w:szCs w:val="28"/>
        </w:rPr>
        <w:t>Туризм и индустрия гостеприимства</w:t>
      </w:r>
      <w:r w:rsidR="00455D87">
        <w:rPr>
          <w:rFonts w:ascii="Times New Roman" w:hAnsi="Times New Roman"/>
          <w:sz w:val="28"/>
          <w:szCs w:val="28"/>
        </w:rPr>
        <w:t>»</w:t>
      </w:r>
      <w:r w:rsidRPr="001570F8">
        <w:rPr>
          <w:rFonts w:ascii="Times New Roman" w:hAnsi="Times New Roman"/>
          <w:sz w:val="28"/>
          <w:szCs w:val="28"/>
        </w:rPr>
        <w:t xml:space="preserve"> утверждены </w:t>
      </w:r>
      <w:r w:rsidR="00455D87">
        <w:rPr>
          <w:rFonts w:ascii="Times New Roman" w:hAnsi="Times New Roman"/>
          <w:sz w:val="28"/>
          <w:szCs w:val="28"/>
        </w:rPr>
        <w:t>п</w:t>
      </w:r>
      <w:r w:rsidRPr="001570F8">
        <w:rPr>
          <w:rFonts w:ascii="Times New Roman" w:hAnsi="Times New Roman"/>
          <w:sz w:val="28"/>
          <w:szCs w:val="28"/>
        </w:rPr>
        <w:t xml:space="preserve">остановлением Правительства </w:t>
      </w:r>
      <w:r w:rsidR="00F90A99" w:rsidRPr="001570F8">
        <w:rPr>
          <w:rFonts w:ascii="Times New Roman" w:hAnsi="Times New Roman"/>
          <w:sz w:val="28"/>
          <w:szCs w:val="28"/>
        </w:rPr>
        <w:t>Р</w:t>
      </w:r>
      <w:r w:rsidR="00455D87">
        <w:rPr>
          <w:rFonts w:ascii="Times New Roman" w:hAnsi="Times New Roman"/>
          <w:sz w:val="28"/>
          <w:szCs w:val="28"/>
        </w:rPr>
        <w:t xml:space="preserve">оссийской </w:t>
      </w:r>
      <w:r w:rsidR="00F90A99" w:rsidRPr="001570F8">
        <w:rPr>
          <w:rFonts w:ascii="Times New Roman" w:hAnsi="Times New Roman"/>
          <w:sz w:val="28"/>
          <w:szCs w:val="28"/>
        </w:rPr>
        <w:t>Ф</w:t>
      </w:r>
      <w:r w:rsidR="00455D87">
        <w:rPr>
          <w:rFonts w:ascii="Times New Roman" w:hAnsi="Times New Roman"/>
          <w:sz w:val="28"/>
          <w:szCs w:val="28"/>
        </w:rPr>
        <w:t>едерации</w:t>
      </w:r>
      <w:r w:rsidR="00F90A99" w:rsidRPr="001570F8">
        <w:rPr>
          <w:rFonts w:ascii="Times New Roman" w:hAnsi="Times New Roman"/>
          <w:sz w:val="28"/>
          <w:szCs w:val="28"/>
        </w:rPr>
        <w:t xml:space="preserve"> от 19 февраля 2022 г. № 218 </w:t>
      </w:r>
      <w:r w:rsidR="00455D87">
        <w:rPr>
          <w:rFonts w:ascii="Times New Roman" w:hAnsi="Times New Roman"/>
          <w:sz w:val="28"/>
          <w:szCs w:val="28"/>
        </w:rPr>
        <w:t>«</w:t>
      </w:r>
      <w:r w:rsidRPr="001570F8">
        <w:rPr>
          <w:rFonts w:ascii="Times New Roman" w:hAnsi="Times New Roman"/>
          <w:sz w:val="28"/>
          <w:szCs w:val="28"/>
        </w:rPr>
        <w:t>О внесении изменений в государственную программу Российс</w:t>
      </w:r>
      <w:r w:rsidR="00F90A99" w:rsidRPr="001570F8">
        <w:rPr>
          <w:rFonts w:ascii="Times New Roman" w:hAnsi="Times New Roman"/>
          <w:sz w:val="28"/>
          <w:szCs w:val="28"/>
        </w:rPr>
        <w:t xml:space="preserve">кой Федерации </w:t>
      </w:r>
      <w:r w:rsidR="00455D87">
        <w:rPr>
          <w:rFonts w:ascii="Times New Roman" w:hAnsi="Times New Roman"/>
          <w:sz w:val="28"/>
          <w:szCs w:val="28"/>
        </w:rPr>
        <w:t>«</w:t>
      </w:r>
      <w:r w:rsidR="00F90A99" w:rsidRPr="001570F8">
        <w:rPr>
          <w:rFonts w:ascii="Times New Roman" w:hAnsi="Times New Roman"/>
          <w:sz w:val="28"/>
          <w:szCs w:val="28"/>
        </w:rPr>
        <w:t>Развитие туризма</w:t>
      </w:r>
      <w:r w:rsidR="00455D87">
        <w:rPr>
          <w:rFonts w:ascii="Times New Roman" w:hAnsi="Times New Roman"/>
          <w:sz w:val="28"/>
          <w:szCs w:val="28"/>
        </w:rPr>
        <w:t>»</w:t>
      </w:r>
      <w:r w:rsidRPr="001570F8">
        <w:rPr>
          <w:rFonts w:ascii="Times New Roman" w:hAnsi="Times New Roman"/>
          <w:sz w:val="28"/>
          <w:szCs w:val="28"/>
        </w:rPr>
        <w:t xml:space="preserve"> и признании утратившими силу некоторых актов Правительства Российской Федерации</w:t>
      </w:r>
      <w:r w:rsidR="00455D87">
        <w:rPr>
          <w:rFonts w:ascii="Times New Roman" w:hAnsi="Times New Roman"/>
          <w:sz w:val="28"/>
          <w:szCs w:val="28"/>
        </w:rPr>
        <w:t>»</w:t>
      </w:r>
      <w:r w:rsidRPr="001570F8">
        <w:rPr>
          <w:rFonts w:ascii="Times New Roman" w:hAnsi="Times New Roman"/>
          <w:sz w:val="28"/>
          <w:szCs w:val="28"/>
        </w:rPr>
        <w:t>.</w:t>
      </w:r>
    </w:p>
    <w:p w:rsidR="00F90A99" w:rsidRPr="001570F8" w:rsidRDefault="00312EF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Согласно данному постановлению утверждены</w:t>
      </w:r>
      <w:r w:rsidR="00F90A99" w:rsidRPr="001570F8">
        <w:rPr>
          <w:rFonts w:ascii="Times New Roman" w:hAnsi="Times New Roman"/>
          <w:sz w:val="28"/>
          <w:szCs w:val="28"/>
        </w:rPr>
        <w:t>:</w:t>
      </w:r>
    </w:p>
    <w:p w:rsidR="00F90A99" w:rsidRPr="001570F8" w:rsidRDefault="00F90A99"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303814" w:rsidRPr="001570F8">
        <w:rPr>
          <w:rFonts w:ascii="Times New Roman" w:hAnsi="Times New Roman"/>
          <w:sz w:val="28"/>
          <w:szCs w:val="28"/>
        </w:rPr>
        <w:t>п</w:t>
      </w:r>
      <w:r w:rsidR="00312EF8" w:rsidRPr="001570F8">
        <w:rPr>
          <w:rFonts w:ascii="Times New Roman" w:hAnsi="Times New Roman"/>
          <w:sz w:val="28"/>
          <w:szCs w:val="28"/>
        </w:rPr>
        <w:t xml:space="preserve">равила предоставления и распределения субсидий из федерального бюджета бюджетам субъектов Российской Федерации в целях </w:t>
      </w:r>
      <w:proofErr w:type="spellStart"/>
      <w:r w:rsidR="00312EF8" w:rsidRPr="001570F8">
        <w:rPr>
          <w:rFonts w:ascii="Times New Roman" w:hAnsi="Times New Roman"/>
          <w:sz w:val="28"/>
          <w:szCs w:val="28"/>
        </w:rPr>
        <w:t>софинансирования</w:t>
      </w:r>
      <w:proofErr w:type="spellEnd"/>
      <w:r w:rsidR="00312EF8" w:rsidRPr="001570F8">
        <w:rPr>
          <w:rFonts w:ascii="Times New Roman" w:hAnsi="Times New Roman"/>
          <w:sz w:val="28"/>
          <w:szCs w:val="28"/>
        </w:rPr>
        <w:t xml:space="preserve"> расходных обязательств субъектов Российской Федерации по финансовому обеспечению создания инженерной и транспортной инфраструктуры в целях развития туристских кластеров;</w:t>
      </w:r>
    </w:p>
    <w:p w:rsidR="00F90A99" w:rsidRPr="001570F8" w:rsidRDefault="00F90A99"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303814" w:rsidRPr="001570F8">
        <w:rPr>
          <w:rFonts w:ascii="Times New Roman" w:hAnsi="Times New Roman"/>
          <w:sz w:val="28"/>
          <w:szCs w:val="28"/>
        </w:rPr>
        <w:t>п</w:t>
      </w:r>
      <w:r w:rsidR="00312EF8" w:rsidRPr="001570F8">
        <w:rPr>
          <w:rFonts w:ascii="Times New Roman" w:hAnsi="Times New Roman"/>
          <w:sz w:val="28"/>
          <w:szCs w:val="28"/>
        </w:rPr>
        <w:t>равила предоставления и распределения субсидий из федерального бюджета бюджетам субъектов Российской Федерации на осуществление поддержки реализации общественных инициатив, направленных на развитие туристической инфраструктуры;</w:t>
      </w:r>
    </w:p>
    <w:p w:rsidR="00F90A99" w:rsidRPr="001570F8" w:rsidRDefault="00F90A99"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303814" w:rsidRPr="001570F8">
        <w:rPr>
          <w:rFonts w:ascii="Times New Roman" w:hAnsi="Times New Roman"/>
          <w:sz w:val="28"/>
          <w:szCs w:val="28"/>
        </w:rPr>
        <w:t>п</w:t>
      </w:r>
      <w:r w:rsidR="00312EF8" w:rsidRPr="001570F8">
        <w:rPr>
          <w:rFonts w:ascii="Times New Roman" w:hAnsi="Times New Roman"/>
          <w:sz w:val="28"/>
          <w:szCs w:val="28"/>
        </w:rPr>
        <w:t xml:space="preserve">равила предоставления и распределения субсидий из федерального бюджета бюджетам субъектов Российской Федерации на осуществление поддержки общественных инициатив на создание модульных некапитальных средств размещения (кемпингов и </w:t>
      </w:r>
      <w:proofErr w:type="spellStart"/>
      <w:r w:rsidR="00312EF8" w:rsidRPr="001570F8">
        <w:rPr>
          <w:rFonts w:ascii="Times New Roman" w:hAnsi="Times New Roman"/>
          <w:sz w:val="28"/>
          <w:szCs w:val="28"/>
        </w:rPr>
        <w:t>автокемпингов</w:t>
      </w:r>
      <w:proofErr w:type="spellEnd"/>
      <w:r w:rsidR="00312EF8" w:rsidRPr="001570F8">
        <w:rPr>
          <w:rFonts w:ascii="Times New Roman" w:hAnsi="Times New Roman"/>
          <w:sz w:val="28"/>
          <w:szCs w:val="28"/>
        </w:rPr>
        <w:t>);</w:t>
      </w:r>
    </w:p>
    <w:p w:rsidR="00312EF8" w:rsidRPr="001570F8" w:rsidRDefault="00F90A99"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303814" w:rsidRPr="001570F8">
        <w:rPr>
          <w:rFonts w:ascii="Times New Roman" w:hAnsi="Times New Roman"/>
          <w:sz w:val="28"/>
          <w:szCs w:val="28"/>
        </w:rPr>
        <w:t>п</w:t>
      </w:r>
      <w:r w:rsidR="00312EF8" w:rsidRPr="001570F8">
        <w:rPr>
          <w:rFonts w:ascii="Times New Roman" w:hAnsi="Times New Roman"/>
          <w:sz w:val="28"/>
          <w:szCs w:val="28"/>
        </w:rPr>
        <w:t>равила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развития инфраструктуры туризма.</w:t>
      </w:r>
    </w:p>
    <w:p w:rsidR="00F90A99" w:rsidRPr="001570F8" w:rsidRDefault="00312EF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Выполнение данного мероприятия включает реализацию трех направлений </w:t>
      </w:r>
      <w:r w:rsidR="002A5998">
        <w:rPr>
          <w:rFonts w:ascii="Times New Roman" w:hAnsi="Times New Roman"/>
          <w:sz w:val="28"/>
          <w:szCs w:val="28"/>
        </w:rPr>
        <w:t>н</w:t>
      </w:r>
      <w:r w:rsidRPr="001570F8">
        <w:rPr>
          <w:rFonts w:ascii="Times New Roman" w:hAnsi="Times New Roman"/>
          <w:sz w:val="28"/>
          <w:szCs w:val="28"/>
        </w:rPr>
        <w:t xml:space="preserve">ационального проекта </w:t>
      </w:r>
      <w:r w:rsidR="00455D87">
        <w:rPr>
          <w:rFonts w:ascii="Times New Roman" w:hAnsi="Times New Roman"/>
          <w:sz w:val="28"/>
          <w:szCs w:val="28"/>
        </w:rPr>
        <w:t>«</w:t>
      </w:r>
      <w:r w:rsidRPr="001570F8">
        <w:rPr>
          <w:rFonts w:ascii="Times New Roman" w:hAnsi="Times New Roman"/>
          <w:sz w:val="28"/>
          <w:szCs w:val="28"/>
        </w:rPr>
        <w:t>Туризм и индустрия гостеприим</w:t>
      </w:r>
      <w:r w:rsidR="00303814" w:rsidRPr="001570F8">
        <w:rPr>
          <w:rFonts w:ascii="Times New Roman" w:hAnsi="Times New Roman"/>
          <w:sz w:val="28"/>
          <w:szCs w:val="28"/>
        </w:rPr>
        <w:t>с</w:t>
      </w:r>
      <w:r w:rsidRPr="001570F8">
        <w:rPr>
          <w:rFonts w:ascii="Times New Roman" w:hAnsi="Times New Roman"/>
          <w:sz w:val="28"/>
          <w:szCs w:val="28"/>
        </w:rPr>
        <w:t>тва</w:t>
      </w:r>
      <w:r w:rsidR="00455D87">
        <w:rPr>
          <w:rFonts w:ascii="Times New Roman" w:hAnsi="Times New Roman"/>
          <w:sz w:val="28"/>
          <w:szCs w:val="28"/>
        </w:rPr>
        <w:t>»</w:t>
      </w:r>
      <w:r w:rsidR="00303814" w:rsidRPr="001570F8">
        <w:rPr>
          <w:rFonts w:ascii="Times New Roman" w:hAnsi="Times New Roman"/>
          <w:sz w:val="28"/>
          <w:szCs w:val="28"/>
        </w:rPr>
        <w:t>:</w:t>
      </w:r>
    </w:p>
    <w:p w:rsidR="00F90A99" w:rsidRPr="001570F8" w:rsidRDefault="00312EF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F90A99" w:rsidRPr="001570F8">
        <w:rPr>
          <w:rFonts w:ascii="Times New Roman" w:hAnsi="Times New Roman"/>
          <w:sz w:val="28"/>
          <w:szCs w:val="28"/>
        </w:rPr>
        <w:t>п</w:t>
      </w:r>
      <w:r w:rsidRPr="001570F8">
        <w:rPr>
          <w:rFonts w:ascii="Times New Roman" w:hAnsi="Times New Roman"/>
          <w:sz w:val="28"/>
          <w:szCs w:val="28"/>
        </w:rPr>
        <w:t>оддержка общественных инициатив, направленных на развитие туристической инфраструктуры;</w:t>
      </w:r>
    </w:p>
    <w:p w:rsidR="00F90A99" w:rsidRPr="001570F8" w:rsidRDefault="00312EF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F90A99" w:rsidRPr="001570F8">
        <w:rPr>
          <w:rFonts w:ascii="Times New Roman" w:hAnsi="Times New Roman"/>
          <w:sz w:val="28"/>
          <w:szCs w:val="28"/>
        </w:rPr>
        <w:t>п</w:t>
      </w:r>
      <w:r w:rsidRPr="001570F8">
        <w:rPr>
          <w:rFonts w:ascii="Times New Roman" w:hAnsi="Times New Roman"/>
          <w:sz w:val="28"/>
          <w:szCs w:val="28"/>
        </w:rPr>
        <w:t xml:space="preserve">оддержка общественных инициатив, направленных на создание модульных некапитальных средств размещения (кемпингов и </w:t>
      </w:r>
      <w:proofErr w:type="spellStart"/>
      <w:r w:rsidRPr="001570F8">
        <w:rPr>
          <w:rFonts w:ascii="Times New Roman" w:hAnsi="Times New Roman"/>
          <w:sz w:val="28"/>
          <w:szCs w:val="28"/>
        </w:rPr>
        <w:t>автокемпингов</w:t>
      </w:r>
      <w:proofErr w:type="spellEnd"/>
      <w:r w:rsidRPr="001570F8">
        <w:rPr>
          <w:rFonts w:ascii="Times New Roman" w:hAnsi="Times New Roman"/>
          <w:sz w:val="28"/>
          <w:szCs w:val="28"/>
        </w:rPr>
        <w:t>);</w:t>
      </w:r>
    </w:p>
    <w:p w:rsidR="00312EF8" w:rsidRPr="001570F8" w:rsidRDefault="00312EF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F90A99" w:rsidRPr="001570F8">
        <w:rPr>
          <w:rFonts w:ascii="Times New Roman" w:hAnsi="Times New Roman"/>
          <w:sz w:val="28"/>
          <w:szCs w:val="28"/>
        </w:rPr>
        <w:t>п</w:t>
      </w:r>
      <w:r w:rsidRPr="001570F8">
        <w:rPr>
          <w:rFonts w:ascii="Times New Roman" w:hAnsi="Times New Roman"/>
          <w:sz w:val="28"/>
          <w:szCs w:val="28"/>
        </w:rPr>
        <w:t>оддержка общественных инициатив, направленных на осуществление поддержки развития инфраструктуры туризма</w:t>
      </w:r>
      <w:r w:rsidR="00303814" w:rsidRPr="001570F8">
        <w:rPr>
          <w:rFonts w:ascii="Times New Roman" w:hAnsi="Times New Roman"/>
          <w:sz w:val="28"/>
          <w:szCs w:val="28"/>
        </w:rPr>
        <w:t>.</w:t>
      </w:r>
    </w:p>
    <w:p w:rsidR="00060B2A" w:rsidRPr="001570F8" w:rsidRDefault="00060B2A"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Мероприятие будет реализовываться </w:t>
      </w:r>
      <w:r w:rsidR="00E83237" w:rsidRPr="001570F8">
        <w:rPr>
          <w:rFonts w:ascii="Times New Roman" w:hAnsi="Times New Roman"/>
          <w:sz w:val="28"/>
          <w:szCs w:val="28"/>
        </w:rPr>
        <w:t>с</w:t>
      </w:r>
      <w:r w:rsidRPr="001570F8">
        <w:rPr>
          <w:rFonts w:ascii="Times New Roman" w:hAnsi="Times New Roman"/>
          <w:sz w:val="28"/>
          <w:szCs w:val="28"/>
        </w:rPr>
        <w:t xml:space="preserve"> 2023</w:t>
      </w:r>
      <w:r w:rsidR="00E83237" w:rsidRPr="001570F8">
        <w:rPr>
          <w:rFonts w:ascii="Times New Roman" w:hAnsi="Times New Roman"/>
          <w:sz w:val="28"/>
          <w:szCs w:val="28"/>
        </w:rPr>
        <w:t xml:space="preserve"> по </w:t>
      </w:r>
      <w:r w:rsidRPr="001570F8">
        <w:rPr>
          <w:rFonts w:ascii="Times New Roman" w:hAnsi="Times New Roman"/>
          <w:sz w:val="28"/>
          <w:szCs w:val="28"/>
        </w:rPr>
        <w:t>202</w:t>
      </w:r>
      <w:r w:rsidR="00E83237" w:rsidRPr="001570F8">
        <w:rPr>
          <w:rFonts w:ascii="Times New Roman" w:hAnsi="Times New Roman"/>
          <w:sz w:val="28"/>
          <w:szCs w:val="28"/>
        </w:rPr>
        <w:t>4</w:t>
      </w:r>
      <w:r w:rsidR="00455D87">
        <w:rPr>
          <w:rFonts w:ascii="Times New Roman" w:hAnsi="Times New Roman"/>
          <w:sz w:val="28"/>
          <w:szCs w:val="28"/>
        </w:rPr>
        <w:t xml:space="preserve"> </w:t>
      </w:r>
      <w:r w:rsidR="00E83237" w:rsidRPr="001570F8">
        <w:rPr>
          <w:rFonts w:ascii="Times New Roman" w:hAnsi="Times New Roman"/>
          <w:sz w:val="28"/>
          <w:szCs w:val="28"/>
        </w:rPr>
        <w:t>годы.</w:t>
      </w:r>
    </w:p>
    <w:p w:rsidR="00312EF8" w:rsidRDefault="00312EF8" w:rsidP="001570F8">
      <w:pPr>
        <w:spacing w:after="0" w:line="240" w:lineRule="auto"/>
        <w:ind w:firstLine="709"/>
        <w:jc w:val="both"/>
        <w:rPr>
          <w:rFonts w:ascii="Times New Roman" w:hAnsi="Times New Roman"/>
          <w:sz w:val="28"/>
          <w:szCs w:val="28"/>
        </w:rPr>
      </w:pPr>
    </w:p>
    <w:p w:rsidR="00303814" w:rsidRPr="001570F8" w:rsidRDefault="00303814" w:rsidP="00455D87">
      <w:pPr>
        <w:spacing w:after="0" w:line="240" w:lineRule="auto"/>
        <w:jc w:val="center"/>
        <w:rPr>
          <w:rFonts w:ascii="Times New Roman" w:hAnsi="Times New Roman"/>
          <w:sz w:val="28"/>
          <w:szCs w:val="28"/>
        </w:rPr>
      </w:pPr>
      <w:r w:rsidRPr="001570F8">
        <w:rPr>
          <w:rFonts w:ascii="Times New Roman" w:hAnsi="Times New Roman"/>
          <w:sz w:val="28"/>
          <w:szCs w:val="28"/>
        </w:rPr>
        <w:t>Организация и проведение мероприятий в сфере туризма</w:t>
      </w:r>
    </w:p>
    <w:p w:rsidR="00DD3FA4" w:rsidRPr="001570F8" w:rsidRDefault="00DD3FA4" w:rsidP="001570F8">
      <w:pPr>
        <w:spacing w:after="0" w:line="240" w:lineRule="auto"/>
        <w:ind w:firstLine="709"/>
        <w:jc w:val="both"/>
        <w:rPr>
          <w:rFonts w:ascii="Times New Roman" w:hAnsi="Times New Roman"/>
          <w:sz w:val="28"/>
          <w:szCs w:val="28"/>
        </w:rPr>
      </w:pPr>
    </w:p>
    <w:p w:rsidR="00303814" w:rsidRPr="001570F8" w:rsidRDefault="00DD3FA4"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Выполнение данного мероприятия подразумевает реализацию основных </w:t>
      </w:r>
      <w:r w:rsidR="005154F4" w:rsidRPr="001570F8">
        <w:rPr>
          <w:rFonts w:ascii="Times New Roman" w:hAnsi="Times New Roman"/>
          <w:sz w:val="28"/>
          <w:szCs w:val="28"/>
        </w:rPr>
        <w:t xml:space="preserve">расходных мероприятий на ежегодное обеспечение </w:t>
      </w:r>
      <w:r w:rsidRPr="001570F8">
        <w:rPr>
          <w:rFonts w:ascii="Times New Roman" w:hAnsi="Times New Roman"/>
          <w:sz w:val="28"/>
          <w:szCs w:val="28"/>
        </w:rPr>
        <w:t>отраслев</w:t>
      </w:r>
      <w:r w:rsidR="005154F4" w:rsidRPr="001570F8">
        <w:rPr>
          <w:rFonts w:ascii="Times New Roman" w:hAnsi="Times New Roman"/>
          <w:sz w:val="28"/>
          <w:szCs w:val="28"/>
        </w:rPr>
        <w:t>ого</w:t>
      </w:r>
      <w:r w:rsidRPr="001570F8">
        <w:rPr>
          <w:rFonts w:ascii="Times New Roman" w:hAnsi="Times New Roman"/>
          <w:sz w:val="28"/>
          <w:szCs w:val="28"/>
        </w:rPr>
        <w:t xml:space="preserve"> направлени</w:t>
      </w:r>
      <w:r w:rsidR="005154F4" w:rsidRPr="001570F8">
        <w:rPr>
          <w:rFonts w:ascii="Times New Roman" w:hAnsi="Times New Roman"/>
          <w:sz w:val="28"/>
          <w:szCs w:val="28"/>
        </w:rPr>
        <w:t>я</w:t>
      </w:r>
      <w:r w:rsidRPr="001570F8">
        <w:rPr>
          <w:rFonts w:ascii="Times New Roman" w:hAnsi="Times New Roman"/>
          <w:sz w:val="28"/>
          <w:szCs w:val="28"/>
        </w:rPr>
        <w:t xml:space="preserve"> деятельности, в том числе:</w:t>
      </w:r>
    </w:p>
    <w:p w:rsidR="00DD3FA4" w:rsidRPr="001570F8" w:rsidRDefault="00DD3FA4"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lastRenderedPageBreak/>
        <w:t>-</w:t>
      </w:r>
      <w:r w:rsidR="00455D87">
        <w:rPr>
          <w:rFonts w:ascii="Times New Roman" w:hAnsi="Times New Roman"/>
          <w:sz w:val="28"/>
          <w:szCs w:val="28"/>
        </w:rPr>
        <w:t xml:space="preserve"> </w:t>
      </w:r>
      <w:r w:rsidRPr="001570F8">
        <w:rPr>
          <w:rFonts w:ascii="Times New Roman" w:hAnsi="Times New Roman"/>
          <w:sz w:val="28"/>
          <w:szCs w:val="28"/>
        </w:rPr>
        <w:t>изготовление макетов и раздаточного материала;</w:t>
      </w:r>
    </w:p>
    <w:p w:rsidR="00DD3FA4" w:rsidRPr="001570F8" w:rsidRDefault="00DD3FA4"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участие представителей сферы туризма Республики Тыва в туристических выставках;</w:t>
      </w:r>
    </w:p>
    <w:p w:rsidR="00DD3FA4" w:rsidRPr="001570F8" w:rsidRDefault="00DD3FA4"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обеспечение расходов на прием делегаций для проведения информационных туров;</w:t>
      </w:r>
    </w:p>
    <w:p w:rsidR="00DD3FA4" w:rsidRPr="001570F8" w:rsidRDefault="00DD3FA4"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5C2A39" w:rsidRPr="001570F8">
        <w:rPr>
          <w:rFonts w:ascii="Times New Roman" w:hAnsi="Times New Roman"/>
          <w:sz w:val="28"/>
          <w:szCs w:val="28"/>
        </w:rPr>
        <w:t>р</w:t>
      </w:r>
      <w:r w:rsidRPr="001570F8">
        <w:rPr>
          <w:rFonts w:ascii="Times New Roman" w:hAnsi="Times New Roman"/>
          <w:sz w:val="28"/>
          <w:szCs w:val="28"/>
        </w:rPr>
        <w:t>азмещени</w:t>
      </w:r>
      <w:r w:rsidR="002A5998">
        <w:rPr>
          <w:rFonts w:ascii="Times New Roman" w:hAnsi="Times New Roman"/>
          <w:sz w:val="28"/>
          <w:szCs w:val="28"/>
        </w:rPr>
        <w:t>е</w:t>
      </w:r>
      <w:r w:rsidRPr="001570F8">
        <w:rPr>
          <w:rFonts w:ascii="Times New Roman" w:hAnsi="Times New Roman"/>
          <w:sz w:val="28"/>
          <w:szCs w:val="28"/>
        </w:rPr>
        <w:t xml:space="preserve"> статей </w:t>
      </w:r>
      <w:r w:rsidR="005C2A39" w:rsidRPr="001570F8">
        <w:rPr>
          <w:rFonts w:ascii="Times New Roman" w:hAnsi="Times New Roman"/>
          <w:sz w:val="28"/>
          <w:szCs w:val="28"/>
        </w:rPr>
        <w:t>о туризм</w:t>
      </w:r>
      <w:r w:rsidR="002A5998">
        <w:rPr>
          <w:rFonts w:ascii="Times New Roman" w:hAnsi="Times New Roman"/>
          <w:sz w:val="28"/>
          <w:szCs w:val="28"/>
        </w:rPr>
        <w:t>е</w:t>
      </w:r>
      <w:r w:rsidR="005C2A39" w:rsidRPr="001570F8">
        <w:rPr>
          <w:rFonts w:ascii="Times New Roman" w:hAnsi="Times New Roman"/>
          <w:sz w:val="28"/>
          <w:szCs w:val="28"/>
        </w:rPr>
        <w:t xml:space="preserve"> в Республике Тыва на </w:t>
      </w:r>
      <w:r w:rsidR="002A5998">
        <w:rPr>
          <w:rFonts w:ascii="Times New Roman" w:hAnsi="Times New Roman"/>
          <w:sz w:val="28"/>
          <w:szCs w:val="28"/>
        </w:rPr>
        <w:t xml:space="preserve">страницах </w:t>
      </w:r>
      <w:r w:rsidR="005C2A39" w:rsidRPr="001570F8">
        <w:rPr>
          <w:rFonts w:ascii="Times New Roman" w:hAnsi="Times New Roman"/>
          <w:sz w:val="28"/>
          <w:szCs w:val="28"/>
        </w:rPr>
        <w:t xml:space="preserve">популярных </w:t>
      </w:r>
      <w:r w:rsidRPr="001570F8">
        <w:rPr>
          <w:rFonts w:ascii="Times New Roman" w:hAnsi="Times New Roman"/>
          <w:sz w:val="28"/>
          <w:szCs w:val="28"/>
        </w:rPr>
        <w:t>журнал</w:t>
      </w:r>
      <w:r w:rsidR="002A5998">
        <w:rPr>
          <w:rFonts w:ascii="Times New Roman" w:hAnsi="Times New Roman"/>
          <w:sz w:val="28"/>
          <w:szCs w:val="28"/>
        </w:rPr>
        <w:t>ов</w:t>
      </w:r>
      <w:r w:rsidRPr="001570F8">
        <w:rPr>
          <w:rFonts w:ascii="Times New Roman" w:hAnsi="Times New Roman"/>
          <w:sz w:val="28"/>
          <w:szCs w:val="28"/>
        </w:rPr>
        <w:t>;</w:t>
      </w:r>
    </w:p>
    <w:p w:rsidR="00DD3FA4" w:rsidRPr="001570F8" w:rsidRDefault="00DD3FA4"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5C2A39" w:rsidRPr="001570F8">
        <w:rPr>
          <w:rFonts w:ascii="Times New Roman" w:hAnsi="Times New Roman"/>
          <w:sz w:val="28"/>
          <w:szCs w:val="28"/>
        </w:rPr>
        <w:t>п</w:t>
      </w:r>
      <w:r w:rsidRPr="001570F8">
        <w:rPr>
          <w:rFonts w:ascii="Times New Roman" w:hAnsi="Times New Roman"/>
          <w:sz w:val="28"/>
          <w:szCs w:val="28"/>
        </w:rPr>
        <w:t>редоставление субсидий муниципальным образованиям</w:t>
      </w:r>
      <w:r w:rsidR="005C2A39" w:rsidRPr="001570F8">
        <w:rPr>
          <w:rFonts w:ascii="Times New Roman" w:hAnsi="Times New Roman"/>
          <w:sz w:val="28"/>
          <w:szCs w:val="28"/>
        </w:rPr>
        <w:t xml:space="preserve"> Республики Тыва на обустройство объектов туристского показа</w:t>
      </w:r>
      <w:r w:rsidRPr="001570F8">
        <w:rPr>
          <w:rFonts w:ascii="Times New Roman" w:hAnsi="Times New Roman"/>
          <w:sz w:val="28"/>
          <w:szCs w:val="28"/>
        </w:rPr>
        <w:t>;</w:t>
      </w:r>
    </w:p>
    <w:p w:rsidR="00F90A99" w:rsidRPr="001570F8" w:rsidRDefault="00DD3FA4"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 </w:t>
      </w:r>
      <w:r w:rsidR="005C2A39" w:rsidRPr="001570F8">
        <w:rPr>
          <w:rFonts w:ascii="Times New Roman" w:hAnsi="Times New Roman"/>
          <w:sz w:val="28"/>
          <w:szCs w:val="28"/>
        </w:rPr>
        <w:t>с</w:t>
      </w:r>
      <w:r w:rsidRPr="001570F8">
        <w:rPr>
          <w:rFonts w:ascii="Times New Roman" w:hAnsi="Times New Roman"/>
          <w:sz w:val="28"/>
          <w:szCs w:val="28"/>
        </w:rPr>
        <w:t>оздание видеороликов о Туве</w:t>
      </w:r>
      <w:r w:rsidR="005C2A39" w:rsidRPr="001570F8">
        <w:rPr>
          <w:rFonts w:ascii="Times New Roman" w:hAnsi="Times New Roman"/>
          <w:sz w:val="28"/>
          <w:szCs w:val="28"/>
        </w:rPr>
        <w:t xml:space="preserve"> для презентации туристского потенциала Республики Тыва на различных площадках.</w:t>
      </w:r>
    </w:p>
    <w:p w:rsidR="00060B2A" w:rsidRPr="001570F8" w:rsidRDefault="00060B2A"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Мероприятие будет реализовываться на протяжении всего периода действия </w:t>
      </w:r>
      <w:r w:rsidR="002A5998">
        <w:rPr>
          <w:rFonts w:ascii="Times New Roman" w:hAnsi="Times New Roman"/>
          <w:sz w:val="28"/>
          <w:szCs w:val="28"/>
        </w:rPr>
        <w:t>П</w:t>
      </w:r>
      <w:r w:rsidRPr="001570F8">
        <w:rPr>
          <w:rFonts w:ascii="Times New Roman" w:hAnsi="Times New Roman"/>
          <w:sz w:val="28"/>
          <w:szCs w:val="28"/>
        </w:rPr>
        <w:t>рограммы – 2023-202</w:t>
      </w:r>
      <w:r w:rsidR="00E83237" w:rsidRPr="001570F8">
        <w:rPr>
          <w:rFonts w:ascii="Times New Roman" w:hAnsi="Times New Roman"/>
          <w:sz w:val="28"/>
          <w:szCs w:val="28"/>
        </w:rPr>
        <w:t>8</w:t>
      </w:r>
      <w:r w:rsidR="00455D87">
        <w:rPr>
          <w:rFonts w:ascii="Times New Roman" w:hAnsi="Times New Roman"/>
          <w:sz w:val="28"/>
          <w:szCs w:val="28"/>
        </w:rPr>
        <w:t xml:space="preserve"> </w:t>
      </w:r>
      <w:r w:rsidR="00E83237" w:rsidRPr="001570F8">
        <w:rPr>
          <w:rFonts w:ascii="Times New Roman" w:hAnsi="Times New Roman"/>
          <w:sz w:val="28"/>
          <w:szCs w:val="28"/>
        </w:rPr>
        <w:t>годы.</w:t>
      </w:r>
    </w:p>
    <w:p w:rsidR="00DD3FA4" w:rsidRPr="001570F8" w:rsidRDefault="00DD3FA4" w:rsidP="00455D87">
      <w:pPr>
        <w:spacing w:after="0" w:line="240" w:lineRule="auto"/>
        <w:jc w:val="center"/>
        <w:rPr>
          <w:rFonts w:ascii="Times New Roman" w:hAnsi="Times New Roman"/>
          <w:sz w:val="28"/>
          <w:szCs w:val="28"/>
        </w:rPr>
      </w:pPr>
    </w:p>
    <w:p w:rsidR="00F90A99" w:rsidRPr="001570F8" w:rsidRDefault="005154F4" w:rsidP="00455D87">
      <w:pPr>
        <w:spacing w:after="0" w:line="240" w:lineRule="auto"/>
        <w:jc w:val="center"/>
        <w:rPr>
          <w:rFonts w:ascii="Times New Roman" w:hAnsi="Times New Roman"/>
          <w:sz w:val="28"/>
          <w:szCs w:val="28"/>
        </w:rPr>
      </w:pPr>
      <w:r w:rsidRPr="001570F8">
        <w:rPr>
          <w:rFonts w:ascii="Times New Roman" w:hAnsi="Times New Roman"/>
          <w:sz w:val="28"/>
          <w:szCs w:val="28"/>
        </w:rPr>
        <w:t>Развитие туризма и обеспечение деятельности учреждений</w:t>
      </w:r>
    </w:p>
    <w:p w:rsidR="00DD3FA4" w:rsidRPr="001570F8" w:rsidRDefault="005154F4" w:rsidP="00455D87">
      <w:pPr>
        <w:spacing w:after="0" w:line="240" w:lineRule="auto"/>
        <w:jc w:val="center"/>
        <w:rPr>
          <w:rFonts w:ascii="Times New Roman" w:hAnsi="Times New Roman"/>
          <w:sz w:val="28"/>
          <w:szCs w:val="28"/>
        </w:rPr>
      </w:pPr>
      <w:r w:rsidRPr="001570F8">
        <w:rPr>
          <w:rFonts w:ascii="Times New Roman" w:hAnsi="Times New Roman"/>
          <w:sz w:val="28"/>
          <w:szCs w:val="28"/>
        </w:rPr>
        <w:t>в сфере туризма на территории Республики Тыва</w:t>
      </w:r>
    </w:p>
    <w:p w:rsidR="005154F4" w:rsidRPr="001570F8" w:rsidRDefault="005154F4" w:rsidP="00455D87">
      <w:pPr>
        <w:spacing w:after="0" w:line="240" w:lineRule="auto"/>
        <w:jc w:val="center"/>
        <w:rPr>
          <w:rFonts w:ascii="Times New Roman" w:hAnsi="Times New Roman"/>
          <w:sz w:val="28"/>
          <w:szCs w:val="28"/>
        </w:rPr>
      </w:pPr>
    </w:p>
    <w:p w:rsidR="00F90A99" w:rsidRPr="001570F8" w:rsidRDefault="003174B0"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Реализация мероприятия подразумевает обеспечение деятельности подведомственного республиканского государственного учреждения Агентства по туризму Республики Тыва ГАУ </w:t>
      </w:r>
      <w:r w:rsidR="00455D87">
        <w:rPr>
          <w:rFonts w:ascii="Times New Roman" w:hAnsi="Times New Roman"/>
          <w:sz w:val="28"/>
          <w:szCs w:val="28"/>
        </w:rPr>
        <w:t>«</w:t>
      </w:r>
      <w:r w:rsidRPr="001570F8">
        <w:rPr>
          <w:rFonts w:ascii="Times New Roman" w:hAnsi="Times New Roman"/>
          <w:sz w:val="28"/>
          <w:szCs w:val="28"/>
        </w:rPr>
        <w:t>Информационный центр туризма Республики Тыва</w:t>
      </w:r>
      <w:r w:rsidR="00455D87">
        <w:rPr>
          <w:rFonts w:ascii="Times New Roman" w:hAnsi="Times New Roman"/>
          <w:sz w:val="28"/>
          <w:szCs w:val="28"/>
        </w:rPr>
        <w:t>»</w:t>
      </w:r>
      <w:r w:rsidRPr="001570F8">
        <w:rPr>
          <w:rFonts w:ascii="Times New Roman" w:hAnsi="Times New Roman"/>
          <w:sz w:val="28"/>
          <w:szCs w:val="28"/>
        </w:rPr>
        <w:t xml:space="preserve">, содержание хозяйствующих объектов, закрепленных за учреждением, в том числе </w:t>
      </w:r>
      <w:r w:rsidR="00804F4D" w:rsidRPr="001570F8">
        <w:rPr>
          <w:rFonts w:ascii="Times New Roman" w:hAnsi="Times New Roman"/>
          <w:sz w:val="28"/>
          <w:szCs w:val="28"/>
        </w:rPr>
        <w:t xml:space="preserve">содержание в надлежащем состоянии памятника культурного наследия </w:t>
      </w:r>
      <w:r w:rsidR="00455D87">
        <w:rPr>
          <w:rFonts w:ascii="Times New Roman" w:hAnsi="Times New Roman"/>
          <w:sz w:val="28"/>
          <w:szCs w:val="28"/>
        </w:rPr>
        <w:t>«</w:t>
      </w:r>
      <w:r w:rsidRPr="001570F8">
        <w:rPr>
          <w:rFonts w:ascii="Times New Roman" w:hAnsi="Times New Roman"/>
          <w:sz w:val="28"/>
          <w:szCs w:val="28"/>
        </w:rPr>
        <w:t xml:space="preserve">Скульптурный комплекс </w:t>
      </w:r>
      <w:r w:rsidR="00455D87">
        <w:rPr>
          <w:rFonts w:ascii="Times New Roman" w:hAnsi="Times New Roman"/>
          <w:sz w:val="28"/>
          <w:szCs w:val="28"/>
        </w:rPr>
        <w:t>«</w:t>
      </w:r>
      <w:r w:rsidRPr="001570F8">
        <w:rPr>
          <w:rFonts w:ascii="Times New Roman" w:hAnsi="Times New Roman"/>
          <w:sz w:val="28"/>
          <w:szCs w:val="28"/>
        </w:rPr>
        <w:t>Центр Азии</w:t>
      </w:r>
      <w:r w:rsidR="00455D87">
        <w:rPr>
          <w:rFonts w:ascii="Times New Roman" w:hAnsi="Times New Roman"/>
          <w:sz w:val="28"/>
          <w:szCs w:val="28"/>
        </w:rPr>
        <w:t>»</w:t>
      </w:r>
      <w:r w:rsidRPr="001570F8">
        <w:rPr>
          <w:rFonts w:ascii="Times New Roman" w:hAnsi="Times New Roman"/>
          <w:sz w:val="28"/>
          <w:szCs w:val="28"/>
        </w:rPr>
        <w:t xml:space="preserve">, </w:t>
      </w:r>
      <w:r w:rsidR="00804F4D" w:rsidRPr="001570F8">
        <w:rPr>
          <w:rFonts w:ascii="Times New Roman" w:hAnsi="Times New Roman"/>
          <w:sz w:val="28"/>
          <w:szCs w:val="28"/>
        </w:rPr>
        <w:t>котор</w:t>
      </w:r>
      <w:r w:rsidR="002A5998">
        <w:rPr>
          <w:rFonts w:ascii="Times New Roman" w:hAnsi="Times New Roman"/>
          <w:sz w:val="28"/>
          <w:szCs w:val="28"/>
        </w:rPr>
        <w:t>ый</w:t>
      </w:r>
      <w:r w:rsidR="00804F4D" w:rsidRPr="001570F8">
        <w:rPr>
          <w:rFonts w:ascii="Times New Roman" w:hAnsi="Times New Roman"/>
          <w:sz w:val="28"/>
          <w:szCs w:val="28"/>
        </w:rPr>
        <w:t xml:space="preserve"> является главной достопримечательностью столицы Республики Тыва г. Кызыла и одн</w:t>
      </w:r>
      <w:r w:rsidR="002A5998">
        <w:rPr>
          <w:rFonts w:ascii="Times New Roman" w:hAnsi="Times New Roman"/>
          <w:sz w:val="28"/>
          <w:szCs w:val="28"/>
        </w:rPr>
        <w:t>им</w:t>
      </w:r>
      <w:r w:rsidR="00804F4D" w:rsidRPr="001570F8">
        <w:rPr>
          <w:rFonts w:ascii="Times New Roman" w:hAnsi="Times New Roman"/>
          <w:sz w:val="28"/>
          <w:szCs w:val="28"/>
        </w:rPr>
        <w:t xml:space="preserve"> из основных символов Тувы.</w:t>
      </w:r>
    </w:p>
    <w:p w:rsidR="00F90A99" w:rsidRPr="001570F8" w:rsidRDefault="00804F4D"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Основной целью </w:t>
      </w:r>
      <w:r w:rsidR="00876071" w:rsidRPr="001570F8">
        <w:rPr>
          <w:rFonts w:ascii="Times New Roman" w:hAnsi="Times New Roman"/>
          <w:sz w:val="28"/>
          <w:szCs w:val="28"/>
        </w:rPr>
        <w:t xml:space="preserve">ГАУ </w:t>
      </w:r>
      <w:r w:rsidR="00455D87">
        <w:rPr>
          <w:rFonts w:ascii="Times New Roman" w:hAnsi="Times New Roman"/>
          <w:sz w:val="28"/>
          <w:szCs w:val="28"/>
        </w:rPr>
        <w:t>«</w:t>
      </w:r>
      <w:r w:rsidR="00876071" w:rsidRPr="001570F8">
        <w:rPr>
          <w:rFonts w:ascii="Times New Roman" w:hAnsi="Times New Roman"/>
          <w:sz w:val="28"/>
          <w:szCs w:val="28"/>
        </w:rPr>
        <w:t>Информационный центр туризма Республики Тыва</w:t>
      </w:r>
      <w:r w:rsidR="00455D87">
        <w:rPr>
          <w:rFonts w:ascii="Times New Roman" w:hAnsi="Times New Roman"/>
          <w:sz w:val="28"/>
          <w:szCs w:val="28"/>
        </w:rPr>
        <w:t>»</w:t>
      </w:r>
      <w:r w:rsidR="002A5998">
        <w:rPr>
          <w:rFonts w:ascii="Times New Roman" w:hAnsi="Times New Roman"/>
          <w:sz w:val="28"/>
          <w:szCs w:val="28"/>
        </w:rPr>
        <w:t xml:space="preserve"> </w:t>
      </w:r>
      <w:r w:rsidR="00876071" w:rsidRPr="001570F8">
        <w:rPr>
          <w:rFonts w:ascii="Times New Roman" w:hAnsi="Times New Roman"/>
          <w:sz w:val="28"/>
          <w:szCs w:val="28"/>
        </w:rPr>
        <w:t>согласно устав</w:t>
      </w:r>
      <w:r w:rsidR="007F4D92">
        <w:rPr>
          <w:rFonts w:ascii="Times New Roman" w:hAnsi="Times New Roman"/>
          <w:sz w:val="28"/>
          <w:szCs w:val="28"/>
        </w:rPr>
        <w:t>у</w:t>
      </w:r>
      <w:r w:rsidR="00876071" w:rsidRPr="001570F8">
        <w:rPr>
          <w:rFonts w:ascii="Times New Roman" w:hAnsi="Times New Roman"/>
          <w:sz w:val="28"/>
          <w:szCs w:val="28"/>
        </w:rPr>
        <w:t xml:space="preserve"> учреждения </w:t>
      </w:r>
      <w:r w:rsidRPr="001570F8">
        <w:rPr>
          <w:rFonts w:ascii="Times New Roman" w:hAnsi="Times New Roman"/>
          <w:sz w:val="28"/>
          <w:szCs w:val="28"/>
        </w:rPr>
        <w:t xml:space="preserve">является реализация государственной политики </w:t>
      </w:r>
      <w:r w:rsidR="00876071" w:rsidRPr="001570F8">
        <w:rPr>
          <w:rFonts w:ascii="Times New Roman" w:hAnsi="Times New Roman"/>
          <w:sz w:val="28"/>
          <w:szCs w:val="28"/>
        </w:rPr>
        <w:t>в области развития внутреннего и въездного туризма Республики Тыва.</w:t>
      </w:r>
    </w:p>
    <w:p w:rsidR="00876071" w:rsidRPr="001570F8" w:rsidRDefault="007F4D92" w:rsidP="001570F8">
      <w:pPr>
        <w:spacing w:after="0" w:line="240" w:lineRule="auto"/>
        <w:ind w:firstLine="709"/>
        <w:jc w:val="both"/>
        <w:rPr>
          <w:rFonts w:ascii="Times New Roman" w:hAnsi="Times New Roman"/>
          <w:sz w:val="28"/>
          <w:szCs w:val="28"/>
        </w:rPr>
      </w:pPr>
      <w:r>
        <w:rPr>
          <w:rFonts w:ascii="Times New Roman" w:hAnsi="Times New Roman"/>
          <w:sz w:val="28"/>
          <w:szCs w:val="28"/>
        </w:rPr>
        <w:t>Д</w:t>
      </w:r>
      <w:r w:rsidR="00876071" w:rsidRPr="001570F8">
        <w:rPr>
          <w:rFonts w:ascii="Times New Roman" w:hAnsi="Times New Roman"/>
          <w:sz w:val="28"/>
          <w:szCs w:val="28"/>
        </w:rPr>
        <w:t>еятельност</w:t>
      </w:r>
      <w:r>
        <w:rPr>
          <w:rFonts w:ascii="Times New Roman" w:hAnsi="Times New Roman"/>
          <w:sz w:val="28"/>
          <w:szCs w:val="28"/>
        </w:rPr>
        <w:t>ь</w:t>
      </w:r>
      <w:r w:rsidR="00876071" w:rsidRPr="001570F8">
        <w:rPr>
          <w:rFonts w:ascii="Times New Roman" w:hAnsi="Times New Roman"/>
          <w:sz w:val="28"/>
          <w:szCs w:val="28"/>
        </w:rPr>
        <w:t xml:space="preserve"> ГАУ </w:t>
      </w:r>
      <w:r w:rsidR="00455D87">
        <w:rPr>
          <w:rFonts w:ascii="Times New Roman" w:hAnsi="Times New Roman"/>
          <w:sz w:val="28"/>
          <w:szCs w:val="28"/>
        </w:rPr>
        <w:t>«</w:t>
      </w:r>
      <w:r w:rsidR="00876071" w:rsidRPr="001570F8">
        <w:rPr>
          <w:rFonts w:ascii="Times New Roman" w:hAnsi="Times New Roman"/>
          <w:sz w:val="28"/>
          <w:szCs w:val="28"/>
        </w:rPr>
        <w:t>Информационный центр туризма Республики Тыва</w:t>
      </w:r>
      <w:r w:rsidR="00455D87">
        <w:rPr>
          <w:rFonts w:ascii="Times New Roman" w:hAnsi="Times New Roman"/>
          <w:sz w:val="28"/>
          <w:szCs w:val="28"/>
        </w:rPr>
        <w:t>»</w:t>
      </w:r>
      <w:r w:rsidR="00876071" w:rsidRPr="001570F8">
        <w:rPr>
          <w:rFonts w:ascii="Times New Roman" w:hAnsi="Times New Roman"/>
          <w:sz w:val="28"/>
          <w:szCs w:val="28"/>
        </w:rPr>
        <w:t xml:space="preserve"> направлена на формирование комфортной информационной среды для местных жителей и гостей республики, информационно-консультационное обслуживание лиц в сфере туризма по обращениям физических и юридических лиц.</w:t>
      </w:r>
    </w:p>
    <w:p w:rsidR="00060B2A" w:rsidRPr="001570F8" w:rsidRDefault="00060B2A"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Мероприятие будет реализовываться на протяжении всего периода действия государственной программы – 2023-202</w:t>
      </w:r>
      <w:r w:rsidR="00E83237" w:rsidRPr="001570F8">
        <w:rPr>
          <w:rFonts w:ascii="Times New Roman" w:hAnsi="Times New Roman"/>
          <w:sz w:val="28"/>
          <w:szCs w:val="28"/>
        </w:rPr>
        <w:t>8</w:t>
      </w:r>
      <w:r w:rsidR="00455D87">
        <w:rPr>
          <w:rFonts w:ascii="Times New Roman" w:hAnsi="Times New Roman"/>
          <w:sz w:val="28"/>
          <w:szCs w:val="28"/>
        </w:rPr>
        <w:t xml:space="preserve"> </w:t>
      </w:r>
      <w:r w:rsidR="00E83237" w:rsidRPr="001570F8">
        <w:rPr>
          <w:rFonts w:ascii="Times New Roman" w:hAnsi="Times New Roman"/>
          <w:sz w:val="28"/>
          <w:szCs w:val="28"/>
        </w:rPr>
        <w:t>годы.</w:t>
      </w:r>
    </w:p>
    <w:p w:rsidR="00876071" w:rsidRPr="001570F8" w:rsidRDefault="00876071" w:rsidP="00455D87">
      <w:pPr>
        <w:spacing w:after="0" w:line="240" w:lineRule="auto"/>
        <w:jc w:val="center"/>
        <w:rPr>
          <w:rFonts w:ascii="Times New Roman" w:hAnsi="Times New Roman"/>
          <w:sz w:val="28"/>
          <w:szCs w:val="28"/>
        </w:rPr>
      </w:pPr>
    </w:p>
    <w:p w:rsidR="00C14E28" w:rsidRPr="001570F8" w:rsidRDefault="00060B2A" w:rsidP="00455D87">
      <w:pPr>
        <w:spacing w:after="0" w:line="240" w:lineRule="auto"/>
        <w:jc w:val="center"/>
        <w:rPr>
          <w:rFonts w:ascii="Times New Roman" w:hAnsi="Times New Roman"/>
          <w:sz w:val="28"/>
          <w:szCs w:val="28"/>
        </w:rPr>
      </w:pPr>
      <w:r w:rsidRPr="001570F8">
        <w:rPr>
          <w:rFonts w:ascii="Times New Roman" w:hAnsi="Times New Roman"/>
          <w:sz w:val="28"/>
          <w:szCs w:val="28"/>
        </w:rPr>
        <w:t>Субсидии на реализацию новых инвестиционных проектов</w:t>
      </w:r>
    </w:p>
    <w:p w:rsidR="00060B2A" w:rsidRPr="001570F8" w:rsidRDefault="00060B2A" w:rsidP="00455D87">
      <w:pPr>
        <w:spacing w:after="0" w:line="240" w:lineRule="auto"/>
        <w:jc w:val="center"/>
        <w:rPr>
          <w:rFonts w:ascii="Times New Roman" w:hAnsi="Times New Roman"/>
          <w:sz w:val="28"/>
          <w:szCs w:val="28"/>
        </w:rPr>
      </w:pPr>
    </w:p>
    <w:p w:rsidR="00F90A99" w:rsidRPr="001570F8" w:rsidRDefault="00060B2A"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В рамках данного мероприятия ведется реализация новых инвестиционных проектов в сфере туризма, включенных в сводный перечень новых инвестиционных проектов Министерства экономического развития Российской Федерации.</w:t>
      </w:r>
    </w:p>
    <w:p w:rsidR="00F90A99" w:rsidRPr="001570F8" w:rsidRDefault="00060B2A"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Данная мера поддержк</w:t>
      </w:r>
      <w:r w:rsidR="007F4D92">
        <w:rPr>
          <w:rFonts w:ascii="Times New Roman" w:hAnsi="Times New Roman"/>
          <w:sz w:val="28"/>
          <w:szCs w:val="28"/>
        </w:rPr>
        <w:t>и</w:t>
      </w:r>
      <w:r w:rsidRPr="001570F8">
        <w:rPr>
          <w:rFonts w:ascii="Times New Roman" w:hAnsi="Times New Roman"/>
          <w:sz w:val="28"/>
          <w:szCs w:val="28"/>
        </w:rPr>
        <w:t xml:space="preserve"> оказывается юридическим лицам </w:t>
      </w:r>
      <w:r w:rsidR="00E83237" w:rsidRPr="001570F8">
        <w:rPr>
          <w:rFonts w:ascii="Times New Roman" w:hAnsi="Times New Roman"/>
          <w:sz w:val="28"/>
          <w:szCs w:val="28"/>
        </w:rPr>
        <w:t xml:space="preserve">в соответствии с </w:t>
      </w:r>
      <w:r w:rsidR="00455D87">
        <w:rPr>
          <w:rFonts w:ascii="Times New Roman" w:hAnsi="Times New Roman"/>
          <w:sz w:val="28"/>
          <w:szCs w:val="28"/>
        </w:rPr>
        <w:t>п</w:t>
      </w:r>
      <w:r w:rsidR="00E83237" w:rsidRPr="001570F8">
        <w:rPr>
          <w:rFonts w:ascii="Times New Roman" w:hAnsi="Times New Roman"/>
          <w:sz w:val="28"/>
          <w:szCs w:val="28"/>
        </w:rPr>
        <w:t>остановлением</w:t>
      </w:r>
      <w:r w:rsidR="00455D87">
        <w:rPr>
          <w:rFonts w:ascii="Times New Roman" w:hAnsi="Times New Roman"/>
          <w:sz w:val="28"/>
          <w:szCs w:val="28"/>
        </w:rPr>
        <w:t xml:space="preserve"> </w:t>
      </w:r>
      <w:r w:rsidR="00F90A99" w:rsidRPr="001570F8">
        <w:rPr>
          <w:rFonts w:ascii="Times New Roman" w:hAnsi="Times New Roman"/>
          <w:sz w:val="28"/>
          <w:szCs w:val="28"/>
        </w:rPr>
        <w:t>Правительства Р</w:t>
      </w:r>
      <w:r w:rsidR="00455D87">
        <w:rPr>
          <w:rFonts w:ascii="Times New Roman" w:hAnsi="Times New Roman"/>
          <w:sz w:val="28"/>
          <w:szCs w:val="28"/>
        </w:rPr>
        <w:t xml:space="preserve">оссийской </w:t>
      </w:r>
      <w:r w:rsidR="00F90A99" w:rsidRPr="001570F8">
        <w:rPr>
          <w:rFonts w:ascii="Times New Roman" w:hAnsi="Times New Roman"/>
          <w:sz w:val="28"/>
          <w:szCs w:val="28"/>
        </w:rPr>
        <w:t>Ф</w:t>
      </w:r>
      <w:r w:rsidR="00455D87">
        <w:rPr>
          <w:rFonts w:ascii="Times New Roman" w:hAnsi="Times New Roman"/>
          <w:sz w:val="28"/>
          <w:szCs w:val="28"/>
        </w:rPr>
        <w:t>едерации</w:t>
      </w:r>
      <w:r w:rsidR="00F90A99" w:rsidRPr="001570F8">
        <w:rPr>
          <w:rFonts w:ascii="Times New Roman" w:hAnsi="Times New Roman"/>
          <w:sz w:val="28"/>
          <w:szCs w:val="28"/>
        </w:rPr>
        <w:t xml:space="preserve"> от 19 октября 2020 г. №</w:t>
      </w:r>
      <w:r w:rsidR="00E83237" w:rsidRPr="001570F8">
        <w:rPr>
          <w:rFonts w:ascii="Times New Roman" w:hAnsi="Times New Roman"/>
          <w:sz w:val="28"/>
          <w:szCs w:val="28"/>
        </w:rPr>
        <w:t xml:space="preserve"> 1704 </w:t>
      </w:r>
      <w:r w:rsidR="00455D87">
        <w:rPr>
          <w:rFonts w:ascii="Times New Roman" w:hAnsi="Times New Roman"/>
          <w:sz w:val="28"/>
          <w:szCs w:val="28"/>
        </w:rPr>
        <w:t>«</w:t>
      </w:r>
      <w:r w:rsidR="00E83237" w:rsidRPr="001570F8">
        <w:rPr>
          <w:rFonts w:ascii="Times New Roman" w:hAnsi="Times New Roman"/>
          <w:sz w:val="28"/>
          <w:szCs w:val="28"/>
        </w:rPr>
        <w:t xml:space="preserve">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w:t>
      </w:r>
      <w:r w:rsidR="00E83237" w:rsidRPr="001570F8">
        <w:rPr>
          <w:rFonts w:ascii="Times New Roman" w:hAnsi="Times New Roman"/>
          <w:sz w:val="28"/>
          <w:szCs w:val="28"/>
        </w:rPr>
        <w:lastRenderedPageBreak/>
        <w:t>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r w:rsidR="00455D87">
        <w:rPr>
          <w:rFonts w:ascii="Times New Roman" w:hAnsi="Times New Roman"/>
          <w:sz w:val="28"/>
          <w:szCs w:val="28"/>
        </w:rPr>
        <w:t>»</w:t>
      </w:r>
      <w:r w:rsidR="00E83237" w:rsidRPr="001570F8">
        <w:rPr>
          <w:rFonts w:ascii="Times New Roman" w:hAnsi="Times New Roman"/>
          <w:sz w:val="28"/>
          <w:szCs w:val="28"/>
        </w:rPr>
        <w:t>.</w:t>
      </w:r>
    </w:p>
    <w:p w:rsidR="00E83237" w:rsidRPr="001570F8" w:rsidRDefault="007F4D92" w:rsidP="001570F8">
      <w:pPr>
        <w:spacing w:after="0" w:line="240" w:lineRule="auto"/>
        <w:ind w:firstLine="709"/>
        <w:jc w:val="both"/>
        <w:rPr>
          <w:rFonts w:ascii="Times New Roman" w:hAnsi="Times New Roman"/>
          <w:sz w:val="28"/>
          <w:szCs w:val="28"/>
        </w:rPr>
      </w:pPr>
      <w:r>
        <w:rPr>
          <w:rFonts w:ascii="Times New Roman" w:hAnsi="Times New Roman"/>
          <w:sz w:val="28"/>
          <w:szCs w:val="28"/>
        </w:rPr>
        <w:t>Такая</w:t>
      </w:r>
      <w:r w:rsidR="00E83237" w:rsidRPr="001570F8">
        <w:rPr>
          <w:rFonts w:ascii="Times New Roman" w:hAnsi="Times New Roman"/>
          <w:sz w:val="28"/>
          <w:szCs w:val="28"/>
        </w:rPr>
        <w:t xml:space="preserve"> поддержк</w:t>
      </w:r>
      <w:r>
        <w:rPr>
          <w:rFonts w:ascii="Times New Roman" w:hAnsi="Times New Roman"/>
          <w:sz w:val="28"/>
          <w:szCs w:val="28"/>
        </w:rPr>
        <w:t>а</w:t>
      </w:r>
      <w:r w:rsidR="00E83237" w:rsidRPr="001570F8">
        <w:rPr>
          <w:rFonts w:ascii="Times New Roman" w:hAnsi="Times New Roman"/>
          <w:sz w:val="28"/>
          <w:szCs w:val="28"/>
        </w:rPr>
        <w:t xml:space="preserve"> оказана в 2022 году РОО </w:t>
      </w:r>
      <w:r w:rsidR="00455D87">
        <w:rPr>
          <w:rFonts w:ascii="Times New Roman" w:hAnsi="Times New Roman"/>
          <w:sz w:val="28"/>
          <w:szCs w:val="28"/>
        </w:rPr>
        <w:t>«</w:t>
      </w:r>
      <w:r w:rsidR="00E83237" w:rsidRPr="001570F8">
        <w:rPr>
          <w:rFonts w:ascii="Times New Roman" w:hAnsi="Times New Roman"/>
          <w:sz w:val="28"/>
          <w:szCs w:val="28"/>
        </w:rPr>
        <w:t>Федерация лыжных гонок Республики Тыва</w:t>
      </w:r>
      <w:r w:rsidR="00455D87">
        <w:rPr>
          <w:rFonts w:ascii="Times New Roman" w:hAnsi="Times New Roman"/>
          <w:sz w:val="28"/>
          <w:szCs w:val="28"/>
        </w:rPr>
        <w:t>»</w:t>
      </w:r>
      <w:r w:rsidR="00E83237" w:rsidRPr="001570F8">
        <w:rPr>
          <w:rFonts w:ascii="Times New Roman" w:hAnsi="Times New Roman"/>
          <w:sz w:val="28"/>
          <w:szCs w:val="28"/>
        </w:rPr>
        <w:t xml:space="preserve"> на создание объектов обеспечивающей инфраструктуры нового инвестиционного проекта </w:t>
      </w:r>
      <w:r w:rsidR="00455D87">
        <w:rPr>
          <w:rFonts w:ascii="Times New Roman" w:hAnsi="Times New Roman"/>
          <w:sz w:val="28"/>
          <w:szCs w:val="28"/>
        </w:rPr>
        <w:t>«</w:t>
      </w:r>
      <w:r>
        <w:rPr>
          <w:rFonts w:ascii="Times New Roman" w:hAnsi="Times New Roman"/>
          <w:sz w:val="28"/>
          <w:szCs w:val="28"/>
        </w:rPr>
        <w:t>Туристский комплекс</w:t>
      </w:r>
      <w:r w:rsidR="00E83237" w:rsidRPr="001570F8">
        <w:rPr>
          <w:rFonts w:ascii="Times New Roman" w:hAnsi="Times New Roman"/>
          <w:sz w:val="28"/>
          <w:szCs w:val="28"/>
        </w:rPr>
        <w:t xml:space="preserve"> </w:t>
      </w:r>
      <w:r w:rsidR="00455D87">
        <w:rPr>
          <w:rFonts w:ascii="Times New Roman" w:hAnsi="Times New Roman"/>
          <w:sz w:val="28"/>
          <w:szCs w:val="28"/>
        </w:rPr>
        <w:t>«</w:t>
      </w:r>
      <w:r w:rsidR="00E83237" w:rsidRPr="001570F8">
        <w:rPr>
          <w:rFonts w:ascii="Times New Roman" w:hAnsi="Times New Roman"/>
          <w:sz w:val="28"/>
          <w:szCs w:val="28"/>
        </w:rPr>
        <w:t>Тайга</w:t>
      </w:r>
      <w:r w:rsidR="00455D87">
        <w:rPr>
          <w:rFonts w:ascii="Times New Roman" w:hAnsi="Times New Roman"/>
          <w:sz w:val="28"/>
          <w:szCs w:val="28"/>
        </w:rPr>
        <w:t>»</w:t>
      </w:r>
      <w:r w:rsidR="00E83237" w:rsidRPr="001570F8">
        <w:rPr>
          <w:rFonts w:ascii="Times New Roman" w:hAnsi="Times New Roman"/>
          <w:sz w:val="28"/>
          <w:szCs w:val="28"/>
        </w:rPr>
        <w:t>, в рамках которого предполагается проведение следующих видов работ:</w:t>
      </w:r>
    </w:p>
    <w:p w:rsidR="00E83237" w:rsidRPr="001570F8" w:rsidRDefault="00E83237"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асфальтирование лыжно-беговой трассы;</w:t>
      </w:r>
    </w:p>
    <w:p w:rsidR="00E83237" w:rsidRPr="001570F8" w:rsidRDefault="00E83237"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организация парковки с освещением;</w:t>
      </w:r>
    </w:p>
    <w:p w:rsidR="00E83237" w:rsidRPr="001570F8" w:rsidRDefault="00E83237"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подведение инженерных сетей к гостевым домам;</w:t>
      </w:r>
    </w:p>
    <w:p w:rsidR="00E83237" w:rsidRPr="001570F8" w:rsidRDefault="00E83237"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вертикальная планировка горнолыжного спуска;</w:t>
      </w:r>
    </w:p>
    <w:p w:rsidR="00E83237" w:rsidRPr="001570F8" w:rsidRDefault="00E83237"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организация дополнительной трассы.</w:t>
      </w:r>
    </w:p>
    <w:p w:rsidR="00E83237" w:rsidRPr="001570F8" w:rsidRDefault="00E83237"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Мероприятие будет реализовываться с 2023 по 2024 годы.</w:t>
      </w:r>
    </w:p>
    <w:p w:rsidR="00E83237" w:rsidRPr="001570F8" w:rsidRDefault="00E83237" w:rsidP="00455D87">
      <w:pPr>
        <w:spacing w:after="0" w:line="240" w:lineRule="auto"/>
        <w:jc w:val="center"/>
        <w:rPr>
          <w:rFonts w:ascii="Times New Roman" w:hAnsi="Times New Roman"/>
          <w:sz w:val="28"/>
          <w:szCs w:val="28"/>
        </w:rPr>
      </w:pPr>
    </w:p>
    <w:p w:rsidR="00C14E28" w:rsidRPr="001570F8" w:rsidRDefault="00C14E28" w:rsidP="00455D87">
      <w:pPr>
        <w:spacing w:after="0" w:line="240" w:lineRule="auto"/>
        <w:jc w:val="center"/>
        <w:rPr>
          <w:rFonts w:ascii="Times New Roman" w:hAnsi="Times New Roman"/>
          <w:sz w:val="28"/>
          <w:szCs w:val="28"/>
        </w:rPr>
      </w:pPr>
      <w:r w:rsidRPr="001570F8">
        <w:rPr>
          <w:rFonts w:ascii="Times New Roman" w:hAnsi="Times New Roman"/>
          <w:sz w:val="28"/>
          <w:szCs w:val="28"/>
        </w:rPr>
        <w:t xml:space="preserve">IV. </w:t>
      </w:r>
      <w:r w:rsidR="00826DE6" w:rsidRPr="001570F8">
        <w:rPr>
          <w:rFonts w:ascii="Times New Roman" w:hAnsi="Times New Roman"/>
          <w:sz w:val="28"/>
          <w:szCs w:val="28"/>
        </w:rPr>
        <w:t>Обоснование финансовых и материальных затрат</w:t>
      </w:r>
    </w:p>
    <w:p w:rsidR="00C14E28" w:rsidRPr="001570F8" w:rsidRDefault="00C14E28" w:rsidP="00455D87">
      <w:pPr>
        <w:spacing w:after="0" w:line="240" w:lineRule="auto"/>
        <w:jc w:val="center"/>
        <w:rPr>
          <w:rFonts w:ascii="Times New Roman" w:hAnsi="Times New Roman"/>
          <w:sz w:val="28"/>
          <w:szCs w:val="28"/>
        </w:rPr>
      </w:pPr>
    </w:p>
    <w:p w:rsidR="00F90A99" w:rsidRPr="009131E3" w:rsidRDefault="00C14E2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Реализация </w:t>
      </w:r>
      <w:r w:rsidR="007F4D92" w:rsidRPr="009131E3">
        <w:rPr>
          <w:rFonts w:ascii="Times New Roman" w:hAnsi="Times New Roman"/>
          <w:spacing w:val="-10"/>
          <w:sz w:val="28"/>
          <w:szCs w:val="28"/>
        </w:rPr>
        <w:t>П</w:t>
      </w:r>
      <w:r w:rsidR="00E83237" w:rsidRPr="009131E3">
        <w:rPr>
          <w:rFonts w:ascii="Times New Roman" w:hAnsi="Times New Roman"/>
          <w:spacing w:val="-10"/>
          <w:sz w:val="28"/>
          <w:szCs w:val="28"/>
        </w:rPr>
        <w:t>рограммы</w:t>
      </w:r>
      <w:r w:rsidRPr="009131E3">
        <w:rPr>
          <w:rFonts w:ascii="Times New Roman" w:hAnsi="Times New Roman"/>
          <w:spacing w:val="-10"/>
          <w:sz w:val="28"/>
          <w:szCs w:val="28"/>
        </w:rPr>
        <w:t xml:space="preserve"> осуществляется в пределах средств, выделяемых из </w:t>
      </w:r>
      <w:r w:rsidR="00E83237" w:rsidRPr="009131E3">
        <w:rPr>
          <w:rFonts w:ascii="Times New Roman" w:hAnsi="Times New Roman"/>
          <w:spacing w:val="-10"/>
          <w:sz w:val="28"/>
          <w:szCs w:val="28"/>
        </w:rPr>
        <w:t>федерального и республиканского бюджетов</w:t>
      </w:r>
      <w:r w:rsidRPr="009131E3">
        <w:rPr>
          <w:rFonts w:ascii="Times New Roman" w:hAnsi="Times New Roman"/>
          <w:spacing w:val="-10"/>
          <w:sz w:val="28"/>
          <w:szCs w:val="28"/>
        </w:rPr>
        <w:t xml:space="preserve"> в соответствии с </w:t>
      </w:r>
      <w:r w:rsidR="00F90A99" w:rsidRPr="009131E3">
        <w:rPr>
          <w:rFonts w:ascii="Times New Roman" w:hAnsi="Times New Roman"/>
          <w:spacing w:val="-10"/>
          <w:sz w:val="28"/>
          <w:szCs w:val="28"/>
        </w:rPr>
        <w:t>р</w:t>
      </w:r>
      <w:r w:rsidR="00E83237" w:rsidRPr="009131E3">
        <w:rPr>
          <w:rFonts w:ascii="Times New Roman" w:hAnsi="Times New Roman"/>
          <w:spacing w:val="-10"/>
          <w:sz w:val="28"/>
          <w:szCs w:val="28"/>
        </w:rPr>
        <w:t xml:space="preserve">аспоряжением Правительства Российской </w:t>
      </w:r>
      <w:r w:rsidR="00F90A99" w:rsidRPr="009131E3">
        <w:rPr>
          <w:rFonts w:ascii="Times New Roman" w:hAnsi="Times New Roman"/>
          <w:spacing w:val="-10"/>
          <w:sz w:val="28"/>
          <w:szCs w:val="28"/>
        </w:rPr>
        <w:t>Федерации от 10 апреля 2020 г.</w:t>
      </w:r>
      <w:r w:rsidR="00E83237" w:rsidRPr="009131E3">
        <w:rPr>
          <w:rFonts w:ascii="Times New Roman" w:hAnsi="Times New Roman"/>
          <w:spacing w:val="-10"/>
          <w:sz w:val="28"/>
          <w:szCs w:val="28"/>
        </w:rPr>
        <w:t xml:space="preserve"> № 9720</w:t>
      </w:r>
      <w:r w:rsidR="00455D87" w:rsidRPr="009131E3">
        <w:rPr>
          <w:rFonts w:ascii="Times New Roman" w:hAnsi="Times New Roman"/>
          <w:spacing w:val="-10"/>
          <w:sz w:val="28"/>
          <w:szCs w:val="28"/>
        </w:rPr>
        <w:t>-</w:t>
      </w:r>
      <w:r w:rsidR="00E83237" w:rsidRPr="009131E3">
        <w:rPr>
          <w:rFonts w:ascii="Times New Roman" w:hAnsi="Times New Roman"/>
          <w:spacing w:val="-10"/>
          <w:sz w:val="28"/>
          <w:szCs w:val="28"/>
        </w:rPr>
        <w:t xml:space="preserve">р и </w:t>
      </w:r>
      <w:r w:rsidR="00455D87" w:rsidRPr="009131E3">
        <w:rPr>
          <w:rFonts w:ascii="Times New Roman" w:hAnsi="Times New Roman"/>
          <w:spacing w:val="-10"/>
          <w:sz w:val="28"/>
          <w:szCs w:val="28"/>
        </w:rPr>
        <w:t>з</w:t>
      </w:r>
      <w:r w:rsidRPr="009131E3">
        <w:rPr>
          <w:rFonts w:ascii="Times New Roman" w:hAnsi="Times New Roman"/>
          <w:spacing w:val="-10"/>
          <w:sz w:val="28"/>
          <w:szCs w:val="28"/>
        </w:rPr>
        <w:t>аконом Республики Тыва о республиканском бюджете на соответствующий финансовый год и на плановый период.</w:t>
      </w:r>
    </w:p>
    <w:p w:rsidR="00F90A99" w:rsidRPr="009131E3" w:rsidRDefault="00C14E2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Объем финансирования на реализацию </w:t>
      </w:r>
      <w:r w:rsidR="00DC3D8B" w:rsidRPr="009131E3">
        <w:rPr>
          <w:rFonts w:ascii="Times New Roman" w:hAnsi="Times New Roman"/>
          <w:spacing w:val="-10"/>
          <w:sz w:val="28"/>
          <w:szCs w:val="28"/>
        </w:rPr>
        <w:t>Программ</w:t>
      </w:r>
      <w:r w:rsidRPr="009131E3">
        <w:rPr>
          <w:rFonts w:ascii="Times New Roman" w:hAnsi="Times New Roman"/>
          <w:spacing w:val="-10"/>
          <w:sz w:val="28"/>
          <w:szCs w:val="28"/>
        </w:rPr>
        <w:t>ы на период 202</w:t>
      </w:r>
      <w:r w:rsidR="00FC3099" w:rsidRPr="009131E3">
        <w:rPr>
          <w:rFonts w:ascii="Times New Roman" w:hAnsi="Times New Roman"/>
          <w:spacing w:val="-10"/>
          <w:sz w:val="28"/>
          <w:szCs w:val="28"/>
        </w:rPr>
        <w:t>3</w:t>
      </w:r>
      <w:r w:rsidR="00455D87" w:rsidRPr="009131E3">
        <w:rPr>
          <w:rFonts w:ascii="Times New Roman" w:hAnsi="Times New Roman"/>
          <w:spacing w:val="-10"/>
          <w:sz w:val="28"/>
          <w:szCs w:val="28"/>
        </w:rPr>
        <w:t>-</w:t>
      </w:r>
      <w:r w:rsidRPr="009131E3">
        <w:rPr>
          <w:rFonts w:ascii="Times New Roman" w:hAnsi="Times New Roman"/>
          <w:spacing w:val="-10"/>
          <w:sz w:val="28"/>
          <w:szCs w:val="28"/>
        </w:rPr>
        <w:t>202</w:t>
      </w:r>
      <w:r w:rsidR="00E649DA" w:rsidRPr="009131E3">
        <w:rPr>
          <w:rFonts w:ascii="Times New Roman" w:hAnsi="Times New Roman"/>
          <w:spacing w:val="-10"/>
          <w:sz w:val="28"/>
          <w:szCs w:val="28"/>
        </w:rPr>
        <w:t>8</w:t>
      </w:r>
      <w:r w:rsidRPr="009131E3">
        <w:rPr>
          <w:rFonts w:ascii="Times New Roman" w:hAnsi="Times New Roman"/>
          <w:spacing w:val="-10"/>
          <w:sz w:val="28"/>
          <w:szCs w:val="28"/>
        </w:rPr>
        <w:t xml:space="preserve"> годов составляет </w:t>
      </w:r>
      <w:r w:rsidR="00E649DA" w:rsidRPr="009131E3">
        <w:rPr>
          <w:rFonts w:ascii="Times New Roman" w:hAnsi="Times New Roman"/>
          <w:spacing w:val="-10"/>
          <w:sz w:val="28"/>
          <w:szCs w:val="28"/>
        </w:rPr>
        <w:t>1</w:t>
      </w:r>
      <w:r w:rsidR="00285B5E" w:rsidRPr="009131E3">
        <w:rPr>
          <w:rFonts w:ascii="Times New Roman" w:hAnsi="Times New Roman"/>
          <w:spacing w:val="-10"/>
          <w:sz w:val="28"/>
          <w:szCs w:val="28"/>
        </w:rPr>
        <w:t> 51</w:t>
      </w:r>
      <w:r w:rsidR="008343AB" w:rsidRPr="009131E3">
        <w:rPr>
          <w:rFonts w:ascii="Times New Roman" w:hAnsi="Times New Roman"/>
          <w:spacing w:val="-10"/>
          <w:sz w:val="28"/>
          <w:szCs w:val="28"/>
        </w:rPr>
        <w:t>4</w:t>
      </w:r>
      <w:r w:rsidR="00285B5E" w:rsidRPr="009131E3">
        <w:rPr>
          <w:rFonts w:ascii="Times New Roman" w:hAnsi="Times New Roman"/>
          <w:spacing w:val="-10"/>
          <w:sz w:val="28"/>
          <w:szCs w:val="28"/>
        </w:rPr>
        <w:t> </w:t>
      </w:r>
      <w:r w:rsidR="008343AB" w:rsidRPr="009131E3">
        <w:rPr>
          <w:rFonts w:ascii="Times New Roman" w:hAnsi="Times New Roman"/>
          <w:spacing w:val="-10"/>
          <w:sz w:val="28"/>
          <w:szCs w:val="28"/>
        </w:rPr>
        <w:t>436</w:t>
      </w:r>
      <w:r w:rsidR="00285B5E" w:rsidRPr="009131E3">
        <w:rPr>
          <w:rFonts w:ascii="Times New Roman" w:hAnsi="Times New Roman"/>
          <w:spacing w:val="-10"/>
          <w:sz w:val="28"/>
          <w:szCs w:val="28"/>
        </w:rPr>
        <w:t>,</w:t>
      </w:r>
      <w:r w:rsidR="008343AB" w:rsidRPr="009131E3">
        <w:rPr>
          <w:rFonts w:ascii="Times New Roman" w:hAnsi="Times New Roman"/>
          <w:spacing w:val="-10"/>
          <w:sz w:val="28"/>
          <w:szCs w:val="28"/>
        </w:rPr>
        <w:t>19</w:t>
      </w:r>
      <w:r w:rsidR="00455D87" w:rsidRPr="009131E3">
        <w:rPr>
          <w:rFonts w:ascii="Times New Roman" w:hAnsi="Times New Roman"/>
          <w:spacing w:val="-10"/>
          <w:sz w:val="28"/>
          <w:szCs w:val="28"/>
        </w:rPr>
        <w:t xml:space="preserve"> </w:t>
      </w:r>
      <w:r w:rsidRPr="009131E3">
        <w:rPr>
          <w:rFonts w:ascii="Times New Roman" w:hAnsi="Times New Roman"/>
          <w:spacing w:val="-10"/>
          <w:sz w:val="28"/>
          <w:szCs w:val="28"/>
        </w:rPr>
        <w:t>тыс. рублей.</w:t>
      </w:r>
    </w:p>
    <w:p w:rsidR="00C14E28" w:rsidRPr="009131E3" w:rsidRDefault="00C14E2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 xml:space="preserve">Объемы финансовых средств, направляемых на реализацию </w:t>
      </w:r>
      <w:r w:rsidR="00DC3D8B" w:rsidRPr="009131E3">
        <w:rPr>
          <w:rFonts w:ascii="Times New Roman" w:hAnsi="Times New Roman"/>
          <w:spacing w:val="-10"/>
          <w:sz w:val="28"/>
          <w:szCs w:val="28"/>
        </w:rPr>
        <w:t>Программ</w:t>
      </w:r>
      <w:r w:rsidRPr="009131E3">
        <w:rPr>
          <w:rFonts w:ascii="Times New Roman" w:hAnsi="Times New Roman"/>
          <w:spacing w:val="-10"/>
          <w:sz w:val="28"/>
          <w:szCs w:val="28"/>
        </w:rPr>
        <w:t>ы из республиканского бюджета, ежегодно уточняются при формировании проекта закона Республики Тыва о республиканском бюджете на очередной финансовый год и на плановый период.</w:t>
      </w:r>
    </w:p>
    <w:p w:rsidR="00C14E28" w:rsidRPr="009131E3" w:rsidRDefault="00C14E28" w:rsidP="001570F8">
      <w:pPr>
        <w:spacing w:after="0" w:line="240" w:lineRule="auto"/>
        <w:ind w:firstLine="709"/>
        <w:jc w:val="both"/>
        <w:rPr>
          <w:rFonts w:ascii="Times New Roman" w:hAnsi="Times New Roman"/>
          <w:spacing w:val="-10"/>
          <w:sz w:val="28"/>
          <w:szCs w:val="28"/>
        </w:rPr>
      </w:pPr>
      <w:r w:rsidRPr="009131E3">
        <w:rPr>
          <w:rFonts w:ascii="Times New Roman" w:hAnsi="Times New Roman"/>
          <w:spacing w:val="-10"/>
          <w:sz w:val="28"/>
          <w:szCs w:val="28"/>
        </w:rPr>
        <w:t>Потребность в финансовом обеспечении выполнения государственных услуг рассчитана на основании нормативных затрат на оказание государственных услуг, в том числе оплату услуг, связанных с содержанием помещений.</w:t>
      </w:r>
    </w:p>
    <w:p w:rsidR="00C14E28" w:rsidRPr="001570F8" w:rsidRDefault="00C14E28" w:rsidP="00455D87">
      <w:pPr>
        <w:spacing w:after="0" w:line="240" w:lineRule="auto"/>
        <w:jc w:val="center"/>
        <w:rPr>
          <w:rFonts w:ascii="Times New Roman" w:hAnsi="Times New Roman"/>
          <w:sz w:val="28"/>
          <w:szCs w:val="28"/>
        </w:rPr>
      </w:pPr>
    </w:p>
    <w:p w:rsidR="00C14E28" w:rsidRPr="001570F8" w:rsidRDefault="00C14E28" w:rsidP="00455D87">
      <w:pPr>
        <w:spacing w:after="0" w:line="240" w:lineRule="auto"/>
        <w:jc w:val="center"/>
        <w:rPr>
          <w:rFonts w:ascii="Times New Roman" w:hAnsi="Times New Roman"/>
          <w:sz w:val="28"/>
          <w:szCs w:val="28"/>
        </w:rPr>
      </w:pPr>
      <w:r w:rsidRPr="001570F8">
        <w:rPr>
          <w:rFonts w:ascii="Times New Roman" w:hAnsi="Times New Roman"/>
          <w:sz w:val="28"/>
          <w:szCs w:val="28"/>
        </w:rPr>
        <w:t xml:space="preserve">V. </w:t>
      </w:r>
      <w:r w:rsidR="00826DE6" w:rsidRPr="001570F8">
        <w:rPr>
          <w:rFonts w:ascii="Times New Roman" w:hAnsi="Times New Roman"/>
          <w:sz w:val="28"/>
          <w:szCs w:val="28"/>
        </w:rPr>
        <w:t>Трудовые ресурсы</w:t>
      </w:r>
    </w:p>
    <w:p w:rsidR="00C14E28" w:rsidRPr="001570F8" w:rsidRDefault="00C14E28" w:rsidP="00455D87">
      <w:pPr>
        <w:spacing w:after="0" w:line="240" w:lineRule="auto"/>
        <w:jc w:val="center"/>
        <w:rPr>
          <w:rFonts w:ascii="Times New Roman" w:hAnsi="Times New Roman"/>
          <w:sz w:val="28"/>
          <w:szCs w:val="28"/>
        </w:rPr>
      </w:pPr>
    </w:p>
    <w:p w:rsidR="00C14E28" w:rsidRDefault="00C14E28" w:rsidP="001570F8">
      <w:pPr>
        <w:spacing w:after="0" w:line="240" w:lineRule="auto"/>
        <w:ind w:firstLine="709"/>
        <w:jc w:val="both"/>
        <w:rPr>
          <w:rFonts w:ascii="Times New Roman" w:hAnsi="Times New Roman"/>
          <w:sz w:val="28"/>
          <w:szCs w:val="28"/>
        </w:rPr>
      </w:pPr>
      <w:r w:rsidRPr="001570F8">
        <w:rPr>
          <w:rFonts w:ascii="Times New Roman" w:hAnsi="Times New Roman"/>
          <w:sz w:val="28"/>
          <w:szCs w:val="28"/>
        </w:rPr>
        <w:t xml:space="preserve">Реализация мероприятий </w:t>
      </w:r>
      <w:r w:rsidR="00DC3D8B" w:rsidRPr="001570F8">
        <w:rPr>
          <w:rFonts w:ascii="Times New Roman" w:hAnsi="Times New Roman"/>
          <w:sz w:val="28"/>
          <w:szCs w:val="28"/>
        </w:rPr>
        <w:t>Программ</w:t>
      </w:r>
      <w:r w:rsidRPr="001570F8">
        <w:rPr>
          <w:rFonts w:ascii="Times New Roman" w:hAnsi="Times New Roman"/>
          <w:sz w:val="28"/>
          <w:szCs w:val="28"/>
        </w:rPr>
        <w:t>ы будет способствовать не только сохранению, но и увеличению количества работников отрасли туризма в Республике Тыва, что оказывает косвенное влияние на создание новых рабочих мест.</w:t>
      </w:r>
    </w:p>
    <w:p w:rsidR="007F4D92" w:rsidRPr="001570F8" w:rsidRDefault="007F4D92" w:rsidP="001570F8">
      <w:pPr>
        <w:spacing w:after="0" w:line="240" w:lineRule="auto"/>
        <w:ind w:firstLine="709"/>
        <w:jc w:val="both"/>
        <w:rPr>
          <w:rFonts w:ascii="Times New Roman" w:hAnsi="Times New Roman"/>
          <w:sz w:val="28"/>
          <w:szCs w:val="28"/>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61"/>
        <w:gridCol w:w="1349"/>
        <w:gridCol w:w="1418"/>
        <w:gridCol w:w="992"/>
        <w:gridCol w:w="992"/>
        <w:gridCol w:w="993"/>
        <w:gridCol w:w="992"/>
        <w:gridCol w:w="828"/>
        <w:gridCol w:w="873"/>
      </w:tblGrid>
      <w:tr w:rsidR="00E649DA" w:rsidRPr="007D4FE5" w:rsidTr="00455D87">
        <w:trPr>
          <w:trHeight w:val="158"/>
          <w:jc w:val="center"/>
        </w:trPr>
        <w:tc>
          <w:tcPr>
            <w:tcW w:w="2161" w:type="dxa"/>
            <w:vMerge w:val="restart"/>
            <w:shd w:val="clear" w:color="auto" w:fill="auto"/>
          </w:tcPr>
          <w:p w:rsidR="00455D87"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 xml:space="preserve">Наименование </w:t>
            </w:r>
          </w:p>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показателя</w:t>
            </w:r>
          </w:p>
        </w:tc>
        <w:tc>
          <w:tcPr>
            <w:tcW w:w="1349" w:type="dxa"/>
            <w:vMerge w:val="restart"/>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Единица измерения</w:t>
            </w:r>
          </w:p>
        </w:tc>
        <w:tc>
          <w:tcPr>
            <w:tcW w:w="1418" w:type="dxa"/>
            <w:vMerge w:val="restart"/>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Базовый</w:t>
            </w:r>
          </w:p>
          <w:p w:rsidR="00E649DA" w:rsidRPr="007D4FE5" w:rsidRDefault="004677AD" w:rsidP="001414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показатель 202</w:t>
            </w:r>
            <w:r w:rsidR="001414C8">
              <w:rPr>
                <w:rFonts w:ascii="Times New Roman" w:hAnsi="Times New Roman"/>
                <w:sz w:val="24"/>
                <w:szCs w:val="24"/>
              </w:rPr>
              <w:t>0</w:t>
            </w:r>
            <w:r w:rsidR="00E649DA" w:rsidRPr="007D4FE5">
              <w:rPr>
                <w:rFonts w:ascii="Times New Roman" w:hAnsi="Times New Roman"/>
                <w:sz w:val="24"/>
                <w:szCs w:val="24"/>
              </w:rPr>
              <w:t xml:space="preserve"> г.</w:t>
            </w:r>
          </w:p>
        </w:tc>
        <w:tc>
          <w:tcPr>
            <w:tcW w:w="5670" w:type="dxa"/>
            <w:gridSpan w:val="6"/>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Плановые показатели</w:t>
            </w:r>
          </w:p>
        </w:tc>
      </w:tr>
      <w:tr w:rsidR="00E649DA" w:rsidRPr="007D4FE5" w:rsidTr="00455D87">
        <w:trPr>
          <w:trHeight w:val="157"/>
          <w:jc w:val="center"/>
        </w:trPr>
        <w:tc>
          <w:tcPr>
            <w:tcW w:w="2161" w:type="dxa"/>
            <w:vMerge/>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8"/>
                <w:szCs w:val="28"/>
                <w:lang w:val="en-US"/>
              </w:rPr>
            </w:pPr>
          </w:p>
        </w:tc>
        <w:tc>
          <w:tcPr>
            <w:tcW w:w="1349" w:type="dxa"/>
            <w:vMerge/>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8"/>
                <w:szCs w:val="28"/>
                <w:lang w:val="en-US"/>
              </w:rPr>
            </w:pPr>
          </w:p>
        </w:tc>
        <w:tc>
          <w:tcPr>
            <w:tcW w:w="1418" w:type="dxa"/>
            <w:vMerge/>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lang w:val="en-US"/>
              </w:rPr>
            </w:pPr>
          </w:p>
        </w:tc>
        <w:tc>
          <w:tcPr>
            <w:tcW w:w="992" w:type="dxa"/>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2023 г.</w:t>
            </w:r>
          </w:p>
        </w:tc>
        <w:tc>
          <w:tcPr>
            <w:tcW w:w="992" w:type="dxa"/>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2024 г.</w:t>
            </w:r>
          </w:p>
        </w:tc>
        <w:tc>
          <w:tcPr>
            <w:tcW w:w="993" w:type="dxa"/>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2025 г.</w:t>
            </w:r>
          </w:p>
        </w:tc>
        <w:tc>
          <w:tcPr>
            <w:tcW w:w="992" w:type="dxa"/>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2026 г.</w:t>
            </w:r>
          </w:p>
        </w:tc>
        <w:tc>
          <w:tcPr>
            <w:tcW w:w="828" w:type="dxa"/>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2027 г.</w:t>
            </w:r>
          </w:p>
        </w:tc>
        <w:tc>
          <w:tcPr>
            <w:tcW w:w="873" w:type="dxa"/>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2028 г.</w:t>
            </w:r>
          </w:p>
        </w:tc>
      </w:tr>
      <w:tr w:rsidR="00E649DA" w:rsidRPr="007D4FE5" w:rsidTr="00455D87">
        <w:trPr>
          <w:jc w:val="center"/>
        </w:trPr>
        <w:tc>
          <w:tcPr>
            <w:tcW w:w="2161" w:type="dxa"/>
            <w:shd w:val="clear" w:color="auto" w:fill="auto"/>
          </w:tcPr>
          <w:p w:rsidR="00E649DA" w:rsidRPr="007D4FE5" w:rsidRDefault="00E649DA" w:rsidP="00455D87">
            <w:pPr>
              <w:autoSpaceDE w:val="0"/>
              <w:autoSpaceDN w:val="0"/>
              <w:adjustRightInd w:val="0"/>
              <w:spacing w:after="0" w:line="240" w:lineRule="auto"/>
              <w:rPr>
                <w:rFonts w:ascii="Times New Roman" w:hAnsi="Times New Roman"/>
                <w:sz w:val="28"/>
                <w:szCs w:val="28"/>
              </w:rPr>
            </w:pPr>
            <w:r w:rsidRPr="007D4FE5">
              <w:rPr>
                <w:rFonts w:ascii="Times New Roman" w:hAnsi="Times New Roman"/>
                <w:sz w:val="24"/>
                <w:szCs w:val="28"/>
              </w:rPr>
              <w:t>Количество работников в коллективных средствах размещения Республики Тыва</w:t>
            </w:r>
          </w:p>
        </w:tc>
        <w:tc>
          <w:tcPr>
            <w:tcW w:w="1349" w:type="dxa"/>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8"/>
                <w:szCs w:val="28"/>
              </w:rPr>
            </w:pPr>
            <w:r w:rsidRPr="007D4FE5">
              <w:rPr>
                <w:rFonts w:ascii="Times New Roman" w:hAnsi="Times New Roman"/>
                <w:sz w:val="24"/>
                <w:szCs w:val="28"/>
              </w:rPr>
              <w:t>единиц</w:t>
            </w:r>
          </w:p>
        </w:tc>
        <w:tc>
          <w:tcPr>
            <w:tcW w:w="1418" w:type="dxa"/>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493</w:t>
            </w:r>
          </w:p>
        </w:tc>
        <w:tc>
          <w:tcPr>
            <w:tcW w:w="992" w:type="dxa"/>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539</w:t>
            </w:r>
          </w:p>
        </w:tc>
        <w:tc>
          <w:tcPr>
            <w:tcW w:w="992" w:type="dxa"/>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555</w:t>
            </w:r>
          </w:p>
        </w:tc>
        <w:tc>
          <w:tcPr>
            <w:tcW w:w="993" w:type="dxa"/>
            <w:shd w:val="clear" w:color="auto" w:fill="auto"/>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sidRPr="007D4FE5">
              <w:rPr>
                <w:rFonts w:ascii="Times New Roman" w:hAnsi="Times New Roman"/>
                <w:sz w:val="24"/>
                <w:szCs w:val="24"/>
              </w:rPr>
              <w:t>572</w:t>
            </w:r>
          </w:p>
        </w:tc>
        <w:tc>
          <w:tcPr>
            <w:tcW w:w="992" w:type="dxa"/>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589</w:t>
            </w:r>
          </w:p>
        </w:tc>
        <w:tc>
          <w:tcPr>
            <w:tcW w:w="828" w:type="dxa"/>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606</w:t>
            </w:r>
          </w:p>
        </w:tc>
        <w:tc>
          <w:tcPr>
            <w:tcW w:w="873" w:type="dxa"/>
          </w:tcPr>
          <w:p w:rsidR="00E649DA" w:rsidRPr="007D4FE5" w:rsidRDefault="00E649DA" w:rsidP="00C14E2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624</w:t>
            </w:r>
          </w:p>
        </w:tc>
      </w:tr>
    </w:tbl>
    <w:p w:rsidR="00C14E28" w:rsidRPr="00455D87" w:rsidRDefault="00C14E28" w:rsidP="00455D87">
      <w:pPr>
        <w:spacing w:after="0" w:line="240" w:lineRule="auto"/>
        <w:jc w:val="center"/>
        <w:rPr>
          <w:rFonts w:ascii="Times New Roman" w:hAnsi="Times New Roman"/>
          <w:sz w:val="28"/>
          <w:szCs w:val="28"/>
        </w:rPr>
      </w:pPr>
      <w:r w:rsidRPr="00455D87">
        <w:rPr>
          <w:rFonts w:ascii="Times New Roman" w:hAnsi="Times New Roman"/>
          <w:sz w:val="28"/>
          <w:szCs w:val="28"/>
        </w:rPr>
        <w:lastRenderedPageBreak/>
        <w:t xml:space="preserve">VI. </w:t>
      </w:r>
      <w:r w:rsidR="00826DE6" w:rsidRPr="00455D87">
        <w:rPr>
          <w:rFonts w:ascii="Times New Roman" w:hAnsi="Times New Roman"/>
          <w:sz w:val="28"/>
          <w:szCs w:val="28"/>
        </w:rPr>
        <w:t xml:space="preserve">Механизм реализации </w:t>
      </w:r>
      <w:r w:rsidR="00DC3D8B" w:rsidRPr="00455D87">
        <w:rPr>
          <w:rFonts w:ascii="Times New Roman" w:hAnsi="Times New Roman"/>
          <w:sz w:val="28"/>
          <w:szCs w:val="28"/>
        </w:rPr>
        <w:t>Программ</w:t>
      </w:r>
      <w:r w:rsidR="00826DE6" w:rsidRPr="00455D87">
        <w:rPr>
          <w:rFonts w:ascii="Times New Roman" w:hAnsi="Times New Roman"/>
          <w:sz w:val="28"/>
          <w:szCs w:val="28"/>
        </w:rPr>
        <w:t>ы</w:t>
      </w:r>
    </w:p>
    <w:p w:rsidR="00C14E28" w:rsidRPr="00455D87" w:rsidRDefault="00C14E28" w:rsidP="00455D87">
      <w:pPr>
        <w:spacing w:after="0" w:line="240" w:lineRule="auto"/>
        <w:ind w:firstLine="709"/>
        <w:jc w:val="both"/>
        <w:rPr>
          <w:rFonts w:ascii="Times New Roman" w:hAnsi="Times New Roman"/>
          <w:sz w:val="28"/>
          <w:szCs w:val="28"/>
        </w:rPr>
      </w:pPr>
    </w:p>
    <w:p w:rsidR="00F90A99" w:rsidRPr="00455D87" w:rsidRDefault="00C14E28" w:rsidP="00455D87">
      <w:pPr>
        <w:spacing w:after="0" w:line="240" w:lineRule="auto"/>
        <w:ind w:firstLine="709"/>
        <w:jc w:val="both"/>
        <w:rPr>
          <w:rFonts w:ascii="Times New Roman" w:hAnsi="Times New Roman"/>
          <w:sz w:val="28"/>
          <w:szCs w:val="28"/>
        </w:rPr>
      </w:pPr>
      <w:r w:rsidRPr="00455D87">
        <w:rPr>
          <w:rFonts w:ascii="Times New Roman" w:hAnsi="Times New Roman"/>
          <w:sz w:val="28"/>
          <w:szCs w:val="28"/>
        </w:rPr>
        <w:t xml:space="preserve">Главным распорядителем средств республиканского бюджета по выполнению </w:t>
      </w:r>
      <w:r w:rsidR="00DC3D8B" w:rsidRPr="00455D87">
        <w:rPr>
          <w:rFonts w:ascii="Times New Roman" w:hAnsi="Times New Roman"/>
          <w:sz w:val="28"/>
          <w:szCs w:val="28"/>
        </w:rPr>
        <w:t>Программ</w:t>
      </w:r>
      <w:r w:rsidRPr="00455D87">
        <w:rPr>
          <w:rFonts w:ascii="Times New Roman" w:hAnsi="Times New Roman"/>
          <w:sz w:val="28"/>
          <w:szCs w:val="28"/>
        </w:rPr>
        <w:t xml:space="preserve">ы является </w:t>
      </w:r>
      <w:r w:rsidR="0053095A" w:rsidRPr="00455D87">
        <w:rPr>
          <w:rFonts w:ascii="Times New Roman" w:hAnsi="Times New Roman"/>
          <w:sz w:val="28"/>
          <w:szCs w:val="28"/>
        </w:rPr>
        <w:t>Агентство по туризму Республики Тыва</w:t>
      </w:r>
      <w:r w:rsidRPr="00455D87">
        <w:rPr>
          <w:rFonts w:ascii="Times New Roman" w:hAnsi="Times New Roman"/>
          <w:sz w:val="28"/>
          <w:szCs w:val="28"/>
        </w:rPr>
        <w:t>.</w:t>
      </w:r>
    </w:p>
    <w:p w:rsidR="00F90A99" w:rsidRPr="00455D87" w:rsidRDefault="0053095A" w:rsidP="00455D87">
      <w:pPr>
        <w:spacing w:after="0" w:line="240" w:lineRule="auto"/>
        <w:ind w:firstLine="709"/>
        <w:jc w:val="both"/>
        <w:rPr>
          <w:rFonts w:ascii="Times New Roman" w:hAnsi="Times New Roman"/>
          <w:sz w:val="28"/>
          <w:szCs w:val="28"/>
        </w:rPr>
      </w:pPr>
      <w:r w:rsidRPr="00455D87">
        <w:rPr>
          <w:rFonts w:ascii="Times New Roman" w:hAnsi="Times New Roman"/>
          <w:sz w:val="28"/>
          <w:szCs w:val="28"/>
        </w:rPr>
        <w:t>Агентство по туризму Республики Тыва</w:t>
      </w:r>
      <w:r w:rsidR="00C14E28" w:rsidRPr="00455D87">
        <w:rPr>
          <w:rFonts w:ascii="Times New Roman" w:hAnsi="Times New Roman"/>
          <w:sz w:val="28"/>
          <w:szCs w:val="28"/>
        </w:rPr>
        <w:t xml:space="preserve"> ежегодно направляет в Министерство экономического развития и промышленности Республики Тыва предложения по объемам финансирования конкретных мероприятий, предусмотренных для последующего учета при формировании республиканского бюджета Республики Тыва на предстоящий год.</w:t>
      </w:r>
    </w:p>
    <w:p w:rsidR="00F90A99" w:rsidRPr="00455D87" w:rsidRDefault="0053095A" w:rsidP="00455D87">
      <w:pPr>
        <w:spacing w:after="0" w:line="240" w:lineRule="auto"/>
        <w:ind w:firstLine="709"/>
        <w:jc w:val="both"/>
        <w:rPr>
          <w:rFonts w:ascii="Times New Roman" w:hAnsi="Times New Roman"/>
          <w:sz w:val="28"/>
          <w:szCs w:val="28"/>
        </w:rPr>
      </w:pPr>
      <w:r w:rsidRPr="00455D87">
        <w:rPr>
          <w:rFonts w:ascii="Times New Roman" w:hAnsi="Times New Roman"/>
          <w:sz w:val="28"/>
          <w:szCs w:val="28"/>
        </w:rPr>
        <w:t>Агентство по туризму Республики Тыва</w:t>
      </w:r>
      <w:r w:rsidR="00C14E28" w:rsidRPr="00455D87">
        <w:rPr>
          <w:rFonts w:ascii="Times New Roman" w:hAnsi="Times New Roman"/>
          <w:sz w:val="28"/>
          <w:szCs w:val="28"/>
        </w:rPr>
        <w:t xml:space="preserve"> уточняет указанные мероприятия, промежуточные сроки их реализации и объемы финансирования с учетом финансовых средств, выделяемых на реализацию </w:t>
      </w:r>
      <w:r w:rsidR="00DC3D8B" w:rsidRPr="00455D87">
        <w:rPr>
          <w:rFonts w:ascii="Times New Roman" w:hAnsi="Times New Roman"/>
          <w:sz w:val="28"/>
          <w:szCs w:val="28"/>
        </w:rPr>
        <w:t>Программ</w:t>
      </w:r>
      <w:r w:rsidR="00C14E28" w:rsidRPr="00455D87">
        <w:rPr>
          <w:rFonts w:ascii="Times New Roman" w:hAnsi="Times New Roman"/>
          <w:sz w:val="28"/>
          <w:szCs w:val="28"/>
        </w:rPr>
        <w:t>ы из различных источников, и предварительных результатов выполнения е</w:t>
      </w:r>
      <w:r w:rsidR="00093C08" w:rsidRPr="00455D87">
        <w:rPr>
          <w:rFonts w:ascii="Times New Roman" w:hAnsi="Times New Roman"/>
          <w:sz w:val="28"/>
          <w:szCs w:val="28"/>
        </w:rPr>
        <w:t>е</w:t>
      </w:r>
      <w:r w:rsidR="00C14E28" w:rsidRPr="00455D87">
        <w:rPr>
          <w:rFonts w:ascii="Times New Roman" w:hAnsi="Times New Roman"/>
          <w:sz w:val="28"/>
          <w:szCs w:val="28"/>
        </w:rPr>
        <w:t xml:space="preserve"> мероприятий.</w:t>
      </w:r>
    </w:p>
    <w:p w:rsidR="00F90A99" w:rsidRPr="00455D87" w:rsidRDefault="00C14E28" w:rsidP="00455D87">
      <w:pPr>
        <w:spacing w:after="0" w:line="240" w:lineRule="auto"/>
        <w:ind w:firstLine="709"/>
        <w:jc w:val="both"/>
        <w:rPr>
          <w:rFonts w:ascii="Times New Roman" w:hAnsi="Times New Roman"/>
          <w:sz w:val="28"/>
          <w:szCs w:val="28"/>
        </w:rPr>
      </w:pPr>
      <w:r w:rsidRPr="00455D87">
        <w:rPr>
          <w:rFonts w:ascii="Times New Roman" w:hAnsi="Times New Roman"/>
          <w:sz w:val="28"/>
          <w:szCs w:val="28"/>
        </w:rPr>
        <w:t xml:space="preserve">Финансирование работ по </w:t>
      </w:r>
      <w:r w:rsidR="00DC3D8B" w:rsidRPr="00455D87">
        <w:rPr>
          <w:rFonts w:ascii="Times New Roman" w:hAnsi="Times New Roman"/>
          <w:sz w:val="28"/>
          <w:szCs w:val="28"/>
        </w:rPr>
        <w:t>Программ</w:t>
      </w:r>
      <w:r w:rsidRPr="00455D87">
        <w:rPr>
          <w:rFonts w:ascii="Times New Roman" w:hAnsi="Times New Roman"/>
          <w:sz w:val="28"/>
          <w:szCs w:val="28"/>
        </w:rPr>
        <w:t xml:space="preserve">е за счет средств республиканского бюджета Республики Тыва производится целевым назначением через заказчика </w:t>
      </w:r>
      <w:r w:rsidR="00455D87">
        <w:rPr>
          <w:rFonts w:ascii="Times New Roman" w:hAnsi="Times New Roman"/>
          <w:sz w:val="28"/>
          <w:szCs w:val="28"/>
        </w:rPr>
        <w:t>–</w:t>
      </w:r>
      <w:r w:rsidRPr="00455D87">
        <w:rPr>
          <w:rFonts w:ascii="Times New Roman" w:hAnsi="Times New Roman"/>
          <w:sz w:val="28"/>
          <w:szCs w:val="28"/>
        </w:rPr>
        <w:t xml:space="preserve"> главного распорядителя средств республиканского бюджета по выполнению </w:t>
      </w:r>
      <w:r w:rsidR="00DC3D8B" w:rsidRPr="00455D87">
        <w:rPr>
          <w:rFonts w:ascii="Times New Roman" w:hAnsi="Times New Roman"/>
          <w:sz w:val="28"/>
          <w:szCs w:val="28"/>
        </w:rPr>
        <w:t>Программ</w:t>
      </w:r>
      <w:r w:rsidRPr="00455D87">
        <w:rPr>
          <w:rFonts w:ascii="Times New Roman" w:hAnsi="Times New Roman"/>
          <w:sz w:val="28"/>
          <w:szCs w:val="28"/>
        </w:rPr>
        <w:t>ы.</w:t>
      </w:r>
    </w:p>
    <w:p w:rsidR="00C14E28" w:rsidRPr="00455D87" w:rsidRDefault="00C14E28" w:rsidP="00455D87">
      <w:pPr>
        <w:spacing w:after="0" w:line="240" w:lineRule="auto"/>
        <w:ind w:firstLine="709"/>
        <w:jc w:val="both"/>
        <w:rPr>
          <w:rFonts w:ascii="Times New Roman" w:hAnsi="Times New Roman"/>
          <w:sz w:val="28"/>
          <w:szCs w:val="28"/>
        </w:rPr>
      </w:pPr>
      <w:r w:rsidRPr="00455D87">
        <w:rPr>
          <w:rFonts w:ascii="Times New Roman" w:hAnsi="Times New Roman"/>
          <w:sz w:val="28"/>
          <w:szCs w:val="28"/>
        </w:rPr>
        <w:t xml:space="preserve">Текущее управление и координация выполнения мероприятий осуществляются </w:t>
      </w:r>
      <w:r w:rsidR="00E947EE" w:rsidRPr="00455D87">
        <w:rPr>
          <w:rFonts w:ascii="Times New Roman" w:hAnsi="Times New Roman"/>
          <w:sz w:val="28"/>
          <w:szCs w:val="28"/>
        </w:rPr>
        <w:t>Агентством по туризму</w:t>
      </w:r>
      <w:r w:rsidRPr="00455D87">
        <w:rPr>
          <w:rFonts w:ascii="Times New Roman" w:hAnsi="Times New Roman"/>
          <w:sz w:val="28"/>
          <w:szCs w:val="28"/>
        </w:rPr>
        <w:t xml:space="preserve"> Республики Тыва. Заказчик </w:t>
      </w:r>
      <w:r w:rsidR="00DC3D8B" w:rsidRPr="00455D87">
        <w:rPr>
          <w:rFonts w:ascii="Times New Roman" w:hAnsi="Times New Roman"/>
          <w:sz w:val="28"/>
          <w:szCs w:val="28"/>
        </w:rPr>
        <w:t>Программ</w:t>
      </w:r>
      <w:r w:rsidRPr="00455D87">
        <w:rPr>
          <w:rFonts w:ascii="Times New Roman" w:hAnsi="Times New Roman"/>
          <w:sz w:val="28"/>
          <w:szCs w:val="28"/>
        </w:rPr>
        <w:t xml:space="preserve">ы обеспечивает в установленном порядке представление в Министерство экономического развития и промышленности Республики Тыва и Министерство финансов Республики Тыва необходимой информации о ходе реализации </w:t>
      </w:r>
      <w:r w:rsidR="00DC3D8B" w:rsidRPr="00455D87">
        <w:rPr>
          <w:rFonts w:ascii="Times New Roman" w:hAnsi="Times New Roman"/>
          <w:sz w:val="28"/>
          <w:szCs w:val="28"/>
        </w:rPr>
        <w:t>Программ</w:t>
      </w:r>
      <w:r w:rsidRPr="00455D87">
        <w:rPr>
          <w:rFonts w:ascii="Times New Roman" w:hAnsi="Times New Roman"/>
          <w:sz w:val="28"/>
          <w:szCs w:val="28"/>
        </w:rPr>
        <w:t>ы и эффективности использования финансовых средств.</w:t>
      </w:r>
    </w:p>
    <w:p w:rsidR="00C14E28" w:rsidRPr="00455D87" w:rsidRDefault="00C14E28" w:rsidP="00455D87">
      <w:pPr>
        <w:spacing w:after="0" w:line="240" w:lineRule="auto"/>
        <w:ind w:firstLine="709"/>
        <w:jc w:val="both"/>
        <w:rPr>
          <w:rFonts w:ascii="Times New Roman" w:hAnsi="Times New Roman"/>
          <w:sz w:val="28"/>
          <w:szCs w:val="28"/>
        </w:rPr>
      </w:pPr>
      <w:r w:rsidRPr="00455D87">
        <w:rPr>
          <w:rFonts w:ascii="Times New Roman" w:hAnsi="Times New Roman"/>
          <w:sz w:val="28"/>
          <w:szCs w:val="28"/>
        </w:rPr>
        <w:t xml:space="preserve">Исполнители </w:t>
      </w:r>
      <w:r w:rsidR="00DC3D8B" w:rsidRPr="00455D87">
        <w:rPr>
          <w:rFonts w:ascii="Times New Roman" w:hAnsi="Times New Roman"/>
          <w:sz w:val="28"/>
          <w:szCs w:val="28"/>
        </w:rPr>
        <w:t>Программ</w:t>
      </w:r>
      <w:r w:rsidRPr="00455D87">
        <w:rPr>
          <w:rFonts w:ascii="Times New Roman" w:hAnsi="Times New Roman"/>
          <w:sz w:val="28"/>
          <w:szCs w:val="28"/>
        </w:rPr>
        <w:t xml:space="preserve">ы обеспечивают реализацию и мониторинг программных мероприятий в пределах своей компетенции ежемесячно, до 5 числа месяца, следующего за отчетным, по итогам полугодия </w:t>
      </w:r>
      <w:r w:rsidR="00455D87">
        <w:rPr>
          <w:rFonts w:ascii="Times New Roman" w:hAnsi="Times New Roman"/>
          <w:sz w:val="28"/>
          <w:szCs w:val="28"/>
        </w:rPr>
        <w:t>–</w:t>
      </w:r>
      <w:r w:rsidRPr="00455D87">
        <w:rPr>
          <w:rFonts w:ascii="Times New Roman" w:hAnsi="Times New Roman"/>
          <w:sz w:val="28"/>
          <w:szCs w:val="28"/>
        </w:rPr>
        <w:t xml:space="preserve"> до 20 числа месяца, следующего за отчетным, по итогам года </w:t>
      </w:r>
      <w:r w:rsidR="00455D87">
        <w:rPr>
          <w:rFonts w:ascii="Times New Roman" w:hAnsi="Times New Roman"/>
          <w:sz w:val="28"/>
          <w:szCs w:val="28"/>
        </w:rPr>
        <w:t>–</w:t>
      </w:r>
      <w:r w:rsidRPr="00455D87">
        <w:rPr>
          <w:rFonts w:ascii="Times New Roman" w:hAnsi="Times New Roman"/>
          <w:sz w:val="28"/>
          <w:szCs w:val="28"/>
        </w:rPr>
        <w:t xml:space="preserve"> до 20 января года, следующего за отчетным годом, представляют информацию о ходе реализации мероприятий </w:t>
      </w:r>
      <w:r w:rsidR="00DC3D8B" w:rsidRPr="00455D87">
        <w:rPr>
          <w:rFonts w:ascii="Times New Roman" w:hAnsi="Times New Roman"/>
          <w:sz w:val="28"/>
          <w:szCs w:val="28"/>
        </w:rPr>
        <w:t>Программ</w:t>
      </w:r>
      <w:r w:rsidRPr="00455D87">
        <w:rPr>
          <w:rFonts w:ascii="Times New Roman" w:hAnsi="Times New Roman"/>
          <w:sz w:val="28"/>
          <w:szCs w:val="28"/>
        </w:rPr>
        <w:t xml:space="preserve">ы в </w:t>
      </w:r>
      <w:r w:rsidR="0053095A" w:rsidRPr="00455D87">
        <w:rPr>
          <w:rFonts w:ascii="Times New Roman" w:hAnsi="Times New Roman"/>
          <w:sz w:val="28"/>
          <w:szCs w:val="28"/>
        </w:rPr>
        <w:t>Агентство по туризму Республики Тыва</w:t>
      </w:r>
      <w:r w:rsidRPr="00455D87">
        <w:rPr>
          <w:rFonts w:ascii="Times New Roman" w:hAnsi="Times New Roman"/>
          <w:sz w:val="28"/>
          <w:szCs w:val="28"/>
        </w:rPr>
        <w:t xml:space="preserve"> и Министерство финансов Республики Тыва.</w:t>
      </w:r>
    </w:p>
    <w:p w:rsidR="009131E3" w:rsidRPr="00455D87" w:rsidRDefault="009131E3" w:rsidP="00455D87">
      <w:pPr>
        <w:spacing w:after="0" w:line="240" w:lineRule="auto"/>
        <w:jc w:val="center"/>
        <w:rPr>
          <w:rFonts w:ascii="Times New Roman" w:hAnsi="Times New Roman"/>
          <w:sz w:val="28"/>
          <w:szCs w:val="28"/>
        </w:rPr>
      </w:pPr>
    </w:p>
    <w:p w:rsidR="00455D87" w:rsidRDefault="00C14E28" w:rsidP="00455D87">
      <w:pPr>
        <w:spacing w:after="0" w:line="240" w:lineRule="auto"/>
        <w:jc w:val="center"/>
        <w:rPr>
          <w:rFonts w:ascii="Times New Roman" w:hAnsi="Times New Roman"/>
          <w:sz w:val="28"/>
          <w:szCs w:val="28"/>
        </w:rPr>
      </w:pPr>
      <w:r w:rsidRPr="00455D87">
        <w:rPr>
          <w:rFonts w:ascii="Times New Roman" w:hAnsi="Times New Roman"/>
          <w:sz w:val="28"/>
          <w:szCs w:val="28"/>
        </w:rPr>
        <w:t>VII. </w:t>
      </w:r>
      <w:r w:rsidR="00826DE6" w:rsidRPr="00455D87">
        <w:rPr>
          <w:rFonts w:ascii="Times New Roman" w:hAnsi="Times New Roman"/>
          <w:sz w:val="28"/>
          <w:szCs w:val="28"/>
        </w:rPr>
        <w:t xml:space="preserve">Оценка социально-экономической </w:t>
      </w:r>
    </w:p>
    <w:p w:rsidR="00455D87" w:rsidRDefault="00826DE6" w:rsidP="00455D87">
      <w:pPr>
        <w:spacing w:after="0" w:line="240" w:lineRule="auto"/>
        <w:jc w:val="center"/>
        <w:rPr>
          <w:rFonts w:ascii="Times New Roman" w:hAnsi="Times New Roman"/>
          <w:sz w:val="28"/>
          <w:szCs w:val="28"/>
        </w:rPr>
      </w:pPr>
      <w:r w:rsidRPr="00455D87">
        <w:rPr>
          <w:rFonts w:ascii="Times New Roman" w:hAnsi="Times New Roman"/>
          <w:sz w:val="28"/>
          <w:szCs w:val="28"/>
        </w:rPr>
        <w:t xml:space="preserve">эффективности и экологических последствий </w:t>
      </w:r>
    </w:p>
    <w:p w:rsidR="00C14E28" w:rsidRPr="00455D87" w:rsidRDefault="00826DE6" w:rsidP="00455D87">
      <w:pPr>
        <w:spacing w:after="0" w:line="240" w:lineRule="auto"/>
        <w:jc w:val="center"/>
        <w:rPr>
          <w:rFonts w:ascii="Times New Roman" w:hAnsi="Times New Roman"/>
          <w:sz w:val="28"/>
          <w:szCs w:val="28"/>
        </w:rPr>
      </w:pPr>
      <w:r w:rsidRPr="00455D87">
        <w:rPr>
          <w:rFonts w:ascii="Times New Roman" w:hAnsi="Times New Roman"/>
          <w:sz w:val="28"/>
          <w:szCs w:val="28"/>
        </w:rPr>
        <w:t>от реализации программных заданий</w:t>
      </w:r>
    </w:p>
    <w:p w:rsidR="00C14E28" w:rsidRPr="00455D87" w:rsidRDefault="00C14E28" w:rsidP="00455D87">
      <w:pPr>
        <w:spacing w:after="0" w:line="240" w:lineRule="auto"/>
        <w:jc w:val="center"/>
        <w:rPr>
          <w:rFonts w:ascii="Times New Roman" w:hAnsi="Times New Roman"/>
          <w:sz w:val="28"/>
          <w:szCs w:val="28"/>
        </w:rPr>
      </w:pPr>
    </w:p>
    <w:p w:rsidR="00F90A99" w:rsidRPr="00455D87" w:rsidRDefault="00C14E28" w:rsidP="00455D87">
      <w:pPr>
        <w:spacing w:after="0" w:line="240" w:lineRule="auto"/>
        <w:ind w:firstLine="709"/>
        <w:jc w:val="both"/>
        <w:rPr>
          <w:rFonts w:ascii="Times New Roman" w:hAnsi="Times New Roman"/>
          <w:sz w:val="28"/>
          <w:szCs w:val="28"/>
        </w:rPr>
      </w:pPr>
      <w:r w:rsidRPr="00455D87">
        <w:rPr>
          <w:rFonts w:ascii="Times New Roman" w:hAnsi="Times New Roman"/>
          <w:sz w:val="28"/>
          <w:szCs w:val="28"/>
        </w:rPr>
        <w:t xml:space="preserve">Реализация </w:t>
      </w:r>
      <w:r w:rsidR="00DC3D8B" w:rsidRPr="00455D87">
        <w:rPr>
          <w:rFonts w:ascii="Times New Roman" w:hAnsi="Times New Roman"/>
          <w:sz w:val="28"/>
          <w:szCs w:val="28"/>
        </w:rPr>
        <w:t>Программ</w:t>
      </w:r>
      <w:r w:rsidRPr="00455D87">
        <w:rPr>
          <w:rFonts w:ascii="Times New Roman" w:hAnsi="Times New Roman"/>
          <w:sz w:val="28"/>
          <w:szCs w:val="28"/>
        </w:rPr>
        <w:t xml:space="preserve">ы позволит создать условия для развития внутреннего и въездного туризма в Республике Тыва. Поддержка туристско-рекреационного комплекса со стороны государства по заявленным в </w:t>
      </w:r>
      <w:r w:rsidR="00DC3D8B" w:rsidRPr="00455D87">
        <w:rPr>
          <w:rFonts w:ascii="Times New Roman" w:hAnsi="Times New Roman"/>
          <w:sz w:val="28"/>
          <w:szCs w:val="28"/>
        </w:rPr>
        <w:t>Программ</w:t>
      </w:r>
      <w:r w:rsidRPr="00455D87">
        <w:rPr>
          <w:rFonts w:ascii="Times New Roman" w:hAnsi="Times New Roman"/>
          <w:sz w:val="28"/>
          <w:szCs w:val="28"/>
        </w:rPr>
        <w:t>е направлениям принесет ощутимый социально-экономический эффект, заключающийся в росте благосостояния и качества жизни населения за счет создания современной инфраструктуры, новых рабочих мест и повышения инвестиционной привлекательности региона.</w:t>
      </w:r>
    </w:p>
    <w:p w:rsidR="00F90A99" w:rsidRPr="00455D87" w:rsidRDefault="00C14E28" w:rsidP="00455D87">
      <w:pPr>
        <w:spacing w:after="0" w:line="240" w:lineRule="auto"/>
        <w:ind w:firstLine="709"/>
        <w:jc w:val="both"/>
        <w:rPr>
          <w:rFonts w:ascii="Times New Roman" w:hAnsi="Times New Roman"/>
          <w:sz w:val="28"/>
          <w:szCs w:val="28"/>
        </w:rPr>
      </w:pPr>
      <w:r w:rsidRPr="00455D87">
        <w:rPr>
          <w:rFonts w:ascii="Times New Roman" w:hAnsi="Times New Roman"/>
          <w:sz w:val="28"/>
          <w:szCs w:val="28"/>
        </w:rPr>
        <w:t>Эффективность реализации Программы определяется уровнем достижения целевых индик</w:t>
      </w:r>
      <w:r w:rsidR="00F90A99" w:rsidRPr="00455D87">
        <w:rPr>
          <w:rFonts w:ascii="Times New Roman" w:hAnsi="Times New Roman"/>
          <w:sz w:val="28"/>
          <w:szCs w:val="28"/>
        </w:rPr>
        <w:t>аторов, указанных в приложении №</w:t>
      </w:r>
      <w:r w:rsidRPr="00455D87">
        <w:rPr>
          <w:rFonts w:ascii="Times New Roman" w:hAnsi="Times New Roman"/>
          <w:sz w:val="28"/>
          <w:szCs w:val="28"/>
        </w:rPr>
        <w:t xml:space="preserve"> 3 к </w:t>
      </w:r>
      <w:r w:rsidR="00455D87">
        <w:rPr>
          <w:rFonts w:ascii="Times New Roman" w:hAnsi="Times New Roman"/>
          <w:sz w:val="28"/>
          <w:szCs w:val="28"/>
        </w:rPr>
        <w:t xml:space="preserve">настоящей </w:t>
      </w:r>
      <w:r w:rsidRPr="00455D87">
        <w:rPr>
          <w:rFonts w:ascii="Times New Roman" w:hAnsi="Times New Roman"/>
          <w:sz w:val="28"/>
          <w:szCs w:val="28"/>
        </w:rPr>
        <w:t>Программе.</w:t>
      </w:r>
    </w:p>
    <w:p w:rsidR="00C14E28" w:rsidRDefault="00C14E28" w:rsidP="00455D87">
      <w:pPr>
        <w:spacing w:after="0" w:line="240" w:lineRule="auto"/>
        <w:ind w:firstLine="709"/>
        <w:jc w:val="both"/>
        <w:rPr>
          <w:rFonts w:ascii="Times New Roman" w:hAnsi="Times New Roman"/>
          <w:sz w:val="28"/>
          <w:szCs w:val="28"/>
        </w:rPr>
      </w:pPr>
      <w:r w:rsidRPr="00455D87">
        <w:rPr>
          <w:rFonts w:ascii="Times New Roman" w:hAnsi="Times New Roman"/>
          <w:sz w:val="28"/>
          <w:szCs w:val="28"/>
        </w:rPr>
        <w:t xml:space="preserve">Реализация </w:t>
      </w:r>
      <w:r w:rsidR="00DC3D8B" w:rsidRPr="00455D87">
        <w:rPr>
          <w:rFonts w:ascii="Times New Roman" w:hAnsi="Times New Roman"/>
          <w:sz w:val="28"/>
          <w:szCs w:val="28"/>
        </w:rPr>
        <w:t>Программ</w:t>
      </w:r>
      <w:r w:rsidRPr="00455D87">
        <w:rPr>
          <w:rFonts w:ascii="Times New Roman" w:hAnsi="Times New Roman"/>
          <w:sz w:val="28"/>
          <w:szCs w:val="28"/>
        </w:rPr>
        <w:t>ы не повлечет каких-л</w:t>
      </w:r>
      <w:r w:rsidR="002C3266" w:rsidRPr="00455D87">
        <w:rPr>
          <w:rFonts w:ascii="Times New Roman" w:hAnsi="Times New Roman"/>
          <w:sz w:val="28"/>
          <w:szCs w:val="28"/>
        </w:rPr>
        <w:t>ибо экологических последствий.</w:t>
      </w:r>
    </w:p>
    <w:p w:rsidR="00455D87" w:rsidRDefault="00455D87" w:rsidP="00455D87">
      <w:pPr>
        <w:spacing w:after="0" w:line="240" w:lineRule="auto"/>
        <w:jc w:val="center"/>
        <w:rPr>
          <w:rFonts w:ascii="Times New Roman" w:hAnsi="Times New Roman"/>
          <w:sz w:val="28"/>
          <w:szCs w:val="28"/>
        </w:rPr>
      </w:pPr>
    </w:p>
    <w:p w:rsidR="001E6BD6" w:rsidRDefault="00455D87" w:rsidP="00F53F72">
      <w:pPr>
        <w:spacing w:after="0" w:line="240" w:lineRule="auto"/>
        <w:jc w:val="center"/>
        <w:rPr>
          <w:rFonts w:ascii="Times New Roman" w:hAnsi="Times New Roman"/>
          <w:sz w:val="24"/>
          <w:szCs w:val="24"/>
        </w:rPr>
      </w:pPr>
      <w:r>
        <w:rPr>
          <w:rFonts w:ascii="Times New Roman" w:hAnsi="Times New Roman"/>
          <w:sz w:val="28"/>
          <w:szCs w:val="28"/>
        </w:rPr>
        <w:t>_____________</w:t>
      </w:r>
    </w:p>
    <w:p w:rsidR="001E6BD6" w:rsidRDefault="001E6BD6" w:rsidP="001E6BD6">
      <w:pPr>
        <w:spacing w:after="0" w:line="240" w:lineRule="auto"/>
        <w:rPr>
          <w:rFonts w:ascii="Times New Roman" w:hAnsi="Times New Roman"/>
          <w:sz w:val="24"/>
          <w:szCs w:val="24"/>
        </w:rPr>
        <w:sectPr w:rsidR="001E6BD6" w:rsidSect="004F182A">
          <w:pgSz w:w="11906" w:h="16838"/>
          <w:pgMar w:top="1134" w:right="567" w:bottom="1134" w:left="1134" w:header="709" w:footer="709" w:gutter="0"/>
          <w:pgNumType w:start="1"/>
          <w:cols w:space="708"/>
          <w:titlePg/>
          <w:docGrid w:linePitch="360"/>
        </w:sectPr>
      </w:pPr>
    </w:p>
    <w:p w:rsidR="001E6BD6" w:rsidRPr="00455D87" w:rsidRDefault="001E6BD6" w:rsidP="00455D87">
      <w:pPr>
        <w:spacing w:after="0" w:line="240" w:lineRule="auto"/>
        <w:ind w:left="11199"/>
        <w:jc w:val="center"/>
        <w:rPr>
          <w:rFonts w:ascii="Times New Roman" w:hAnsi="Times New Roman"/>
          <w:sz w:val="28"/>
          <w:szCs w:val="28"/>
        </w:rPr>
      </w:pPr>
      <w:r w:rsidRPr="00455D87">
        <w:rPr>
          <w:rFonts w:ascii="Times New Roman" w:hAnsi="Times New Roman"/>
          <w:sz w:val="28"/>
          <w:szCs w:val="28"/>
        </w:rPr>
        <w:lastRenderedPageBreak/>
        <w:t>Приложение № 1</w:t>
      </w:r>
    </w:p>
    <w:p w:rsidR="00455D87" w:rsidRDefault="001E6BD6" w:rsidP="00455D87">
      <w:pPr>
        <w:spacing w:after="0" w:line="240" w:lineRule="auto"/>
        <w:ind w:left="11199"/>
        <w:jc w:val="center"/>
        <w:rPr>
          <w:rFonts w:ascii="Times New Roman" w:hAnsi="Times New Roman"/>
          <w:sz w:val="28"/>
          <w:szCs w:val="28"/>
        </w:rPr>
      </w:pPr>
      <w:r w:rsidRPr="00455D87">
        <w:rPr>
          <w:rFonts w:ascii="Times New Roman" w:hAnsi="Times New Roman"/>
          <w:sz w:val="28"/>
          <w:szCs w:val="28"/>
        </w:rPr>
        <w:t xml:space="preserve">к государственной программе </w:t>
      </w:r>
    </w:p>
    <w:p w:rsidR="001E6BD6" w:rsidRPr="00455D87" w:rsidRDefault="001E6BD6" w:rsidP="00455D87">
      <w:pPr>
        <w:spacing w:after="0" w:line="240" w:lineRule="auto"/>
        <w:ind w:left="11199"/>
        <w:jc w:val="center"/>
        <w:rPr>
          <w:rFonts w:ascii="Times New Roman" w:hAnsi="Times New Roman"/>
          <w:sz w:val="28"/>
          <w:szCs w:val="28"/>
        </w:rPr>
      </w:pPr>
      <w:r w:rsidRPr="00455D87">
        <w:rPr>
          <w:rFonts w:ascii="Times New Roman" w:hAnsi="Times New Roman"/>
          <w:sz w:val="28"/>
          <w:szCs w:val="28"/>
        </w:rPr>
        <w:t>Республики Тыва</w:t>
      </w:r>
      <w:r w:rsidR="00455D87">
        <w:rPr>
          <w:rFonts w:ascii="Times New Roman" w:hAnsi="Times New Roman"/>
          <w:sz w:val="28"/>
          <w:szCs w:val="28"/>
        </w:rPr>
        <w:t xml:space="preserve"> </w:t>
      </w:r>
      <w:r w:rsidR="00455D87" w:rsidRPr="00455D87">
        <w:rPr>
          <w:rFonts w:ascii="Times New Roman" w:hAnsi="Times New Roman"/>
          <w:sz w:val="28"/>
          <w:szCs w:val="28"/>
        </w:rPr>
        <w:t>«</w:t>
      </w:r>
      <w:r w:rsidRPr="00455D87">
        <w:rPr>
          <w:rFonts w:ascii="Times New Roman" w:hAnsi="Times New Roman"/>
          <w:sz w:val="28"/>
          <w:szCs w:val="28"/>
        </w:rPr>
        <w:t>Развитие туризма</w:t>
      </w:r>
      <w:r w:rsidR="00455D87">
        <w:rPr>
          <w:rFonts w:ascii="Times New Roman" w:hAnsi="Times New Roman"/>
          <w:sz w:val="28"/>
          <w:szCs w:val="28"/>
        </w:rPr>
        <w:t xml:space="preserve"> </w:t>
      </w:r>
      <w:r w:rsidRPr="00455D87">
        <w:rPr>
          <w:rFonts w:ascii="Times New Roman" w:hAnsi="Times New Roman"/>
          <w:sz w:val="28"/>
          <w:szCs w:val="28"/>
        </w:rPr>
        <w:t>на 202</w:t>
      </w:r>
      <w:r w:rsidR="001414C8" w:rsidRPr="00455D87">
        <w:rPr>
          <w:rFonts w:ascii="Times New Roman" w:hAnsi="Times New Roman"/>
          <w:sz w:val="28"/>
          <w:szCs w:val="28"/>
        </w:rPr>
        <w:t>3</w:t>
      </w:r>
      <w:r w:rsidRPr="00455D87">
        <w:rPr>
          <w:rFonts w:ascii="Times New Roman" w:hAnsi="Times New Roman"/>
          <w:sz w:val="28"/>
          <w:szCs w:val="28"/>
        </w:rPr>
        <w:t>-202</w:t>
      </w:r>
      <w:r w:rsidR="001414C8" w:rsidRPr="00455D87">
        <w:rPr>
          <w:rFonts w:ascii="Times New Roman" w:hAnsi="Times New Roman"/>
          <w:sz w:val="28"/>
          <w:szCs w:val="28"/>
        </w:rPr>
        <w:t>8</w:t>
      </w:r>
      <w:r w:rsidRPr="00455D87">
        <w:rPr>
          <w:rFonts w:ascii="Times New Roman" w:hAnsi="Times New Roman"/>
          <w:sz w:val="28"/>
          <w:szCs w:val="28"/>
        </w:rPr>
        <w:t xml:space="preserve"> годы</w:t>
      </w:r>
      <w:r w:rsidR="00455D87" w:rsidRPr="00455D87">
        <w:rPr>
          <w:rFonts w:ascii="Times New Roman" w:hAnsi="Times New Roman"/>
          <w:sz w:val="28"/>
          <w:szCs w:val="28"/>
        </w:rPr>
        <w:t>»</w:t>
      </w:r>
    </w:p>
    <w:p w:rsidR="001E6BD6" w:rsidRDefault="001E6BD6" w:rsidP="00455D87">
      <w:pPr>
        <w:spacing w:after="0" w:line="240" w:lineRule="auto"/>
        <w:jc w:val="center"/>
        <w:rPr>
          <w:rFonts w:ascii="Times New Roman" w:hAnsi="Times New Roman"/>
          <w:sz w:val="28"/>
          <w:szCs w:val="28"/>
        </w:rPr>
      </w:pPr>
    </w:p>
    <w:p w:rsidR="00455D87" w:rsidRPr="00455D87" w:rsidRDefault="00455D87" w:rsidP="00455D87">
      <w:pPr>
        <w:spacing w:after="0" w:line="240" w:lineRule="auto"/>
        <w:jc w:val="center"/>
        <w:rPr>
          <w:rFonts w:ascii="Times New Roman" w:hAnsi="Times New Roman"/>
          <w:sz w:val="28"/>
          <w:szCs w:val="28"/>
        </w:rPr>
      </w:pPr>
    </w:p>
    <w:p w:rsidR="001E6BD6" w:rsidRPr="00455D87" w:rsidRDefault="001E6BD6" w:rsidP="00455D87">
      <w:pPr>
        <w:spacing w:after="0" w:line="240" w:lineRule="auto"/>
        <w:jc w:val="center"/>
        <w:rPr>
          <w:rFonts w:ascii="Times New Roman" w:hAnsi="Times New Roman"/>
          <w:b/>
          <w:sz w:val="28"/>
          <w:szCs w:val="28"/>
        </w:rPr>
      </w:pPr>
      <w:bookmarkStart w:id="1" w:name="P376"/>
      <w:bookmarkEnd w:id="1"/>
      <w:r w:rsidRPr="00455D87">
        <w:rPr>
          <w:rFonts w:ascii="Times New Roman" w:hAnsi="Times New Roman"/>
          <w:b/>
          <w:sz w:val="28"/>
          <w:szCs w:val="28"/>
        </w:rPr>
        <w:t>П</w:t>
      </w:r>
      <w:r w:rsidR="00455D87">
        <w:rPr>
          <w:rFonts w:ascii="Times New Roman" w:hAnsi="Times New Roman"/>
          <w:b/>
          <w:sz w:val="28"/>
          <w:szCs w:val="28"/>
        </w:rPr>
        <w:t xml:space="preserve"> </w:t>
      </w:r>
      <w:r w:rsidRPr="00455D87">
        <w:rPr>
          <w:rFonts w:ascii="Times New Roman" w:hAnsi="Times New Roman"/>
          <w:b/>
          <w:sz w:val="28"/>
          <w:szCs w:val="28"/>
        </w:rPr>
        <w:t>Е</w:t>
      </w:r>
      <w:r w:rsidR="00455D87">
        <w:rPr>
          <w:rFonts w:ascii="Times New Roman" w:hAnsi="Times New Roman"/>
          <w:b/>
          <w:sz w:val="28"/>
          <w:szCs w:val="28"/>
        </w:rPr>
        <w:t xml:space="preserve"> </w:t>
      </w:r>
      <w:r w:rsidRPr="00455D87">
        <w:rPr>
          <w:rFonts w:ascii="Times New Roman" w:hAnsi="Times New Roman"/>
          <w:b/>
          <w:sz w:val="28"/>
          <w:szCs w:val="28"/>
        </w:rPr>
        <w:t>Р</w:t>
      </w:r>
      <w:r w:rsidR="00455D87">
        <w:rPr>
          <w:rFonts w:ascii="Times New Roman" w:hAnsi="Times New Roman"/>
          <w:b/>
          <w:sz w:val="28"/>
          <w:szCs w:val="28"/>
        </w:rPr>
        <w:t xml:space="preserve"> </w:t>
      </w:r>
      <w:r w:rsidRPr="00455D87">
        <w:rPr>
          <w:rFonts w:ascii="Times New Roman" w:hAnsi="Times New Roman"/>
          <w:b/>
          <w:sz w:val="28"/>
          <w:szCs w:val="28"/>
        </w:rPr>
        <w:t>Е</w:t>
      </w:r>
      <w:r w:rsidR="00455D87">
        <w:rPr>
          <w:rFonts w:ascii="Times New Roman" w:hAnsi="Times New Roman"/>
          <w:b/>
          <w:sz w:val="28"/>
          <w:szCs w:val="28"/>
        </w:rPr>
        <w:t xml:space="preserve"> </w:t>
      </w:r>
      <w:r w:rsidRPr="00455D87">
        <w:rPr>
          <w:rFonts w:ascii="Times New Roman" w:hAnsi="Times New Roman"/>
          <w:b/>
          <w:sz w:val="28"/>
          <w:szCs w:val="28"/>
        </w:rPr>
        <w:t>Ч</w:t>
      </w:r>
      <w:r w:rsidR="00455D87">
        <w:rPr>
          <w:rFonts w:ascii="Times New Roman" w:hAnsi="Times New Roman"/>
          <w:b/>
          <w:sz w:val="28"/>
          <w:szCs w:val="28"/>
        </w:rPr>
        <w:t xml:space="preserve"> </w:t>
      </w:r>
      <w:r w:rsidRPr="00455D87">
        <w:rPr>
          <w:rFonts w:ascii="Times New Roman" w:hAnsi="Times New Roman"/>
          <w:b/>
          <w:sz w:val="28"/>
          <w:szCs w:val="28"/>
        </w:rPr>
        <w:t>Е</w:t>
      </w:r>
      <w:r w:rsidR="00455D87">
        <w:rPr>
          <w:rFonts w:ascii="Times New Roman" w:hAnsi="Times New Roman"/>
          <w:b/>
          <w:sz w:val="28"/>
          <w:szCs w:val="28"/>
        </w:rPr>
        <w:t xml:space="preserve"> </w:t>
      </w:r>
      <w:r w:rsidRPr="00455D87">
        <w:rPr>
          <w:rFonts w:ascii="Times New Roman" w:hAnsi="Times New Roman"/>
          <w:b/>
          <w:sz w:val="28"/>
          <w:szCs w:val="28"/>
        </w:rPr>
        <w:t>Н</w:t>
      </w:r>
      <w:r w:rsidR="00455D87">
        <w:rPr>
          <w:rFonts w:ascii="Times New Roman" w:hAnsi="Times New Roman"/>
          <w:b/>
          <w:sz w:val="28"/>
          <w:szCs w:val="28"/>
        </w:rPr>
        <w:t xml:space="preserve"> </w:t>
      </w:r>
      <w:r w:rsidRPr="00455D87">
        <w:rPr>
          <w:rFonts w:ascii="Times New Roman" w:hAnsi="Times New Roman"/>
          <w:b/>
          <w:sz w:val="28"/>
          <w:szCs w:val="28"/>
        </w:rPr>
        <w:t>Ь</w:t>
      </w:r>
    </w:p>
    <w:p w:rsidR="001E6BD6" w:rsidRPr="00455D87" w:rsidRDefault="001E6BD6" w:rsidP="00455D87">
      <w:pPr>
        <w:spacing w:after="0" w:line="240" w:lineRule="auto"/>
        <w:jc w:val="center"/>
        <w:rPr>
          <w:rFonts w:ascii="Times New Roman" w:hAnsi="Times New Roman"/>
          <w:sz w:val="28"/>
          <w:szCs w:val="28"/>
        </w:rPr>
      </w:pPr>
      <w:r w:rsidRPr="00455D87">
        <w:rPr>
          <w:rFonts w:ascii="Times New Roman" w:hAnsi="Times New Roman"/>
          <w:sz w:val="28"/>
          <w:szCs w:val="28"/>
        </w:rPr>
        <w:t>основных мероприятий государственной программы</w:t>
      </w:r>
    </w:p>
    <w:p w:rsidR="001E6BD6" w:rsidRPr="00455D87" w:rsidRDefault="001E6BD6" w:rsidP="00455D87">
      <w:pPr>
        <w:spacing w:after="0" w:line="240" w:lineRule="auto"/>
        <w:jc w:val="center"/>
        <w:rPr>
          <w:rFonts w:ascii="Times New Roman" w:hAnsi="Times New Roman"/>
          <w:sz w:val="28"/>
          <w:szCs w:val="28"/>
        </w:rPr>
      </w:pPr>
      <w:r w:rsidRPr="00455D87">
        <w:rPr>
          <w:rFonts w:ascii="Times New Roman" w:hAnsi="Times New Roman"/>
          <w:sz w:val="28"/>
          <w:szCs w:val="28"/>
        </w:rPr>
        <w:t xml:space="preserve">Республики Тыва </w:t>
      </w:r>
      <w:r w:rsidR="00455D87" w:rsidRPr="00455D87">
        <w:rPr>
          <w:rFonts w:ascii="Times New Roman" w:hAnsi="Times New Roman"/>
          <w:sz w:val="28"/>
          <w:szCs w:val="28"/>
        </w:rPr>
        <w:t>«</w:t>
      </w:r>
      <w:r w:rsidRPr="00455D87">
        <w:rPr>
          <w:rFonts w:ascii="Times New Roman" w:hAnsi="Times New Roman"/>
          <w:sz w:val="28"/>
          <w:szCs w:val="28"/>
        </w:rPr>
        <w:t>Развитие туризма на 202</w:t>
      </w:r>
      <w:r w:rsidR="001414C8" w:rsidRPr="00455D87">
        <w:rPr>
          <w:rFonts w:ascii="Times New Roman" w:hAnsi="Times New Roman"/>
          <w:sz w:val="28"/>
          <w:szCs w:val="28"/>
        </w:rPr>
        <w:t>3</w:t>
      </w:r>
      <w:r w:rsidRPr="00455D87">
        <w:rPr>
          <w:rFonts w:ascii="Times New Roman" w:hAnsi="Times New Roman"/>
          <w:sz w:val="28"/>
          <w:szCs w:val="28"/>
        </w:rPr>
        <w:t>-202</w:t>
      </w:r>
      <w:r w:rsidR="001414C8" w:rsidRPr="00455D87">
        <w:rPr>
          <w:rFonts w:ascii="Times New Roman" w:hAnsi="Times New Roman"/>
          <w:sz w:val="28"/>
          <w:szCs w:val="28"/>
        </w:rPr>
        <w:t>8</w:t>
      </w:r>
      <w:r w:rsidRPr="00455D87">
        <w:rPr>
          <w:rFonts w:ascii="Times New Roman" w:hAnsi="Times New Roman"/>
          <w:sz w:val="28"/>
          <w:szCs w:val="28"/>
        </w:rPr>
        <w:t xml:space="preserve"> годы</w:t>
      </w:r>
      <w:r w:rsidR="00455D87" w:rsidRPr="00455D87">
        <w:rPr>
          <w:rFonts w:ascii="Times New Roman" w:hAnsi="Times New Roman"/>
          <w:sz w:val="28"/>
          <w:szCs w:val="28"/>
        </w:rPr>
        <w:t>»</w:t>
      </w:r>
    </w:p>
    <w:p w:rsidR="001E6BD6" w:rsidRPr="00455D87" w:rsidRDefault="001E6BD6" w:rsidP="00455D87">
      <w:pPr>
        <w:spacing w:after="0" w:line="240" w:lineRule="auto"/>
        <w:jc w:val="center"/>
        <w:rPr>
          <w:rFonts w:ascii="Times New Roman" w:hAnsi="Times New Roman"/>
          <w:sz w:val="28"/>
          <w:szCs w:val="28"/>
        </w:rPr>
      </w:pPr>
    </w:p>
    <w:tbl>
      <w:tblPr>
        <w:tblW w:w="16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1"/>
        <w:gridCol w:w="1498"/>
        <w:gridCol w:w="1275"/>
        <w:gridCol w:w="1338"/>
        <w:gridCol w:w="1214"/>
        <w:gridCol w:w="1276"/>
        <w:gridCol w:w="1275"/>
        <w:gridCol w:w="1276"/>
        <w:gridCol w:w="1418"/>
        <w:gridCol w:w="992"/>
        <w:gridCol w:w="1984"/>
      </w:tblGrid>
      <w:tr w:rsidR="00455D87" w:rsidRPr="00455D87" w:rsidTr="00FD62C0">
        <w:trPr>
          <w:trHeight w:val="20"/>
          <w:jc w:val="center"/>
        </w:trPr>
        <w:tc>
          <w:tcPr>
            <w:tcW w:w="2661" w:type="dxa"/>
            <w:vMerge w:val="restart"/>
            <w:shd w:val="clear" w:color="000000" w:fill="FFFFFF"/>
            <w:hideMark/>
          </w:tcPr>
          <w:p w:rsidR="00FD62C0"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 xml:space="preserve">Наименование </w:t>
            </w:r>
          </w:p>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мероприятия</w:t>
            </w:r>
          </w:p>
        </w:tc>
        <w:tc>
          <w:tcPr>
            <w:tcW w:w="1498" w:type="dxa"/>
            <w:vMerge w:val="restart"/>
            <w:shd w:val="clear" w:color="000000" w:fill="FFFFFF"/>
            <w:hideMark/>
          </w:tcPr>
          <w:p w:rsidR="00455D87"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И</w:t>
            </w:r>
            <w:r w:rsidRPr="00455D87">
              <w:rPr>
                <w:rFonts w:ascii="Times New Roman" w:hAnsi="Times New Roman"/>
                <w:sz w:val="24"/>
                <w:szCs w:val="24"/>
              </w:rPr>
              <w:t>сточники финансирования</w:t>
            </w:r>
          </w:p>
        </w:tc>
        <w:tc>
          <w:tcPr>
            <w:tcW w:w="7654" w:type="dxa"/>
            <w:gridSpan w:val="6"/>
            <w:shd w:val="clear" w:color="000000" w:fill="FFFFFF"/>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Расходы республиканского бюджета Республики Тыва, тыс. рублей</w:t>
            </w:r>
          </w:p>
        </w:tc>
        <w:tc>
          <w:tcPr>
            <w:tcW w:w="1418" w:type="dxa"/>
            <w:vMerge w:val="restart"/>
            <w:shd w:val="clear" w:color="000000" w:fill="FFFFFF"/>
            <w:hideMark/>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Всего 2023-2028 гг.</w:t>
            </w:r>
          </w:p>
        </w:tc>
        <w:tc>
          <w:tcPr>
            <w:tcW w:w="992" w:type="dxa"/>
            <w:vMerge w:val="restart"/>
            <w:shd w:val="clear" w:color="000000" w:fill="FFFFFF"/>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Сроки исполнения</w:t>
            </w:r>
          </w:p>
        </w:tc>
        <w:tc>
          <w:tcPr>
            <w:tcW w:w="1984" w:type="dxa"/>
            <w:vMerge w:val="restart"/>
            <w:shd w:val="clear" w:color="000000" w:fill="FFFFFF"/>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Ответственные за исполнение</w:t>
            </w:r>
          </w:p>
        </w:tc>
      </w:tr>
      <w:tr w:rsidR="00455D87" w:rsidRPr="00455D87" w:rsidTr="00FD62C0">
        <w:trPr>
          <w:trHeight w:val="20"/>
          <w:jc w:val="center"/>
        </w:trPr>
        <w:tc>
          <w:tcPr>
            <w:tcW w:w="2661" w:type="dxa"/>
            <w:vMerge/>
            <w:hideMark/>
          </w:tcPr>
          <w:p w:rsidR="00455D87" w:rsidRPr="00455D87" w:rsidRDefault="00455D87" w:rsidP="00FD62C0">
            <w:pPr>
              <w:spacing w:after="0" w:line="240" w:lineRule="auto"/>
              <w:jc w:val="center"/>
              <w:rPr>
                <w:rFonts w:ascii="Times New Roman" w:hAnsi="Times New Roman"/>
                <w:sz w:val="24"/>
                <w:szCs w:val="24"/>
              </w:rPr>
            </w:pPr>
          </w:p>
        </w:tc>
        <w:tc>
          <w:tcPr>
            <w:tcW w:w="1498" w:type="dxa"/>
            <w:vMerge/>
            <w:hideMark/>
          </w:tcPr>
          <w:p w:rsidR="00455D87" w:rsidRPr="00455D87" w:rsidRDefault="00455D87" w:rsidP="00FD62C0">
            <w:pPr>
              <w:spacing w:after="0" w:line="240" w:lineRule="auto"/>
              <w:jc w:val="center"/>
              <w:rPr>
                <w:rFonts w:ascii="Times New Roman" w:hAnsi="Times New Roman"/>
                <w:sz w:val="24"/>
                <w:szCs w:val="24"/>
              </w:rPr>
            </w:pPr>
          </w:p>
        </w:tc>
        <w:tc>
          <w:tcPr>
            <w:tcW w:w="1275" w:type="dxa"/>
            <w:shd w:val="clear" w:color="000000" w:fill="FFFFFF"/>
            <w:hideMark/>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w:t>
            </w:r>
            <w:r w:rsidR="00FD62C0">
              <w:rPr>
                <w:rFonts w:ascii="Times New Roman" w:hAnsi="Times New Roman"/>
                <w:sz w:val="24"/>
                <w:szCs w:val="24"/>
              </w:rPr>
              <w:t xml:space="preserve"> г.</w:t>
            </w:r>
          </w:p>
        </w:tc>
        <w:tc>
          <w:tcPr>
            <w:tcW w:w="1338" w:type="dxa"/>
            <w:shd w:val="clear" w:color="000000" w:fill="FFFFFF"/>
            <w:hideMark/>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2024</w:t>
            </w:r>
            <w:r w:rsidR="00FD62C0">
              <w:rPr>
                <w:rFonts w:ascii="Times New Roman" w:hAnsi="Times New Roman"/>
                <w:sz w:val="24"/>
                <w:szCs w:val="24"/>
              </w:rPr>
              <w:t xml:space="preserve"> г.</w:t>
            </w:r>
          </w:p>
        </w:tc>
        <w:tc>
          <w:tcPr>
            <w:tcW w:w="1214" w:type="dxa"/>
            <w:shd w:val="clear" w:color="000000" w:fill="FFFFFF"/>
            <w:hideMark/>
          </w:tcPr>
          <w:p w:rsidR="00455D87"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2025 г.</w:t>
            </w:r>
          </w:p>
        </w:tc>
        <w:tc>
          <w:tcPr>
            <w:tcW w:w="1276" w:type="dxa"/>
          </w:tcPr>
          <w:p w:rsidR="00455D87"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2026 г.</w:t>
            </w:r>
          </w:p>
        </w:tc>
        <w:tc>
          <w:tcPr>
            <w:tcW w:w="1275" w:type="dxa"/>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2027</w:t>
            </w:r>
            <w:r w:rsidR="00FD62C0">
              <w:rPr>
                <w:rFonts w:ascii="Times New Roman" w:hAnsi="Times New Roman"/>
                <w:sz w:val="24"/>
                <w:szCs w:val="24"/>
              </w:rPr>
              <w:t xml:space="preserve"> г.</w:t>
            </w:r>
          </w:p>
        </w:tc>
        <w:tc>
          <w:tcPr>
            <w:tcW w:w="1276" w:type="dxa"/>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2028</w:t>
            </w:r>
            <w:r w:rsidR="00FD62C0">
              <w:rPr>
                <w:rFonts w:ascii="Times New Roman" w:hAnsi="Times New Roman"/>
                <w:sz w:val="24"/>
                <w:szCs w:val="24"/>
              </w:rPr>
              <w:t xml:space="preserve"> г.</w:t>
            </w:r>
          </w:p>
        </w:tc>
        <w:tc>
          <w:tcPr>
            <w:tcW w:w="1418" w:type="dxa"/>
            <w:vMerge/>
            <w:hideMark/>
          </w:tcPr>
          <w:p w:rsidR="00455D87" w:rsidRPr="00455D87" w:rsidRDefault="00455D87" w:rsidP="00FD62C0">
            <w:pPr>
              <w:spacing w:after="0" w:line="240" w:lineRule="auto"/>
              <w:jc w:val="center"/>
              <w:rPr>
                <w:rFonts w:ascii="Times New Roman" w:hAnsi="Times New Roman"/>
                <w:sz w:val="24"/>
                <w:szCs w:val="24"/>
              </w:rPr>
            </w:pPr>
          </w:p>
        </w:tc>
        <w:tc>
          <w:tcPr>
            <w:tcW w:w="992" w:type="dxa"/>
            <w:vMerge/>
          </w:tcPr>
          <w:p w:rsidR="00455D87" w:rsidRPr="00455D87" w:rsidRDefault="00455D87" w:rsidP="00FD62C0">
            <w:pPr>
              <w:spacing w:after="0" w:line="240" w:lineRule="auto"/>
              <w:jc w:val="center"/>
              <w:rPr>
                <w:rFonts w:ascii="Times New Roman" w:hAnsi="Times New Roman"/>
                <w:sz w:val="24"/>
                <w:szCs w:val="24"/>
              </w:rPr>
            </w:pPr>
          </w:p>
        </w:tc>
        <w:tc>
          <w:tcPr>
            <w:tcW w:w="1984" w:type="dxa"/>
            <w:vMerge/>
          </w:tcPr>
          <w:p w:rsidR="00455D87" w:rsidRPr="00455D87" w:rsidRDefault="00455D87" w:rsidP="00FD62C0">
            <w:pPr>
              <w:spacing w:after="0" w:line="240" w:lineRule="auto"/>
              <w:jc w:val="center"/>
              <w:rPr>
                <w:rFonts w:ascii="Times New Roman" w:hAnsi="Times New Roman"/>
                <w:sz w:val="24"/>
                <w:szCs w:val="24"/>
              </w:rPr>
            </w:pPr>
          </w:p>
        </w:tc>
      </w:tr>
      <w:tr w:rsidR="00FD62C0" w:rsidRPr="00455D87" w:rsidTr="00FD62C0">
        <w:trPr>
          <w:trHeight w:val="20"/>
          <w:jc w:val="center"/>
        </w:trPr>
        <w:tc>
          <w:tcPr>
            <w:tcW w:w="2661" w:type="dxa"/>
            <w:hideMark/>
          </w:tcPr>
          <w:p w:rsidR="00FD62C0"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1</w:t>
            </w:r>
          </w:p>
        </w:tc>
        <w:tc>
          <w:tcPr>
            <w:tcW w:w="1498" w:type="dxa"/>
            <w:hideMark/>
          </w:tcPr>
          <w:p w:rsidR="00FD62C0"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shd w:val="clear" w:color="000000" w:fill="FFFFFF"/>
            <w:hideMark/>
          </w:tcPr>
          <w:p w:rsidR="00FD62C0"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3</w:t>
            </w:r>
          </w:p>
        </w:tc>
        <w:tc>
          <w:tcPr>
            <w:tcW w:w="1338" w:type="dxa"/>
            <w:shd w:val="clear" w:color="000000" w:fill="FFFFFF"/>
            <w:hideMark/>
          </w:tcPr>
          <w:p w:rsidR="00FD62C0"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shd w:val="clear" w:color="000000" w:fill="FFFFFF"/>
            <w:hideMark/>
          </w:tcPr>
          <w:p w:rsidR="00FD62C0"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rsidR="00FD62C0"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tcPr>
          <w:p w:rsidR="00FD62C0"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7</w:t>
            </w:r>
          </w:p>
        </w:tc>
        <w:tc>
          <w:tcPr>
            <w:tcW w:w="1276" w:type="dxa"/>
          </w:tcPr>
          <w:p w:rsidR="00FD62C0"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8</w:t>
            </w:r>
          </w:p>
        </w:tc>
        <w:tc>
          <w:tcPr>
            <w:tcW w:w="1418" w:type="dxa"/>
            <w:hideMark/>
          </w:tcPr>
          <w:p w:rsidR="00FD62C0"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Pr>
          <w:p w:rsidR="00FD62C0"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10</w:t>
            </w:r>
          </w:p>
        </w:tc>
        <w:tc>
          <w:tcPr>
            <w:tcW w:w="1984" w:type="dxa"/>
          </w:tcPr>
          <w:p w:rsidR="00FD62C0" w:rsidRPr="00455D87" w:rsidRDefault="00FD62C0" w:rsidP="00FD62C0">
            <w:pPr>
              <w:spacing w:after="0" w:line="240" w:lineRule="auto"/>
              <w:jc w:val="center"/>
              <w:rPr>
                <w:rFonts w:ascii="Times New Roman" w:hAnsi="Times New Roman"/>
                <w:sz w:val="24"/>
                <w:szCs w:val="24"/>
              </w:rPr>
            </w:pPr>
            <w:r>
              <w:rPr>
                <w:rFonts w:ascii="Times New Roman" w:hAnsi="Times New Roman"/>
                <w:sz w:val="24"/>
                <w:szCs w:val="24"/>
              </w:rPr>
              <w:t>11</w:t>
            </w:r>
          </w:p>
        </w:tc>
      </w:tr>
      <w:tr w:rsidR="00455D87" w:rsidRPr="00455D87" w:rsidTr="00FD62C0">
        <w:trPr>
          <w:trHeight w:val="20"/>
          <w:jc w:val="center"/>
        </w:trPr>
        <w:tc>
          <w:tcPr>
            <w:tcW w:w="2661" w:type="dxa"/>
            <w:vMerge w:val="restart"/>
            <w:hideMark/>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Программа Развитие туризма Республики Тыва</w:t>
            </w:r>
          </w:p>
        </w:tc>
        <w:tc>
          <w:tcPr>
            <w:tcW w:w="1498" w:type="dxa"/>
            <w:shd w:val="clear" w:color="000000" w:fill="FFFFFF"/>
            <w:hideMark/>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итого</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391 715,81</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421 713,80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174 890,49</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175 129,87</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175 371,21</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175 615,01</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1 514 436,19</w:t>
            </w:r>
          </w:p>
        </w:tc>
        <w:tc>
          <w:tcPr>
            <w:tcW w:w="992" w:type="dxa"/>
            <w:vMerge w:val="restart"/>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2023-2028 гг.</w:t>
            </w:r>
          </w:p>
        </w:tc>
        <w:tc>
          <w:tcPr>
            <w:tcW w:w="1984" w:type="dxa"/>
            <w:vMerge w:val="restart"/>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w:t>
            </w:r>
          </w:p>
        </w:tc>
      </w:tr>
      <w:tr w:rsidR="00455D87" w:rsidRPr="00455D87" w:rsidTr="00FD62C0">
        <w:trPr>
          <w:trHeight w:val="20"/>
          <w:jc w:val="center"/>
        </w:trPr>
        <w:tc>
          <w:tcPr>
            <w:tcW w:w="2661" w:type="dxa"/>
            <w:vMerge/>
            <w:hideMark/>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hideMark/>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федеральный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325 776,94</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354 868,00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149 500,00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149 500,00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149 500,00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149 500,00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1 278 644,94</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vMerge/>
            <w:hideMark/>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hideMark/>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65 938,87</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66 845,80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25 390,49</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25 629,87</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25 871,21</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26 115,01</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235 791,25</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vMerge w:val="restart"/>
            <w:hideMark/>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1. Реализация меро</w:t>
            </w:r>
            <w:r w:rsidR="007F4D92">
              <w:rPr>
                <w:rFonts w:ascii="Times New Roman" w:hAnsi="Times New Roman"/>
                <w:sz w:val="24"/>
                <w:szCs w:val="24"/>
              </w:rPr>
              <w:t>приятий И</w:t>
            </w:r>
            <w:r w:rsidRPr="00455D87">
              <w:rPr>
                <w:rFonts w:ascii="Times New Roman" w:hAnsi="Times New Roman"/>
                <w:sz w:val="24"/>
                <w:szCs w:val="24"/>
              </w:rPr>
              <w:t>ндивидуальной программы социально-экономического развития Республики Тыва на 2020-2024 годы</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итого</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285 480,00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358 448,00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643 928,00</w:t>
            </w:r>
          </w:p>
        </w:tc>
        <w:tc>
          <w:tcPr>
            <w:tcW w:w="992" w:type="dxa"/>
            <w:vMerge w:val="restart"/>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2023-2024 гг.</w:t>
            </w:r>
          </w:p>
        </w:tc>
        <w:tc>
          <w:tcPr>
            <w:tcW w:w="1984" w:type="dxa"/>
            <w:vMerge w:val="restart"/>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w:t>
            </w:r>
          </w:p>
        </w:tc>
      </w:tr>
      <w:tr w:rsidR="00455D87" w:rsidRPr="00455D87" w:rsidTr="00FD62C0">
        <w:trPr>
          <w:trHeight w:val="20"/>
          <w:jc w:val="center"/>
        </w:trPr>
        <w:tc>
          <w:tcPr>
            <w:tcW w:w="2661" w:type="dxa"/>
            <w:vMerge/>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федеральный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282 620,00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354 868,00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637 488,00</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vMerge/>
            <w:hideMark/>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hideMark/>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2 860,00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3 580,00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6 440,00</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vMerge w:val="restart"/>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1.1. Создание санаторно-курортного и оздоровительного комплекса «Чедер»</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итого</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111 520,00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111 520,00</w:t>
            </w:r>
          </w:p>
        </w:tc>
        <w:tc>
          <w:tcPr>
            <w:tcW w:w="992" w:type="dxa"/>
            <w:vMerge w:val="restart"/>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 г.</w:t>
            </w:r>
          </w:p>
        </w:tc>
        <w:tc>
          <w:tcPr>
            <w:tcW w:w="1984" w:type="dxa"/>
            <w:vMerge w:val="restart"/>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w:t>
            </w:r>
          </w:p>
        </w:tc>
      </w:tr>
      <w:tr w:rsidR="00455D87" w:rsidRPr="00455D87" w:rsidTr="00FD62C0">
        <w:trPr>
          <w:trHeight w:val="20"/>
          <w:jc w:val="center"/>
        </w:trPr>
        <w:tc>
          <w:tcPr>
            <w:tcW w:w="2661" w:type="dxa"/>
            <w:vMerge/>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федеральный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110 400,00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110 400,00</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vMerge/>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1 120,00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1 120,00</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bl>
    <w:p w:rsidR="00FD62C0" w:rsidRDefault="00FD62C0"/>
    <w:tbl>
      <w:tblPr>
        <w:tblW w:w="16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1"/>
        <w:gridCol w:w="1498"/>
        <w:gridCol w:w="1275"/>
        <w:gridCol w:w="1338"/>
        <w:gridCol w:w="1214"/>
        <w:gridCol w:w="1276"/>
        <w:gridCol w:w="1275"/>
        <w:gridCol w:w="1276"/>
        <w:gridCol w:w="1418"/>
        <w:gridCol w:w="992"/>
        <w:gridCol w:w="1984"/>
      </w:tblGrid>
      <w:tr w:rsidR="00FD62C0" w:rsidRPr="00455D87" w:rsidTr="00FD62C0">
        <w:trPr>
          <w:trHeight w:val="20"/>
          <w:tblHeader/>
          <w:jc w:val="center"/>
        </w:trPr>
        <w:tc>
          <w:tcPr>
            <w:tcW w:w="2661" w:type="dxa"/>
            <w:hideMark/>
          </w:tcPr>
          <w:p w:rsidR="00FD62C0" w:rsidRPr="00455D87" w:rsidRDefault="00FD62C0" w:rsidP="006B2B39">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498" w:type="dxa"/>
            <w:hideMark/>
          </w:tcPr>
          <w:p w:rsidR="00FD62C0" w:rsidRPr="00455D87" w:rsidRDefault="00FD62C0" w:rsidP="006B2B39">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shd w:val="clear" w:color="000000" w:fill="FFFFFF"/>
            <w:hideMark/>
          </w:tcPr>
          <w:p w:rsidR="00FD62C0" w:rsidRPr="00455D87" w:rsidRDefault="00FD62C0" w:rsidP="006B2B39">
            <w:pPr>
              <w:spacing w:after="0" w:line="240" w:lineRule="auto"/>
              <w:jc w:val="center"/>
              <w:rPr>
                <w:rFonts w:ascii="Times New Roman" w:hAnsi="Times New Roman"/>
                <w:sz w:val="24"/>
                <w:szCs w:val="24"/>
              </w:rPr>
            </w:pPr>
            <w:r>
              <w:rPr>
                <w:rFonts w:ascii="Times New Roman" w:hAnsi="Times New Roman"/>
                <w:sz w:val="24"/>
                <w:szCs w:val="24"/>
              </w:rPr>
              <w:t>3</w:t>
            </w:r>
          </w:p>
        </w:tc>
        <w:tc>
          <w:tcPr>
            <w:tcW w:w="1338" w:type="dxa"/>
            <w:shd w:val="clear" w:color="000000" w:fill="FFFFFF"/>
            <w:hideMark/>
          </w:tcPr>
          <w:p w:rsidR="00FD62C0" w:rsidRPr="00455D87" w:rsidRDefault="00FD62C0" w:rsidP="006B2B39">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shd w:val="clear" w:color="000000" w:fill="FFFFFF"/>
            <w:hideMark/>
          </w:tcPr>
          <w:p w:rsidR="00FD62C0" w:rsidRDefault="00FD62C0" w:rsidP="006B2B39">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rsidR="00FD62C0" w:rsidRDefault="00FD62C0" w:rsidP="006B2B39">
            <w:pPr>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tcPr>
          <w:p w:rsidR="00FD62C0" w:rsidRPr="00455D87" w:rsidRDefault="00FD62C0" w:rsidP="006B2B39">
            <w:pPr>
              <w:spacing w:after="0" w:line="240" w:lineRule="auto"/>
              <w:jc w:val="center"/>
              <w:rPr>
                <w:rFonts w:ascii="Times New Roman" w:hAnsi="Times New Roman"/>
                <w:sz w:val="24"/>
                <w:szCs w:val="24"/>
              </w:rPr>
            </w:pPr>
            <w:r>
              <w:rPr>
                <w:rFonts w:ascii="Times New Roman" w:hAnsi="Times New Roman"/>
                <w:sz w:val="24"/>
                <w:szCs w:val="24"/>
              </w:rPr>
              <w:t>7</w:t>
            </w:r>
          </w:p>
        </w:tc>
        <w:tc>
          <w:tcPr>
            <w:tcW w:w="1276" w:type="dxa"/>
          </w:tcPr>
          <w:p w:rsidR="00FD62C0" w:rsidRPr="00455D87" w:rsidRDefault="00FD62C0" w:rsidP="006B2B39">
            <w:pPr>
              <w:spacing w:after="0" w:line="240" w:lineRule="auto"/>
              <w:jc w:val="center"/>
              <w:rPr>
                <w:rFonts w:ascii="Times New Roman" w:hAnsi="Times New Roman"/>
                <w:sz w:val="24"/>
                <w:szCs w:val="24"/>
              </w:rPr>
            </w:pPr>
            <w:r>
              <w:rPr>
                <w:rFonts w:ascii="Times New Roman" w:hAnsi="Times New Roman"/>
                <w:sz w:val="24"/>
                <w:szCs w:val="24"/>
              </w:rPr>
              <w:t>8</w:t>
            </w:r>
          </w:p>
        </w:tc>
        <w:tc>
          <w:tcPr>
            <w:tcW w:w="1418" w:type="dxa"/>
            <w:hideMark/>
          </w:tcPr>
          <w:p w:rsidR="00FD62C0" w:rsidRPr="00455D87" w:rsidRDefault="00FD62C0" w:rsidP="006B2B39">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Pr>
          <w:p w:rsidR="00FD62C0" w:rsidRPr="00455D87" w:rsidRDefault="00FD62C0" w:rsidP="006B2B39">
            <w:pPr>
              <w:spacing w:after="0" w:line="240" w:lineRule="auto"/>
              <w:jc w:val="center"/>
              <w:rPr>
                <w:rFonts w:ascii="Times New Roman" w:hAnsi="Times New Roman"/>
                <w:sz w:val="24"/>
                <w:szCs w:val="24"/>
              </w:rPr>
            </w:pPr>
            <w:r>
              <w:rPr>
                <w:rFonts w:ascii="Times New Roman" w:hAnsi="Times New Roman"/>
                <w:sz w:val="24"/>
                <w:szCs w:val="24"/>
              </w:rPr>
              <w:t>10</w:t>
            </w:r>
          </w:p>
        </w:tc>
        <w:tc>
          <w:tcPr>
            <w:tcW w:w="1984" w:type="dxa"/>
          </w:tcPr>
          <w:p w:rsidR="00FD62C0" w:rsidRPr="00455D87" w:rsidRDefault="00FD62C0" w:rsidP="006B2B39">
            <w:pPr>
              <w:spacing w:after="0" w:line="240" w:lineRule="auto"/>
              <w:jc w:val="center"/>
              <w:rPr>
                <w:rFonts w:ascii="Times New Roman" w:hAnsi="Times New Roman"/>
                <w:sz w:val="24"/>
                <w:szCs w:val="24"/>
              </w:rPr>
            </w:pPr>
            <w:r>
              <w:rPr>
                <w:rFonts w:ascii="Times New Roman" w:hAnsi="Times New Roman"/>
                <w:sz w:val="24"/>
                <w:szCs w:val="24"/>
              </w:rPr>
              <w:t>11</w:t>
            </w:r>
          </w:p>
        </w:tc>
      </w:tr>
      <w:tr w:rsidR="00455D87" w:rsidRPr="00455D87" w:rsidTr="00FD62C0">
        <w:trPr>
          <w:trHeight w:val="20"/>
          <w:jc w:val="center"/>
        </w:trPr>
        <w:tc>
          <w:tcPr>
            <w:tcW w:w="2661" w:type="dxa"/>
            <w:vMerge w:val="restart"/>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1.2. Создание и развитие проектов в сфере туризма</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итого</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173 960,00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358 448,00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532 408,00</w:t>
            </w:r>
          </w:p>
        </w:tc>
        <w:tc>
          <w:tcPr>
            <w:tcW w:w="992" w:type="dxa"/>
            <w:vMerge w:val="restart"/>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2023-2024 гг.</w:t>
            </w:r>
          </w:p>
        </w:tc>
        <w:tc>
          <w:tcPr>
            <w:tcW w:w="1984" w:type="dxa"/>
            <w:vMerge w:val="restart"/>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w:t>
            </w:r>
          </w:p>
        </w:tc>
      </w:tr>
      <w:tr w:rsidR="00455D87" w:rsidRPr="00455D87" w:rsidTr="00FD62C0">
        <w:trPr>
          <w:trHeight w:val="20"/>
          <w:jc w:val="center"/>
        </w:trPr>
        <w:tc>
          <w:tcPr>
            <w:tcW w:w="2661" w:type="dxa"/>
            <w:vMerge/>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федеральный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172 220,00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354 868,00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527 088,00</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vMerge/>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1 740,00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3 580,00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5 320,00</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vMerge w:val="restart"/>
          </w:tcPr>
          <w:p w:rsidR="00455D87" w:rsidRPr="00455D87" w:rsidRDefault="00455D87" w:rsidP="007F4D92">
            <w:pPr>
              <w:spacing w:after="0" w:line="240" w:lineRule="auto"/>
              <w:rPr>
                <w:rFonts w:ascii="Times New Roman" w:hAnsi="Times New Roman"/>
                <w:sz w:val="24"/>
                <w:szCs w:val="24"/>
              </w:rPr>
            </w:pPr>
            <w:r w:rsidRPr="00455D87">
              <w:rPr>
                <w:rFonts w:ascii="Times New Roman" w:hAnsi="Times New Roman"/>
                <w:sz w:val="24"/>
                <w:szCs w:val="24"/>
              </w:rPr>
              <w:t xml:space="preserve">2. Реализация мероприятий </w:t>
            </w:r>
            <w:r w:rsidR="007F4D92">
              <w:rPr>
                <w:rFonts w:ascii="Times New Roman" w:hAnsi="Times New Roman"/>
                <w:sz w:val="24"/>
                <w:szCs w:val="24"/>
              </w:rPr>
              <w:t>н</w:t>
            </w:r>
            <w:r w:rsidRPr="00455D87">
              <w:rPr>
                <w:rFonts w:ascii="Times New Roman" w:hAnsi="Times New Roman"/>
                <w:sz w:val="24"/>
                <w:szCs w:val="24"/>
              </w:rPr>
              <w:t>ационального проекта «Туризм и индустрия гостеприимств</w:t>
            </w:r>
            <w:r w:rsidR="007F4D92">
              <w:rPr>
                <w:rFonts w:ascii="Times New Roman" w:hAnsi="Times New Roman"/>
                <w:sz w:val="24"/>
                <w:szCs w:val="24"/>
              </w:rPr>
              <w:t>а</w:t>
            </w:r>
            <w:r w:rsidRPr="00455D87">
              <w:rPr>
                <w:rFonts w:ascii="Times New Roman" w:hAnsi="Times New Roman"/>
                <w:sz w:val="24"/>
                <w:szCs w:val="24"/>
              </w:rPr>
              <w:t>»</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итого</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43 588,51</w:t>
            </w:r>
          </w:p>
        </w:tc>
        <w:tc>
          <w:tcPr>
            <w:tcW w:w="133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14"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150 995,00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150 995,00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150 995,00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150 995,00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647 568,51</w:t>
            </w:r>
          </w:p>
        </w:tc>
        <w:tc>
          <w:tcPr>
            <w:tcW w:w="992" w:type="dxa"/>
            <w:vMerge w:val="restart"/>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w:t>
            </w:r>
            <w:r w:rsidR="00FD62C0">
              <w:rPr>
                <w:rFonts w:ascii="Times New Roman" w:hAnsi="Times New Roman"/>
                <w:sz w:val="24"/>
                <w:szCs w:val="24"/>
              </w:rPr>
              <w:t xml:space="preserve"> г.</w:t>
            </w:r>
            <w:r w:rsidRPr="00455D87">
              <w:rPr>
                <w:rFonts w:ascii="Times New Roman" w:hAnsi="Times New Roman"/>
                <w:sz w:val="24"/>
                <w:szCs w:val="24"/>
              </w:rPr>
              <w:t>, 2025-2028 гг.</w:t>
            </w:r>
          </w:p>
        </w:tc>
        <w:tc>
          <w:tcPr>
            <w:tcW w:w="1984" w:type="dxa"/>
            <w:vMerge w:val="restart"/>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w:t>
            </w:r>
          </w:p>
        </w:tc>
      </w:tr>
      <w:tr w:rsidR="00455D87" w:rsidRPr="00455D87" w:rsidTr="00FD62C0">
        <w:trPr>
          <w:trHeight w:val="20"/>
          <w:jc w:val="center"/>
        </w:trPr>
        <w:tc>
          <w:tcPr>
            <w:tcW w:w="2661" w:type="dxa"/>
            <w:vMerge/>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федеральный бюджет</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43 156,94</w:t>
            </w:r>
          </w:p>
        </w:tc>
        <w:tc>
          <w:tcPr>
            <w:tcW w:w="133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14"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149 500,00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149 500,00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149 500,00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149 500,00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641 156,94</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vMerge/>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431,57</w:t>
            </w:r>
          </w:p>
        </w:tc>
        <w:tc>
          <w:tcPr>
            <w:tcW w:w="133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14"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1 495,00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1 495,00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1 495,00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1 495,00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6 411,57</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vMerge w:val="restart"/>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2.1</w:t>
            </w:r>
            <w:r w:rsidR="00FD62C0">
              <w:rPr>
                <w:rFonts w:ascii="Times New Roman" w:hAnsi="Times New Roman"/>
                <w:sz w:val="24"/>
                <w:szCs w:val="24"/>
              </w:rPr>
              <w:t>.</w:t>
            </w:r>
            <w:r w:rsidRPr="00455D87">
              <w:rPr>
                <w:rFonts w:ascii="Times New Roman" w:hAnsi="Times New Roman"/>
                <w:sz w:val="24"/>
                <w:szCs w:val="24"/>
              </w:rPr>
              <w:t xml:space="preserve"> Поддержка общественных инициатив, направленных на развитие туристической инфраструктуры</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итого</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43 588,51</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43 588,51</w:t>
            </w:r>
          </w:p>
        </w:tc>
        <w:tc>
          <w:tcPr>
            <w:tcW w:w="992" w:type="dxa"/>
            <w:vMerge w:val="restart"/>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w:t>
            </w:r>
            <w:r w:rsidR="00FD62C0">
              <w:rPr>
                <w:rFonts w:ascii="Times New Roman" w:hAnsi="Times New Roman"/>
                <w:sz w:val="24"/>
                <w:szCs w:val="24"/>
              </w:rPr>
              <w:t xml:space="preserve"> </w:t>
            </w:r>
            <w:r w:rsidRPr="00455D87">
              <w:rPr>
                <w:rFonts w:ascii="Times New Roman" w:hAnsi="Times New Roman"/>
                <w:sz w:val="24"/>
                <w:szCs w:val="24"/>
              </w:rPr>
              <w:t>г.</w:t>
            </w:r>
          </w:p>
        </w:tc>
        <w:tc>
          <w:tcPr>
            <w:tcW w:w="1984" w:type="dxa"/>
            <w:vMerge w:val="restart"/>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w:t>
            </w:r>
          </w:p>
        </w:tc>
      </w:tr>
      <w:tr w:rsidR="00455D87" w:rsidRPr="00455D87" w:rsidTr="00FD62C0">
        <w:trPr>
          <w:trHeight w:val="20"/>
          <w:jc w:val="center"/>
        </w:trPr>
        <w:tc>
          <w:tcPr>
            <w:tcW w:w="2661" w:type="dxa"/>
            <w:vMerge/>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федеральный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43 156,94</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43 156,94</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vMerge/>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431,57</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431,57</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FD62C0" w:rsidRPr="00455D87" w:rsidTr="00FD62C0">
        <w:trPr>
          <w:trHeight w:val="20"/>
          <w:jc w:val="center"/>
        </w:trPr>
        <w:tc>
          <w:tcPr>
            <w:tcW w:w="2661" w:type="dxa"/>
            <w:vMerge w:val="restart"/>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2.2</w:t>
            </w:r>
            <w:r w:rsidR="00FD62C0">
              <w:rPr>
                <w:rFonts w:ascii="Times New Roman" w:hAnsi="Times New Roman"/>
                <w:sz w:val="24"/>
                <w:szCs w:val="24"/>
              </w:rPr>
              <w:t>.</w:t>
            </w:r>
            <w:r w:rsidRPr="00455D87">
              <w:rPr>
                <w:rFonts w:ascii="Times New Roman" w:hAnsi="Times New Roman"/>
                <w:sz w:val="24"/>
                <w:szCs w:val="24"/>
              </w:rPr>
              <w:t xml:space="preserve"> Поддержка общественных инициатив, направленных на создание модульных некапитальных средств размещения (кемпингов и </w:t>
            </w:r>
            <w:proofErr w:type="spellStart"/>
            <w:r w:rsidRPr="00455D87">
              <w:rPr>
                <w:rFonts w:ascii="Times New Roman" w:hAnsi="Times New Roman"/>
                <w:sz w:val="24"/>
                <w:szCs w:val="24"/>
              </w:rPr>
              <w:t>автокемпингов</w:t>
            </w:r>
            <w:proofErr w:type="spellEnd"/>
            <w:r w:rsidRPr="00455D87">
              <w:rPr>
                <w:rFonts w:ascii="Times New Roman" w:hAnsi="Times New Roman"/>
                <w:sz w:val="24"/>
                <w:szCs w:val="24"/>
              </w:rPr>
              <w:t>)</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федеральный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338" w:type="dxa"/>
            <w:shd w:val="clear" w:color="auto" w:fill="auto"/>
            <w:noWrap/>
          </w:tcPr>
          <w:p w:rsidR="00455D87" w:rsidRPr="00455D87" w:rsidRDefault="00455D87" w:rsidP="00FD62C0">
            <w:pPr>
              <w:spacing w:after="0" w:line="240" w:lineRule="auto"/>
              <w:jc w:val="center"/>
              <w:rPr>
                <w:rFonts w:ascii="Times New Roman" w:hAnsi="Times New Roman"/>
                <w:sz w:val="24"/>
                <w:szCs w:val="24"/>
              </w:rPr>
            </w:pPr>
          </w:p>
        </w:tc>
        <w:tc>
          <w:tcPr>
            <w:tcW w:w="1214" w:type="dxa"/>
            <w:shd w:val="clear" w:color="auto" w:fill="auto"/>
            <w:noWrap/>
          </w:tcPr>
          <w:p w:rsidR="00455D87" w:rsidRPr="00455D87" w:rsidRDefault="00455D87" w:rsidP="00FD62C0">
            <w:pPr>
              <w:spacing w:after="0" w:line="240" w:lineRule="auto"/>
              <w:jc w:val="center"/>
              <w:rPr>
                <w:rFonts w:ascii="Times New Roman" w:hAnsi="Times New Roman"/>
                <w:sz w:val="24"/>
                <w:szCs w:val="24"/>
              </w:rPr>
            </w:pPr>
          </w:p>
        </w:tc>
        <w:tc>
          <w:tcPr>
            <w:tcW w:w="1276" w:type="dxa"/>
            <w:shd w:val="clear" w:color="auto" w:fill="auto"/>
          </w:tcPr>
          <w:p w:rsidR="00455D87" w:rsidRPr="00455D87" w:rsidRDefault="00455D87" w:rsidP="00FD62C0">
            <w:pPr>
              <w:spacing w:after="0" w:line="240" w:lineRule="auto"/>
              <w:jc w:val="center"/>
              <w:rPr>
                <w:rFonts w:ascii="Times New Roman" w:hAnsi="Times New Roman"/>
                <w:sz w:val="24"/>
                <w:szCs w:val="24"/>
              </w:rPr>
            </w:pPr>
          </w:p>
        </w:tc>
        <w:tc>
          <w:tcPr>
            <w:tcW w:w="1275" w:type="dxa"/>
            <w:shd w:val="clear" w:color="auto" w:fill="auto"/>
          </w:tcPr>
          <w:p w:rsidR="00455D87" w:rsidRPr="00455D87" w:rsidRDefault="00455D87" w:rsidP="00FD62C0">
            <w:pPr>
              <w:spacing w:after="0" w:line="240" w:lineRule="auto"/>
              <w:jc w:val="center"/>
              <w:rPr>
                <w:rFonts w:ascii="Times New Roman" w:hAnsi="Times New Roman"/>
                <w:sz w:val="24"/>
                <w:szCs w:val="24"/>
              </w:rPr>
            </w:pPr>
          </w:p>
        </w:tc>
        <w:tc>
          <w:tcPr>
            <w:tcW w:w="1276" w:type="dxa"/>
            <w:shd w:val="clear" w:color="auto" w:fill="auto"/>
          </w:tcPr>
          <w:p w:rsidR="00455D87" w:rsidRPr="00455D87" w:rsidRDefault="00455D87" w:rsidP="00FD62C0">
            <w:pPr>
              <w:spacing w:after="0" w:line="240" w:lineRule="auto"/>
              <w:jc w:val="center"/>
              <w:rPr>
                <w:rFonts w:ascii="Times New Roman" w:hAnsi="Times New Roman"/>
                <w:sz w:val="24"/>
                <w:szCs w:val="24"/>
              </w:rPr>
            </w:pP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992" w:type="dxa"/>
            <w:vMerge w:val="restart"/>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2025-2028 гг.</w:t>
            </w:r>
          </w:p>
        </w:tc>
        <w:tc>
          <w:tcPr>
            <w:tcW w:w="1984" w:type="dxa"/>
            <w:vMerge w:val="restart"/>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w:t>
            </w:r>
          </w:p>
        </w:tc>
      </w:tr>
      <w:tr w:rsidR="00455D87" w:rsidRPr="00455D87" w:rsidTr="00FD62C0">
        <w:trPr>
          <w:trHeight w:val="20"/>
          <w:jc w:val="center"/>
        </w:trPr>
        <w:tc>
          <w:tcPr>
            <w:tcW w:w="2661" w:type="dxa"/>
            <w:vMerge/>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84 000,00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84 000,00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84 000,00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84 000,00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336 000,00</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vMerge w:val="restart"/>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2.3</w:t>
            </w:r>
            <w:r w:rsidR="00FD62C0">
              <w:rPr>
                <w:rFonts w:ascii="Times New Roman" w:hAnsi="Times New Roman"/>
                <w:sz w:val="24"/>
                <w:szCs w:val="24"/>
              </w:rPr>
              <w:t>.</w:t>
            </w:r>
            <w:r w:rsidRPr="00455D87">
              <w:rPr>
                <w:rFonts w:ascii="Times New Roman" w:hAnsi="Times New Roman"/>
                <w:sz w:val="24"/>
                <w:szCs w:val="24"/>
              </w:rPr>
              <w:t xml:space="preserve"> Поддержка общественных инициатив, направленных на осуществление поддержки развития инфраструктуры туризма</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федеральный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840,00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840,00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840,00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840,00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3 360,00</w:t>
            </w:r>
          </w:p>
        </w:tc>
        <w:tc>
          <w:tcPr>
            <w:tcW w:w="992" w:type="dxa"/>
            <w:vMerge w:val="restart"/>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2025-2028 гг.</w:t>
            </w:r>
          </w:p>
        </w:tc>
        <w:tc>
          <w:tcPr>
            <w:tcW w:w="1984" w:type="dxa"/>
            <w:vMerge w:val="restart"/>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w:t>
            </w:r>
          </w:p>
        </w:tc>
      </w:tr>
      <w:tr w:rsidR="00FD62C0" w:rsidRPr="00455D87" w:rsidTr="00FD62C0">
        <w:trPr>
          <w:trHeight w:val="20"/>
          <w:jc w:val="center"/>
        </w:trPr>
        <w:tc>
          <w:tcPr>
            <w:tcW w:w="2661" w:type="dxa"/>
            <w:vMerge/>
          </w:tcPr>
          <w:p w:rsidR="00455D87" w:rsidRPr="00455D87" w:rsidRDefault="00455D87" w:rsidP="00455D87">
            <w:pPr>
              <w:spacing w:after="0" w:line="240" w:lineRule="auto"/>
              <w:rPr>
                <w:rFonts w:ascii="Times New Roman" w:hAnsi="Times New Roman"/>
                <w:sz w:val="24"/>
                <w:szCs w:val="24"/>
              </w:rPr>
            </w:pP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338" w:type="dxa"/>
            <w:shd w:val="clear" w:color="auto" w:fill="auto"/>
            <w:noWrap/>
          </w:tcPr>
          <w:p w:rsidR="00455D87" w:rsidRPr="00FD62C0" w:rsidRDefault="00455D87" w:rsidP="00FD62C0">
            <w:pPr>
              <w:spacing w:after="0" w:line="240" w:lineRule="auto"/>
              <w:jc w:val="center"/>
              <w:rPr>
                <w:rFonts w:ascii="Times New Roman" w:hAnsi="Times New Roman"/>
                <w:sz w:val="24"/>
                <w:szCs w:val="24"/>
                <w:highlight w:val="yellow"/>
              </w:rPr>
            </w:pPr>
          </w:p>
        </w:tc>
        <w:tc>
          <w:tcPr>
            <w:tcW w:w="1214" w:type="dxa"/>
            <w:shd w:val="clear" w:color="auto" w:fill="auto"/>
            <w:noWrap/>
          </w:tcPr>
          <w:p w:rsidR="00455D87" w:rsidRPr="00FD62C0" w:rsidRDefault="00455D87" w:rsidP="00FD62C0">
            <w:pPr>
              <w:spacing w:after="0" w:line="240" w:lineRule="auto"/>
              <w:jc w:val="center"/>
              <w:rPr>
                <w:rFonts w:ascii="Times New Roman" w:hAnsi="Times New Roman"/>
                <w:sz w:val="24"/>
                <w:szCs w:val="24"/>
                <w:highlight w:val="yellow"/>
              </w:rPr>
            </w:pPr>
          </w:p>
        </w:tc>
        <w:tc>
          <w:tcPr>
            <w:tcW w:w="1276" w:type="dxa"/>
            <w:shd w:val="clear" w:color="auto" w:fill="auto"/>
          </w:tcPr>
          <w:p w:rsidR="00455D87" w:rsidRPr="00FD62C0" w:rsidRDefault="00455D87" w:rsidP="00FD62C0">
            <w:pPr>
              <w:spacing w:after="0" w:line="240" w:lineRule="auto"/>
              <w:jc w:val="center"/>
              <w:rPr>
                <w:rFonts w:ascii="Times New Roman" w:hAnsi="Times New Roman"/>
                <w:sz w:val="24"/>
                <w:szCs w:val="24"/>
                <w:highlight w:val="yellow"/>
              </w:rPr>
            </w:pPr>
          </w:p>
        </w:tc>
        <w:tc>
          <w:tcPr>
            <w:tcW w:w="1275" w:type="dxa"/>
            <w:shd w:val="clear" w:color="auto" w:fill="auto"/>
          </w:tcPr>
          <w:p w:rsidR="00455D87" w:rsidRPr="00FD62C0" w:rsidRDefault="00455D87" w:rsidP="00FD62C0">
            <w:pPr>
              <w:spacing w:after="0" w:line="240" w:lineRule="auto"/>
              <w:jc w:val="center"/>
              <w:rPr>
                <w:rFonts w:ascii="Times New Roman" w:hAnsi="Times New Roman"/>
                <w:sz w:val="24"/>
                <w:szCs w:val="24"/>
                <w:highlight w:val="yellow"/>
              </w:rPr>
            </w:pPr>
          </w:p>
        </w:tc>
        <w:tc>
          <w:tcPr>
            <w:tcW w:w="1276" w:type="dxa"/>
            <w:shd w:val="clear" w:color="auto" w:fill="auto"/>
          </w:tcPr>
          <w:p w:rsidR="00455D87" w:rsidRPr="00FD62C0" w:rsidRDefault="00455D87" w:rsidP="00FD62C0">
            <w:pPr>
              <w:spacing w:after="0" w:line="240" w:lineRule="auto"/>
              <w:jc w:val="center"/>
              <w:rPr>
                <w:rFonts w:ascii="Times New Roman" w:hAnsi="Times New Roman"/>
                <w:sz w:val="24"/>
                <w:szCs w:val="24"/>
                <w:highlight w:val="yellow"/>
              </w:rPr>
            </w:pP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992" w:type="dxa"/>
            <w:vMerge/>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p>
        </w:tc>
        <w:tc>
          <w:tcPr>
            <w:tcW w:w="1984" w:type="dxa"/>
            <w:vMerge/>
            <w:shd w:val="clear" w:color="auto" w:fill="FFFFFF" w:themeFill="background1"/>
          </w:tcPr>
          <w:p w:rsidR="00455D87" w:rsidRPr="00455D87" w:rsidRDefault="00455D87" w:rsidP="00455D87">
            <w:pPr>
              <w:spacing w:after="0" w:line="240" w:lineRule="auto"/>
              <w:rPr>
                <w:rFonts w:ascii="Times New Roman" w:hAnsi="Times New Roman"/>
                <w:sz w:val="24"/>
                <w:szCs w:val="24"/>
              </w:rPr>
            </w:pPr>
          </w:p>
        </w:tc>
      </w:tr>
      <w:tr w:rsidR="00455D87" w:rsidRPr="00455D87" w:rsidTr="00FD62C0">
        <w:trPr>
          <w:trHeight w:val="20"/>
          <w:jc w:val="center"/>
        </w:trPr>
        <w:tc>
          <w:tcPr>
            <w:tcW w:w="2661" w:type="dxa"/>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3. Организация и проведение ме</w:t>
            </w:r>
            <w:r w:rsidR="00FD62C0">
              <w:rPr>
                <w:rFonts w:ascii="Times New Roman" w:hAnsi="Times New Roman"/>
                <w:sz w:val="24"/>
                <w:szCs w:val="24"/>
              </w:rPr>
              <w:t>роприятий в сфере туризма</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3 322,20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3 355,00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3 388,55</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3 422,86</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3 457,08</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3 491,69</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20 437,38</w:t>
            </w:r>
          </w:p>
        </w:tc>
        <w:tc>
          <w:tcPr>
            <w:tcW w:w="992"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2023-2028 гг.</w:t>
            </w:r>
          </w:p>
        </w:tc>
        <w:tc>
          <w:tcPr>
            <w:tcW w:w="1984" w:type="dxa"/>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 ГАУ «Информацион</w:t>
            </w:r>
            <w:r w:rsidRPr="00455D87">
              <w:rPr>
                <w:rFonts w:ascii="Times New Roman" w:hAnsi="Times New Roman"/>
                <w:sz w:val="24"/>
                <w:szCs w:val="24"/>
              </w:rPr>
              <w:lastRenderedPageBreak/>
              <w:t>ный центр туризма Р</w:t>
            </w:r>
            <w:r w:rsidR="00FD62C0">
              <w:rPr>
                <w:rFonts w:ascii="Times New Roman" w:hAnsi="Times New Roman"/>
                <w:sz w:val="24"/>
                <w:szCs w:val="24"/>
              </w:rPr>
              <w:t xml:space="preserve">еспублики </w:t>
            </w:r>
            <w:r w:rsidRPr="00455D87">
              <w:rPr>
                <w:rFonts w:ascii="Times New Roman" w:hAnsi="Times New Roman"/>
                <w:sz w:val="24"/>
                <w:szCs w:val="24"/>
              </w:rPr>
              <w:t>Т</w:t>
            </w:r>
            <w:r w:rsidR="00FD62C0">
              <w:rPr>
                <w:rFonts w:ascii="Times New Roman" w:hAnsi="Times New Roman"/>
                <w:sz w:val="24"/>
                <w:szCs w:val="24"/>
              </w:rPr>
              <w:t>ыва</w:t>
            </w:r>
            <w:r w:rsidRPr="00455D87">
              <w:rPr>
                <w:rFonts w:ascii="Times New Roman" w:hAnsi="Times New Roman"/>
                <w:sz w:val="24"/>
                <w:szCs w:val="24"/>
              </w:rPr>
              <w:t>»</w:t>
            </w:r>
          </w:p>
        </w:tc>
      </w:tr>
      <w:tr w:rsidR="00455D87" w:rsidRPr="00455D87" w:rsidTr="00FD62C0">
        <w:trPr>
          <w:trHeight w:val="20"/>
          <w:jc w:val="center"/>
        </w:trPr>
        <w:tc>
          <w:tcPr>
            <w:tcW w:w="2661" w:type="dxa"/>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lastRenderedPageBreak/>
              <w:t>3.1. Изготовление макетов и раздаточного материала</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322,20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325,00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328,25</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331,96</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335,28</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338,64</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1 981,33</w:t>
            </w:r>
          </w:p>
        </w:tc>
        <w:tc>
          <w:tcPr>
            <w:tcW w:w="992"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2023-2028 гг.</w:t>
            </w:r>
          </w:p>
        </w:tc>
        <w:tc>
          <w:tcPr>
            <w:tcW w:w="1984" w:type="dxa"/>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 xml:space="preserve">Агентство по туризму Республики Тыва, ГАУ «Информационный центр туризма </w:t>
            </w:r>
            <w:r w:rsidR="00FD62C0" w:rsidRPr="00455D87">
              <w:rPr>
                <w:rFonts w:ascii="Times New Roman" w:hAnsi="Times New Roman"/>
                <w:sz w:val="24"/>
                <w:szCs w:val="24"/>
              </w:rPr>
              <w:t>Р</w:t>
            </w:r>
            <w:r w:rsidR="00FD62C0">
              <w:rPr>
                <w:rFonts w:ascii="Times New Roman" w:hAnsi="Times New Roman"/>
                <w:sz w:val="24"/>
                <w:szCs w:val="24"/>
              </w:rPr>
              <w:t xml:space="preserve">еспублики </w:t>
            </w:r>
            <w:r w:rsidR="00FD62C0" w:rsidRPr="00455D87">
              <w:rPr>
                <w:rFonts w:ascii="Times New Roman" w:hAnsi="Times New Roman"/>
                <w:sz w:val="24"/>
                <w:szCs w:val="24"/>
              </w:rPr>
              <w:t>Т</w:t>
            </w:r>
            <w:r w:rsidR="00FD62C0">
              <w:rPr>
                <w:rFonts w:ascii="Times New Roman" w:hAnsi="Times New Roman"/>
                <w:sz w:val="24"/>
                <w:szCs w:val="24"/>
              </w:rPr>
              <w:t>ыва</w:t>
            </w:r>
            <w:r w:rsidRPr="00455D87">
              <w:rPr>
                <w:rFonts w:ascii="Times New Roman" w:hAnsi="Times New Roman"/>
                <w:sz w:val="24"/>
                <w:szCs w:val="24"/>
              </w:rPr>
              <w:t>»</w:t>
            </w:r>
          </w:p>
        </w:tc>
      </w:tr>
      <w:tr w:rsidR="00455D87" w:rsidRPr="00455D87" w:rsidTr="00FD62C0">
        <w:trPr>
          <w:trHeight w:val="20"/>
          <w:jc w:val="center"/>
        </w:trPr>
        <w:tc>
          <w:tcPr>
            <w:tcW w:w="2661" w:type="dxa"/>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3.2. Участие в туристических выставках</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500,00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505,00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510,05</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515,15</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520,30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525,51</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3 076,01</w:t>
            </w:r>
          </w:p>
        </w:tc>
        <w:tc>
          <w:tcPr>
            <w:tcW w:w="992"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2023-2028 гг.</w:t>
            </w:r>
          </w:p>
        </w:tc>
        <w:tc>
          <w:tcPr>
            <w:tcW w:w="1984" w:type="dxa"/>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 xml:space="preserve">Агентство по туризму Республики Тыва, ГАУ «Информационный центр туризма </w:t>
            </w:r>
            <w:r w:rsidR="00FD62C0" w:rsidRPr="00455D87">
              <w:rPr>
                <w:rFonts w:ascii="Times New Roman" w:hAnsi="Times New Roman"/>
                <w:sz w:val="24"/>
                <w:szCs w:val="24"/>
              </w:rPr>
              <w:t>Р</w:t>
            </w:r>
            <w:r w:rsidR="00FD62C0">
              <w:rPr>
                <w:rFonts w:ascii="Times New Roman" w:hAnsi="Times New Roman"/>
                <w:sz w:val="24"/>
                <w:szCs w:val="24"/>
              </w:rPr>
              <w:t xml:space="preserve">еспублики </w:t>
            </w:r>
            <w:r w:rsidR="00FD62C0" w:rsidRPr="00455D87">
              <w:rPr>
                <w:rFonts w:ascii="Times New Roman" w:hAnsi="Times New Roman"/>
                <w:sz w:val="24"/>
                <w:szCs w:val="24"/>
              </w:rPr>
              <w:t>Т</w:t>
            </w:r>
            <w:r w:rsidR="00FD62C0">
              <w:rPr>
                <w:rFonts w:ascii="Times New Roman" w:hAnsi="Times New Roman"/>
                <w:sz w:val="24"/>
                <w:szCs w:val="24"/>
              </w:rPr>
              <w:t>ыва</w:t>
            </w:r>
            <w:r w:rsidRPr="00455D87">
              <w:rPr>
                <w:rFonts w:ascii="Times New Roman" w:hAnsi="Times New Roman"/>
                <w:sz w:val="24"/>
                <w:szCs w:val="24"/>
              </w:rPr>
              <w:t>»</w:t>
            </w:r>
          </w:p>
        </w:tc>
      </w:tr>
      <w:tr w:rsidR="00455D87" w:rsidRPr="00455D87" w:rsidTr="00FD62C0">
        <w:trPr>
          <w:trHeight w:val="20"/>
          <w:jc w:val="center"/>
        </w:trPr>
        <w:tc>
          <w:tcPr>
            <w:tcW w:w="2661" w:type="dxa"/>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3.3. Прием делегаций для проведения информационных туров</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500,00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505,00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510,05</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515,15</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520,30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525,51</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3 076,01</w:t>
            </w:r>
          </w:p>
        </w:tc>
        <w:tc>
          <w:tcPr>
            <w:tcW w:w="992"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2023-2028 гг.</w:t>
            </w:r>
          </w:p>
        </w:tc>
        <w:tc>
          <w:tcPr>
            <w:tcW w:w="1984" w:type="dxa"/>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 xml:space="preserve">Агентство по туризму Республики Тыва, ГАУ «Информационный центр туризма </w:t>
            </w:r>
            <w:r w:rsidR="00FD62C0" w:rsidRPr="00455D87">
              <w:rPr>
                <w:rFonts w:ascii="Times New Roman" w:hAnsi="Times New Roman"/>
                <w:sz w:val="24"/>
                <w:szCs w:val="24"/>
              </w:rPr>
              <w:t>Р</w:t>
            </w:r>
            <w:r w:rsidR="00FD62C0">
              <w:rPr>
                <w:rFonts w:ascii="Times New Roman" w:hAnsi="Times New Roman"/>
                <w:sz w:val="24"/>
                <w:szCs w:val="24"/>
              </w:rPr>
              <w:t xml:space="preserve">еспублики </w:t>
            </w:r>
            <w:r w:rsidR="00FD62C0" w:rsidRPr="00455D87">
              <w:rPr>
                <w:rFonts w:ascii="Times New Roman" w:hAnsi="Times New Roman"/>
                <w:sz w:val="24"/>
                <w:szCs w:val="24"/>
              </w:rPr>
              <w:t>Т</w:t>
            </w:r>
            <w:r w:rsidR="00FD62C0">
              <w:rPr>
                <w:rFonts w:ascii="Times New Roman" w:hAnsi="Times New Roman"/>
                <w:sz w:val="24"/>
                <w:szCs w:val="24"/>
              </w:rPr>
              <w:t>ыва</w:t>
            </w:r>
            <w:r w:rsidRPr="00455D87">
              <w:rPr>
                <w:rFonts w:ascii="Times New Roman" w:hAnsi="Times New Roman"/>
                <w:sz w:val="24"/>
                <w:szCs w:val="24"/>
              </w:rPr>
              <w:t>»</w:t>
            </w:r>
          </w:p>
        </w:tc>
      </w:tr>
      <w:tr w:rsidR="00455D87" w:rsidRPr="00455D87" w:rsidTr="00FD62C0">
        <w:trPr>
          <w:trHeight w:val="20"/>
          <w:jc w:val="center"/>
        </w:trPr>
        <w:tc>
          <w:tcPr>
            <w:tcW w:w="2661" w:type="dxa"/>
          </w:tcPr>
          <w:p w:rsidR="00455D87" w:rsidRPr="00455D87" w:rsidRDefault="00455D87" w:rsidP="007F4D92">
            <w:pPr>
              <w:spacing w:after="0" w:line="240" w:lineRule="auto"/>
              <w:rPr>
                <w:rFonts w:ascii="Times New Roman" w:hAnsi="Times New Roman"/>
                <w:sz w:val="24"/>
                <w:szCs w:val="24"/>
              </w:rPr>
            </w:pPr>
            <w:r w:rsidRPr="00455D87">
              <w:rPr>
                <w:rFonts w:ascii="Times New Roman" w:hAnsi="Times New Roman"/>
                <w:sz w:val="24"/>
                <w:szCs w:val="24"/>
              </w:rPr>
              <w:t>3.4.</w:t>
            </w:r>
            <w:r w:rsidR="00FD62C0">
              <w:rPr>
                <w:rFonts w:ascii="Times New Roman" w:hAnsi="Times New Roman"/>
                <w:sz w:val="24"/>
                <w:szCs w:val="24"/>
              </w:rPr>
              <w:t xml:space="preserve"> </w:t>
            </w:r>
            <w:r w:rsidRPr="00455D87">
              <w:rPr>
                <w:rFonts w:ascii="Times New Roman" w:hAnsi="Times New Roman"/>
                <w:sz w:val="24"/>
                <w:szCs w:val="24"/>
              </w:rPr>
              <w:t>Размещени</w:t>
            </w:r>
            <w:r w:rsidR="007F4D92">
              <w:rPr>
                <w:rFonts w:ascii="Times New Roman" w:hAnsi="Times New Roman"/>
                <w:sz w:val="24"/>
                <w:szCs w:val="24"/>
              </w:rPr>
              <w:t>е</w:t>
            </w:r>
            <w:r w:rsidRPr="00455D87">
              <w:rPr>
                <w:rFonts w:ascii="Times New Roman" w:hAnsi="Times New Roman"/>
                <w:sz w:val="24"/>
                <w:szCs w:val="24"/>
              </w:rPr>
              <w:t xml:space="preserve"> статей в журналах</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500,00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505,00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510,05</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515,15</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520,30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525,51</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3 076,01</w:t>
            </w:r>
          </w:p>
        </w:tc>
        <w:tc>
          <w:tcPr>
            <w:tcW w:w="992"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2023-2028 гг.</w:t>
            </w:r>
          </w:p>
        </w:tc>
        <w:tc>
          <w:tcPr>
            <w:tcW w:w="1984" w:type="dxa"/>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 xml:space="preserve">Агентство по туризму Республики Тыва, ГАУ «Информационный центр туризма </w:t>
            </w:r>
            <w:r w:rsidR="00FD62C0" w:rsidRPr="00455D87">
              <w:rPr>
                <w:rFonts w:ascii="Times New Roman" w:hAnsi="Times New Roman"/>
                <w:sz w:val="24"/>
                <w:szCs w:val="24"/>
              </w:rPr>
              <w:t>Р</w:t>
            </w:r>
            <w:r w:rsidR="00FD62C0">
              <w:rPr>
                <w:rFonts w:ascii="Times New Roman" w:hAnsi="Times New Roman"/>
                <w:sz w:val="24"/>
                <w:szCs w:val="24"/>
              </w:rPr>
              <w:t xml:space="preserve">еспублики </w:t>
            </w:r>
            <w:r w:rsidR="00FD62C0" w:rsidRPr="00455D87">
              <w:rPr>
                <w:rFonts w:ascii="Times New Roman" w:hAnsi="Times New Roman"/>
                <w:sz w:val="24"/>
                <w:szCs w:val="24"/>
              </w:rPr>
              <w:t>Т</w:t>
            </w:r>
            <w:r w:rsidR="00FD62C0">
              <w:rPr>
                <w:rFonts w:ascii="Times New Roman" w:hAnsi="Times New Roman"/>
                <w:sz w:val="24"/>
                <w:szCs w:val="24"/>
              </w:rPr>
              <w:t>ыва</w:t>
            </w:r>
            <w:r w:rsidRPr="00455D87">
              <w:rPr>
                <w:rFonts w:ascii="Times New Roman" w:hAnsi="Times New Roman"/>
                <w:sz w:val="24"/>
                <w:szCs w:val="24"/>
              </w:rPr>
              <w:t>»</w:t>
            </w:r>
          </w:p>
        </w:tc>
      </w:tr>
      <w:tr w:rsidR="00455D87" w:rsidRPr="00455D87" w:rsidTr="00FD62C0">
        <w:trPr>
          <w:trHeight w:val="20"/>
          <w:jc w:val="center"/>
        </w:trPr>
        <w:tc>
          <w:tcPr>
            <w:tcW w:w="2661" w:type="dxa"/>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lastRenderedPageBreak/>
              <w:t>3.5. Предоставление субсидий муниципальным образованиям</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500,00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505,00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510,05</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515,15</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520,30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525,51</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3 076,01</w:t>
            </w:r>
          </w:p>
        </w:tc>
        <w:tc>
          <w:tcPr>
            <w:tcW w:w="992"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2023-2028 гг.</w:t>
            </w:r>
          </w:p>
        </w:tc>
        <w:tc>
          <w:tcPr>
            <w:tcW w:w="1984" w:type="dxa"/>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w:t>
            </w:r>
          </w:p>
        </w:tc>
      </w:tr>
      <w:tr w:rsidR="00455D87" w:rsidRPr="00455D87" w:rsidTr="00FD62C0">
        <w:trPr>
          <w:trHeight w:val="20"/>
          <w:jc w:val="center"/>
        </w:trPr>
        <w:tc>
          <w:tcPr>
            <w:tcW w:w="2661" w:type="dxa"/>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3.6. Создание видеороликов о Туве</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1 000,00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1 010,00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1 020,10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1 030,30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1 040,60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1 051,01</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6 152,01</w:t>
            </w:r>
          </w:p>
        </w:tc>
        <w:tc>
          <w:tcPr>
            <w:tcW w:w="992"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2023-2028 гг.</w:t>
            </w:r>
          </w:p>
        </w:tc>
        <w:tc>
          <w:tcPr>
            <w:tcW w:w="1984" w:type="dxa"/>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 xml:space="preserve">Агентство по туризму Республики Тыва, ГАУ «Информационный центр туризма </w:t>
            </w:r>
            <w:r w:rsidR="00FD62C0" w:rsidRPr="00455D87">
              <w:rPr>
                <w:rFonts w:ascii="Times New Roman" w:hAnsi="Times New Roman"/>
                <w:sz w:val="24"/>
                <w:szCs w:val="24"/>
              </w:rPr>
              <w:t>Р</w:t>
            </w:r>
            <w:r w:rsidR="00FD62C0">
              <w:rPr>
                <w:rFonts w:ascii="Times New Roman" w:hAnsi="Times New Roman"/>
                <w:sz w:val="24"/>
                <w:szCs w:val="24"/>
              </w:rPr>
              <w:t xml:space="preserve">еспублики </w:t>
            </w:r>
            <w:r w:rsidR="00FD62C0" w:rsidRPr="00455D87">
              <w:rPr>
                <w:rFonts w:ascii="Times New Roman" w:hAnsi="Times New Roman"/>
                <w:sz w:val="24"/>
                <w:szCs w:val="24"/>
              </w:rPr>
              <w:t>Т</w:t>
            </w:r>
            <w:r w:rsidR="00FD62C0">
              <w:rPr>
                <w:rFonts w:ascii="Times New Roman" w:hAnsi="Times New Roman"/>
                <w:sz w:val="24"/>
                <w:szCs w:val="24"/>
              </w:rPr>
              <w:t>ыва</w:t>
            </w:r>
            <w:r w:rsidRPr="00455D87">
              <w:rPr>
                <w:rFonts w:ascii="Times New Roman" w:hAnsi="Times New Roman"/>
                <w:sz w:val="24"/>
                <w:szCs w:val="24"/>
              </w:rPr>
              <w:t>»</w:t>
            </w:r>
          </w:p>
        </w:tc>
      </w:tr>
      <w:tr w:rsidR="00455D87" w:rsidRPr="00455D87" w:rsidTr="00FD62C0">
        <w:trPr>
          <w:trHeight w:val="20"/>
          <w:jc w:val="center"/>
        </w:trPr>
        <w:tc>
          <w:tcPr>
            <w:tcW w:w="2661" w:type="dxa"/>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4. Развитие туризма и обеспечение деятельности учреждений в сфере туризма на территории Республики Тыва</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20 105,40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20 303,90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20 506,94</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20 712,01</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20 919,13</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21 128,32</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123 675,70</w:t>
            </w:r>
          </w:p>
        </w:tc>
        <w:tc>
          <w:tcPr>
            <w:tcW w:w="992"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2023-2028 гг.</w:t>
            </w:r>
          </w:p>
        </w:tc>
        <w:tc>
          <w:tcPr>
            <w:tcW w:w="1984" w:type="dxa"/>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 xml:space="preserve">ГАУ «Информационный центр туризма </w:t>
            </w:r>
            <w:r w:rsidR="00FD62C0" w:rsidRPr="00455D87">
              <w:rPr>
                <w:rFonts w:ascii="Times New Roman" w:hAnsi="Times New Roman"/>
                <w:sz w:val="24"/>
                <w:szCs w:val="24"/>
              </w:rPr>
              <w:t>Р</w:t>
            </w:r>
            <w:r w:rsidR="00FD62C0">
              <w:rPr>
                <w:rFonts w:ascii="Times New Roman" w:hAnsi="Times New Roman"/>
                <w:sz w:val="24"/>
                <w:szCs w:val="24"/>
              </w:rPr>
              <w:t xml:space="preserve">еспублики </w:t>
            </w:r>
            <w:r w:rsidR="00FD62C0" w:rsidRPr="00455D87">
              <w:rPr>
                <w:rFonts w:ascii="Times New Roman" w:hAnsi="Times New Roman"/>
                <w:sz w:val="24"/>
                <w:szCs w:val="24"/>
              </w:rPr>
              <w:t>Т</w:t>
            </w:r>
            <w:r w:rsidR="00FD62C0">
              <w:rPr>
                <w:rFonts w:ascii="Times New Roman" w:hAnsi="Times New Roman"/>
                <w:sz w:val="24"/>
                <w:szCs w:val="24"/>
              </w:rPr>
              <w:t>ыва</w:t>
            </w:r>
            <w:r w:rsidRPr="00455D87">
              <w:rPr>
                <w:rFonts w:ascii="Times New Roman" w:hAnsi="Times New Roman"/>
                <w:sz w:val="24"/>
                <w:szCs w:val="24"/>
              </w:rPr>
              <w:t>»</w:t>
            </w:r>
          </w:p>
        </w:tc>
      </w:tr>
      <w:tr w:rsidR="00455D87" w:rsidRPr="00455D87" w:rsidTr="00FD62C0">
        <w:trPr>
          <w:trHeight w:val="20"/>
          <w:jc w:val="center"/>
        </w:trPr>
        <w:tc>
          <w:tcPr>
            <w:tcW w:w="2661" w:type="dxa"/>
          </w:tcPr>
          <w:p w:rsidR="00455D87" w:rsidRPr="00455D87" w:rsidRDefault="00455D87" w:rsidP="00FD62C0">
            <w:pPr>
              <w:spacing w:after="0" w:line="240" w:lineRule="auto"/>
              <w:rPr>
                <w:rFonts w:ascii="Times New Roman" w:hAnsi="Times New Roman"/>
                <w:sz w:val="24"/>
                <w:szCs w:val="24"/>
              </w:rPr>
            </w:pPr>
            <w:r w:rsidRPr="00455D87">
              <w:rPr>
                <w:rFonts w:ascii="Times New Roman" w:hAnsi="Times New Roman"/>
                <w:sz w:val="24"/>
                <w:szCs w:val="24"/>
              </w:rPr>
              <w:t>4.1. Субсидии автономному учреждению ГАУ «Информационный центр туризма Республики Тыва» на финансовое обеспечение государственного задания на оказание государственных услуг (выполнение работ)</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20 105,40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20 303,90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20 506,94</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20 712,01</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20 919,13</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21 128,32</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123 675,70</w:t>
            </w:r>
          </w:p>
        </w:tc>
        <w:tc>
          <w:tcPr>
            <w:tcW w:w="992"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2023-2028 гг.</w:t>
            </w:r>
          </w:p>
        </w:tc>
        <w:tc>
          <w:tcPr>
            <w:tcW w:w="1984" w:type="dxa"/>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 xml:space="preserve">ГАУ «Информационный центр туризма </w:t>
            </w:r>
            <w:r w:rsidR="00FD62C0" w:rsidRPr="00455D87">
              <w:rPr>
                <w:rFonts w:ascii="Times New Roman" w:hAnsi="Times New Roman"/>
                <w:sz w:val="24"/>
                <w:szCs w:val="24"/>
              </w:rPr>
              <w:t>Р</w:t>
            </w:r>
            <w:r w:rsidR="00FD62C0">
              <w:rPr>
                <w:rFonts w:ascii="Times New Roman" w:hAnsi="Times New Roman"/>
                <w:sz w:val="24"/>
                <w:szCs w:val="24"/>
              </w:rPr>
              <w:t xml:space="preserve">еспублики </w:t>
            </w:r>
            <w:r w:rsidR="00FD62C0" w:rsidRPr="00455D87">
              <w:rPr>
                <w:rFonts w:ascii="Times New Roman" w:hAnsi="Times New Roman"/>
                <w:sz w:val="24"/>
                <w:szCs w:val="24"/>
              </w:rPr>
              <w:t>Т</w:t>
            </w:r>
            <w:r w:rsidR="00FD62C0">
              <w:rPr>
                <w:rFonts w:ascii="Times New Roman" w:hAnsi="Times New Roman"/>
                <w:sz w:val="24"/>
                <w:szCs w:val="24"/>
              </w:rPr>
              <w:t>ыва</w:t>
            </w:r>
            <w:r w:rsidRPr="00455D87">
              <w:rPr>
                <w:rFonts w:ascii="Times New Roman" w:hAnsi="Times New Roman"/>
                <w:sz w:val="24"/>
                <w:szCs w:val="24"/>
              </w:rPr>
              <w:t>»</w:t>
            </w:r>
          </w:p>
        </w:tc>
      </w:tr>
      <w:tr w:rsidR="00455D87" w:rsidRPr="00455D87" w:rsidTr="00FD62C0">
        <w:trPr>
          <w:trHeight w:val="20"/>
          <w:jc w:val="center"/>
        </w:trPr>
        <w:tc>
          <w:tcPr>
            <w:tcW w:w="2661" w:type="dxa"/>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5. Субсидии на реализацию новых инвестиционных проектов</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39 219,70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39 606,90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78 826,60</w:t>
            </w:r>
          </w:p>
        </w:tc>
        <w:tc>
          <w:tcPr>
            <w:tcW w:w="992"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2023-2024 гг.</w:t>
            </w:r>
          </w:p>
        </w:tc>
        <w:tc>
          <w:tcPr>
            <w:tcW w:w="1984" w:type="dxa"/>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w:t>
            </w:r>
          </w:p>
        </w:tc>
      </w:tr>
      <w:tr w:rsidR="00455D87" w:rsidRPr="00455D87" w:rsidTr="00FD62C0">
        <w:trPr>
          <w:trHeight w:val="20"/>
          <w:jc w:val="center"/>
        </w:trPr>
        <w:tc>
          <w:tcPr>
            <w:tcW w:w="2661" w:type="dxa"/>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5.1. Реализация проекта «Туристский комплекс «Тайга»</w:t>
            </w:r>
          </w:p>
        </w:tc>
        <w:tc>
          <w:tcPr>
            <w:tcW w:w="1498" w:type="dxa"/>
            <w:shd w:val="clear" w:color="000000" w:fill="FFFFFF"/>
          </w:tcPr>
          <w:p w:rsidR="00455D87" w:rsidRPr="00455D87" w:rsidRDefault="00FD62C0" w:rsidP="00455D87">
            <w:pPr>
              <w:spacing w:after="0" w:line="240" w:lineRule="auto"/>
              <w:rPr>
                <w:rFonts w:ascii="Times New Roman" w:hAnsi="Times New Roman"/>
                <w:sz w:val="24"/>
                <w:szCs w:val="24"/>
              </w:rPr>
            </w:pPr>
            <w:r w:rsidRPr="00455D87">
              <w:rPr>
                <w:rFonts w:ascii="Times New Roman" w:hAnsi="Times New Roman"/>
                <w:sz w:val="24"/>
                <w:szCs w:val="24"/>
              </w:rPr>
              <w:t>республиканский бюджет</w:t>
            </w:r>
          </w:p>
        </w:tc>
        <w:tc>
          <w:tcPr>
            <w:tcW w:w="1275"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39 219,70</w:t>
            </w:r>
          </w:p>
        </w:tc>
        <w:tc>
          <w:tcPr>
            <w:tcW w:w="1338"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39 606,90</w:t>
            </w:r>
          </w:p>
        </w:tc>
        <w:tc>
          <w:tcPr>
            <w:tcW w:w="1214" w:type="dxa"/>
            <w:shd w:val="clear" w:color="auto" w:fill="FFFFFF" w:themeFill="background1"/>
            <w:noWrap/>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5"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276"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0,00</w:t>
            </w:r>
          </w:p>
        </w:tc>
        <w:tc>
          <w:tcPr>
            <w:tcW w:w="1418"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78 826,60</w:t>
            </w:r>
          </w:p>
        </w:tc>
        <w:tc>
          <w:tcPr>
            <w:tcW w:w="992" w:type="dxa"/>
            <w:shd w:val="clear" w:color="auto" w:fill="FFFFFF" w:themeFill="background1"/>
          </w:tcPr>
          <w:p w:rsidR="00455D87" w:rsidRPr="00455D87" w:rsidRDefault="00455D87" w:rsidP="00FD62C0">
            <w:pPr>
              <w:spacing w:after="0" w:line="240" w:lineRule="auto"/>
              <w:jc w:val="center"/>
              <w:rPr>
                <w:rFonts w:ascii="Times New Roman" w:hAnsi="Times New Roman"/>
                <w:sz w:val="24"/>
                <w:szCs w:val="24"/>
              </w:rPr>
            </w:pPr>
            <w:r w:rsidRPr="00455D87">
              <w:rPr>
                <w:rFonts w:ascii="Times New Roman" w:hAnsi="Times New Roman"/>
                <w:sz w:val="24"/>
                <w:szCs w:val="24"/>
              </w:rPr>
              <w:t>2023-2024 гг.</w:t>
            </w:r>
          </w:p>
        </w:tc>
        <w:tc>
          <w:tcPr>
            <w:tcW w:w="1984" w:type="dxa"/>
            <w:shd w:val="clear" w:color="auto" w:fill="FFFFFF" w:themeFill="background1"/>
          </w:tcPr>
          <w:p w:rsidR="00455D87" w:rsidRPr="00455D87" w:rsidRDefault="00455D87" w:rsidP="00455D87">
            <w:pPr>
              <w:spacing w:after="0" w:line="240" w:lineRule="auto"/>
              <w:rPr>
                <w:rFonts w:ascii="Times New Roman" w:hAnsi="Times New Roman"/>
                <w:sz w:val="24"/>
                <w:szCs w:val="24"/>
              </w:rPr>
            </w:pPr>
            <w:r w:rsidRPr="00455D87">
              <w:rPr>
                <w:rFonts w:ascii="Times New Roman" w:hAnsi="Times New Roman"/>
                <w:sz w:val="24"/>
                <w:szCs w:val="24"/>
              </w:rPr>
              <w:t>Агентство по туризму Республики Тыва</w:t>
            </w:r>
          </w:p>
        </w:tc>
      </w:tr>
    </w:tbl>
    <w:p w:rsidR="008146CD" w:rsidRDefault="008146CD" w:rsidP="00A82FC9">
      <w:pPr>
        <w:spacing w:after="0" w:line="240" w:lineRule="auto"/>
        <w:jc w:val="center"/>
        <w:rPr>
          <w:rFonts w:ascii="Times New Roman" w:hAnsi="Times New Roman"/>
          <w:sz w:val="28"/>
          <w:szCs w:val="28"/>
        </w:rPr>
        <w:sectPr w:rsidR="008146CD" w:rsidSect="00455D87">
          <w:pgSz w:w="16838" w:h="11906" w:orient="landscape"/>
          <w:pgMar w:top="1134" w:right="567" w:bottom="1134" w:left="567" w:header="709" w:footer="709" w:gutter="0"/>
          <w:pgNumType w:start="1"/>
          <w:cols w:space="708"/>
          <w:titlePg/>
          <w:docGrid w:linePitch="360"/>
        </w:sectPr>
      </w:pPr>
    </w:p>
    <w:p w:rsidR="006E7FF2" w:rsidRPr="006B2B39" w:rsidRDefault="006E7FF2" w:rsidP="006B2B39">
      <w:pPr>
        <w:spacing w:after="0" w:line="240" w:lineRule="auto"/>
        <w:ind w:left="5103"/>
        <w:jc w:val="center"/>
        <w:rPr>
          <w:rFonts w:ascii="Times New Roman" w:hAnsi="Times New Roman"/>
          <w:sz w:val="28"/>
          <w:szCs w:val="28"/>
        </w:rPr>
      </w:pPr>
      <w:r w:rsidRPr="006B2B39">
        <w:rPr>
          <w:rFonts w:ascii="Times New Roman" w:hAnsi="Times New Roman"/>
          <w:sz w:val="28"/>
          <w:szCs w:val="28"/>
        </w:rPr>
        <w:lastRenderedPageBreak/>
        <w:t>Приложение № 2</w:t>
      </w:r>
    </w:p>
    <w:p w:rsidR="006E7FF2" w:rsidRPr="006B2B39" w:rsidRDefault="006E7FF2" w:rsidP="006B2B39">
      <w:pPr>
        <w:spacing w:after="0" w:line="240" w:lineRule="auto"/>
        <w:ind w:left="5103"/>
        <w:jc w:val="center"/>
        <w:rPr>
          <w:rFonts w:ascii="Times New Roman" w:hAnsi="Times New Roman"/>
          <w:sz w:val="28"/>
          <w:szCs w:val="28"/>
        </w:rPr>
      </w:pPr>
      <w:r w:rsidRPr="006B2B39">
        <w:rPr>
          <w:rFonts w:ascii="Times New Roman" w:hAnsi="Times New Roman"/>
          <w:sz w:val="28"/>
          <w:szCs w:val="28"/>
        </w:rPr>
        <w:t>к государственной программе</w:t>
      </w:r>
    </w:p>
    <w:p w:rsidR="006B2B39" w:rsidRDefault="006E7FF2" w:rsidP="006B2B39">
      <w:pPr>
        <w:spacing w:after="0" w:line="240" w:lineRule="auto"/>
        <w:ind w:left="5103"/>
        <w:jc w:val="center"/>
        <w:rPr>
          <w:rFonts w:ascii="Times New Roman" w:hAnsi="Times New Roman"/>
          <w:sz w:val="28"/>
          <w:szCs w:val="28"/>
        </w:rPr>
      </w:pPr>
      <w:r w:rsidRPr="006B2B39">
        <w:rPr>
          <w:rFonts w:ascii="Times New Roman" w:hAnsi="Times New Roman"/>
          <w:sz w:val="28"/>
          <w:szCs w:val="28"/>
        </w:rPr>
        <w:t xml:space="preserve">Республики Тыва </w:t>
      </w:r>
      <w:r w:rsidR="00455D87" w:rsidRPr="006B2B39">
        <w:rPr>
          <w:rFonts w:ascii="Times New Roman" w:hAnsi="Times New Roman"/>
          <w:sz w:val="28"/>
          <w:szCs w:val="28"/>
        </w:rPr>
        <w:t>«</w:t>
      </w:r>
      <w:r w:rsidRPr="006B2B39">
        <w:rPr>
          <w:rFonts w:ascii="Times New Roman" w:hAnsi="Times New Roman"/>
          <w:sz w:val="28"/>
          <w:szCs w:val="28"/>
        </w:rPr>
        <w:t xml:space="preserve">Развитие </w:t>
      </w:r>
    </w:p>
    <w:p w:rsidR="006B2B39" w:rsidRDefault="00C953C1" w:rsidP="006B2B39">
      <w:pPr>
        <w:spacing w:after="0" w:line="240" w:lineRule="auto"/>
        <w:ind w:left="5103"/>
        <w:jc w:val="center"/>
        <w:rPr>
          <w:rFonts w:ascii="Times New Roman" w:hAnsi="Times New Roman"/>
          <w:sz w:val="28"/>
          <w:szCs w:val="28"/>
        </w:rPr>
      </w:pPr>
      <w:r w:rsidRPr="006B2B39">
        <w:rPr>
          <w:rFonts w:ascii="Times New Roman" w:hAnsi="Times New Roman"/>
          <w:sz w:val="28"/>
          <w:szCs w:val="28"/>
        </w:rPr>
        <w:t>туризма</w:t>
      </w:r>
      <w:r w:rsidR="006B2B39">
        <w:rPr>
          <w:rFonts w:ascii="Times New Roman" w:hAnsi="Times New Roman"/>
          <w:sz w:val="28"/>
          <w:szCs w:val="28"/>
        </w:rPr>
        <w:t xml:space="preserve"> </w:t>
      </w:r>
      <w:r w:rsidRPr="006B2B39">
        <w:rPr>
          <w:rFonts w:ascii="Times New Roman" w:hAnsi="Times New Roman"/>
          <w:sz w:val="28"/>
          <w:szCs w:val="28"/>
        </w:rPr>
        <w:t xml:space="preserve">и гостеприимства </w:t>
      </w:r>
    </w:p>
    <w:p w:rsidR="006E7FF2" w:rsidRPr="006B2B39" w:rsidRDefault="006E7FF2" w:rsidP="006B2B39">
      <w:pPr>
        <w:spacing w:after="0" w:line="240" w:lineRule="auto"/>
        <w:ind w:left="5103"/>
        <w:jc w:val="center"/>
        <w:rPr>
          <w:rFonts w:ascii="Times New Roman" w:hAnsi="Times New Roman"/>
          <w:sz w:val="28"/>
          <w:szCs w:val="28"/>
        </w:rPr>
      </w:pPr>
      <w:r w:rsidRPr="006B2B39">
        <w:rPr>
          <w:rFonts w:ascii="Times New Roman" w:hAnsi="Times New Roman"/>
          <w:sz w:val="28"/>
          <w:szCs w:val="28"/>
        </w:rPr>
        <w:t>на 2023</w:t>
      </w:r>
      <w:r w:rsidR="006B2B39">
        <w:rPr>
          <w:rFonts w:ascii="Times New Roman" w:hAnsi="Times New Roman"/>
          <w:sz w:val="28"/>
          <w:szCs w:val="28"/>
        </w:rPr>
        <w:t>-</w:t>
      </w:r>
      <w:r w:rsidRPr="006B2B39">
        <w:rPr>
          <w:rFonts w:ascii="Times New Roman" w:hAnsi="Times New Roman"/>
          <w:sz w:val="28"/>
          <w:szCs w:val="28"/>
        </w:rPr>
        <w:t>2028 годы</w:t>
      </w:r>
      <w:r w:rsidR="00455D87" w:rsidRPr="006B2B39">
        <w:rPr>
          <w:rFonts w:ascii="Times New Roman" w:hAnsi="Times New Roman"/>
          <w:sz w:val="28"/>
          <w:szCs w:val="28"/>
        </w:rPr>
        <w:t>»</w:t>
      </w:r>
    </w:p>
    <w:p w:rsidR="00A82FC9" w:rsidRPr="006B2B39" w:rsidRDefault="00A82FC9" w:rsidP="006B2B39">
      <w:pPr>
        <w:spacing w:after="0" w:line="240" w:lineRule="auto"/>
        <w:jc w:val="center"/>
        <w:rPr>
          <w:rFonts w:ascii="Times New Roman" w:hAnsi="Times New Roman"/>
          <w:sz w:val="28"/>
          <w:szCs w:val="28"/>
        </w:rPr>
      </w:pPr>
    </w:p>
    <w:p w:rsidR="00F8705E" w:rsidRDefault="00F8705E" w:rsidP="006B2B39">
      <w:pPr>
        <w:spacing w:after="0" w:line="240" w:lineRule="auto"/>
        <w:jc w:val="center"/>
        <w:rPr>
          <w:rFonts w:ascii="Times New Roman" w:hAnsi="Times New Roman"/>
          <w:sz w:val="28"/>
          <w:szCs w:val="28"/>
        </w:rPr>
      </w:pPr>
    </w:p>
    <w:p w:rsidR="006B2B39" w:rsidRPr="006B2B39" w:rsidRDefault="006B2B39" w:rsidP="006B2B39">
      <w:pPr>
        <w:spacing w:after="0" w:line="240" w:lineRule="auto"/>
        <w:jc w:val="center"/>
        <w:rPr>
          <w:rFonts w:ascii="Times New Roman" w:hAnsi="Times New Roman"/>
          <w:sz w:val="28"/>
          <w:szCs w:val="28"/>
        </w:rPr>
      </w:pPr>
    </w:p>
    <w:p w:rsidR="006B2B39" w:rsidRPr="006B2B39" w:rsidRDefault="006B2B39" w:rsidP="006B2B39">
      <w:pPr>
        <w:spacing w:after="0" w:line="240" w:lineRule="auto"/>
        <w:jc w:val="center"/>
        <w:rPr>
          <w:rFonts w:ascii="Times New Roman" w:hAnsi="Times New Roman"/>
          <w:b/>
          <w:sz w:val="28"/>
          <w:szCs w:val="28"/>
        </w:rPr>
      </w:pPr>
      <w:r w:rsidRPr="006B2B39">
        <w:rPr>
          <w:rFonts w:ascii="Times New Roman" w:hAnsi="Times New Roman"/>
          <w:b/>
          <w:sz w:val="28"/>
          <w:szCs w:val="28"/>
        </w:rPr>
        <w:t>М</w:t>
      </w:r>
      <w:r>
        <w:rPr>
          <w:rFonts w:ascii="Times New Roman" w:hAnsi="Times New Roman"/>
          <w:b/>
          <w:sz w:val="28"/>
          <w:szCs w:val="28"/>
        </w:rPr>
        <w:t xml:space="preserve"> </w:t>
      </w:r>
      <w:r w:rsidRPr="006B2B39">
        <w:rPr>
          <w:rFonts w:ascii="Times New Roman" w:hAnsi="Times New Roman"/>
          <w:b/>
          <w:sz w:val="28"/>
          <w:szCs w:val="28"/>
        </w:rPr>
        <w:t>Е</w:t>
      </w:r>
      <w:r>
        <w:rPr>
          <w:rFonts w:ascii="Times New Roman" w:hAnsi="Times New Roman"/>
          <w:b/>
          <w:sz w:val="28"/>
          <w:szCs w:val="28"/>
        </w:rPr>
        <w:t xml:space="preserve"> </w:t>
      </w:r>
      <w:r w:rsidRPr="006B2B39">
        <w:rPr>
          <w:rFonts w:ascii="Times New Roman" w:hAnsi="Times New Roman"/>
          <w:b/>
          <w:sz w:val="28"/>
          <w:szCs w:val="28"/>
        </w:rPr>
        <w:t>Т</w:t>
      </w:r>
      <w:r>
        <w:rPr>
          <w:rFonts w:ascii="Times New Roman" w:hAnsi="Times New Roman"/>
          <w:b/>
          <w:sz w:val="28"/>
          <w:szCs w:val="28"/>
        </w:rPr>
        <w:t xml:space="preserve"> </w:t>
      </w:r>
      <w:r w:rsidRPr="006B2B39">
        <w:rPr>
          <w:rFonts w:ascii="Times New Roman" w:hAnsi="Times New Roman"/>
          <w:b/>
          <w:sz w:val="28"/>
          <w:szCs w:val="28"/>
        </w:rPr>
        <w:t>О</w:t>
      </w:r>
      <w:r>
        <w:rPr>
          <w:rFonts w:ascii="Times New Roman" w:hAnsi="Times New Roman"/>
          <w:b/>
          <w:sz w:val="28"/>
          <w:szCs w:val="28"/>
        </w:rPr>
        <w:t xml:space="preserve"> </w:t>
      </w:r>
      <w:r w:rsidRPr="006B2B39">
        <w:rPr>
          <w:rFonts w:ascii="Times New Roman" w:hAnsi="Times New Roman"/>
          <w:b/>
          <w:sz w:val="28"/>
          <w:szCs w:val="28"/>
        </w:rPr>
        <w:t>Д</w:t>
      </w:r>
      <w:r>
        <w:rPr>
          <w:rFonts w:ascii="Times New Roman" w:hAnsi="Times New Roman"/>
          <w:b/>
          <w:sz w:val="28"/>
          <w:szCs w:val="28"/>
        </w:rPr>
        <w:t xml:space="preserve"> </w:t>
      </w:r>
      <w:r w:rsidRPr="006B2B39">
        <w:rPr>
          <w:rFonts w:ascii="Times New Roman" w:hAnsi="Times New Roman"/>
          <w:b/>
          <w:sz w:val="28"/>
          <w:szCs w:val="28"/>
        </w:rPr>
        <w:t>И</w:t>
      </w:r>
      <w:r>
        <w:rPr>
          <w:rFonts w:ascii="Times New Roman" w:hAnsi="Times New Roman"/>
          <w:b/>
          <w:sz w:val="28"/>
          <w:szCs w:val="28"/>
        </w:rPr>
        <w:t xml:space="preserve"> </w:t>
      </w:r>
      <w:r w:rsidRPr="006B2B39">
        <w:rPr>
          <w:rFonts w:ascii="Times New Roman" w:hAnsi="Times New Roman"/>
          <w:b/>
          <w:sz w:val="28"/>
          <w:szCs w:val="28"/>
        </w:rPr>
        <w:t>К</w:t>
      </w:r>
      <w:r>
        <w:rPr>
          <w:rFonts w:ascii="Times New Roman" w:hAnsi="Times New Roman"/>
          <w:b/>
          <w:sz w:val="28"/>
          <w:szCs w:val="28"/>
        </w:rPr>
        <w:t xml:space="preserve"> </w:t>
      </w:r>
      <w:r w:rsidRPr="006B2B39">
        <w:rPr>
          <w:rFonts w:ascii="Times New Roman" w:hAnsi="Times New Roman"/>
          <w:b/>
          <w:sz w:val="28"/>
          <w:szCs w:val="28"/>
        </w:rPr>
        <w:t xml:space="preserve">А </w:t>
      </w:r>
    </w:p>
    <w:p w:rsidR="00F90A99" w:rsidRPr="006B2B39" w:rsidRDefault="00F8705E" w:rsidP="006B2B39">
      <w:pPr>
        <w:spacing w:after="0" w:line="240" w:lineRule="auto"/>
        <w:jc w:val="center"/>
        <w:rPr>
          <w:rFonts w:ascii="Times New Roman" w:hAnsi="Times New Roman"/>
          <w:sz w:val="28"/>
          <w:szCs w:val="28"/>
        </w:rPr>
      </w:pPr>
      <w:r w:rsidRPr="006B2B39">
        <w:rPr>
          <w:rFonts w:ascii="Times New Roman" w:hAnsi="Times New Roman"/>
          <w:sz w:val="28"/>
          <w:szCs w:val="28"/>
        </w:rPr>
        <w:t>оценки эффективности реализации</w:t>
      </w:r>
    </w:p>
    <w:p w:rsidR="007F4D92" w:rsidRDefault="00F8705E" w:rsidP="006B2B39">
      <w:pPr>
        <w:spacing w:after="0" w:line="240" w:lineRule="auto"/>
        <w:jc w:val="center"/>
        <w:rPr>
          <w:rFonts w:ascii="Times New Roman" w:hAnsi="Times New Roman"/>
          <w:sz w:val="28"/>
          <w:szCs w:val="28"/>
        </w:rPr>
      </w:pPr>
      <w:r w:rsidRPr="006B2B39">
        <w:rPr>
          <w:rFonts w:ascii="Times New Roman" w:hAnsi="Times New Roman"/>
          <w:sz w:val="28"/>
          <w:szCs w:val="28"/>
        </w:rPr>
        <w:t>государственн</w:t>
      </w:r>
      <w:r w:rsidR="00C953C1" w:rsidRPr="006B2B39">
        <w:rPr>
          <w:rFonts w:ascii="Times New Roman" w:hAnsi="Times New Roman"/>
          <w:sz w:val="28"/>
          <w:szCs w:val="28"/>
        </w:rPr>
        <w:t>ой</w:t>
      </w:r>
      <w:r w:rsidRPr="006B2B39">
        <w:rPr>
          <w:rFonts w:ascii="Times New Roman" w:hAnsi="Times New Roman"/>
          <w:sz w:val="28"/>
          <w:szCs w:val="28"/>
        </w:rPr>
        <w:t xml:space="preserve"> программ</w:t>
      </w:r>
      <w:r w:rsidR="00C953C1" w:rsidRPr="006B2B39">
        <w:rPr>
          <w:rFonts w:ascii="Times New Roman" w:hAnsi="Times New Roman"/>
          <w:sz w:val="28"/>
          <w:szCs w:val="28"/>
        </w:rPr>
        <w:t>ы</w:t>
      </w:r>
      <w:r w:rsidRPr="006B2B39">
        <w:rPr>
          <w:rFonts w:ascii="Times New Roman" w:hAnsi="Times New Roman"/>
          <w:sz w:val="28"/>
          <w:szCs w:val="28"/>
        </w:rPr>
        <w:t xml:space="preserve"> </w:t>
      </w:r>
    </w:p>
    <w:p w:rsidR="007F4D92" w:rsidRDefault="00F8705E" w:rsidP="006B2B39">
      <w:pPr>
        <w:spacing w:after="0" w:line="240" w:lineRule="auto"/>
        <w:jc w:val="center"/>
        <w:rPr>
          <w:rFonts w:ascii="Times New Roman" w:hAnsi="Times New Roman"/>
          <w:sz w:val="28"/>
          <w:szCs w:val="28"/>
        </w:rPr>
      </w:pPr>
      <w:r w:rsidRPr="006B2B39">
        <w:rPr>
          <w:rFonts w:ascii="Times New Roman" w:hAnsi="Times New Roman"/>
          <w:sz w:val="28"/>
          <w:szCs w:val="28"/>
        </w:rPr>
        <w:t>Республики Тыва</w:t>
      </w:r>
      <w:r w:rsidR="006B2B39">
        <w:rPr>
          <w:rFonts w:ascii="Times New Roman" w:hAnsi="Times New Roman"/>
          <w:sz w:val="28"/>
          <w:szCs w:val="28"/>
        </w:rPr>
        <w:t xml:space="preserve"> </w:t>
      </w:r>
      <w:r w:rsidR="00455D87" w:rsidRPr="006B2B39">
        <w:rPr>
          <w:rFonts w:ascii="Times New Roman" w:hAnsi="Times New Roman"/>
          <w:sz w:val="28"/>
          <w:szCs w:val="28"/>
        </w:rPr>
        <w:t>«</w:t>
      </w:r>
      <w:r w:rsidR="00C953C1" w:rsidRPr="006B2B39">
        <w:rPr>
          <w:rFonts w:ascii="Times New Roman" w:hAnsi="Times New Roman"/>
          <w:sz w:val="28"/>
          <w:szCs w:val="28"/>
        </w:rPr>
        <w:t>Развитие туризм</w:t>
      </w:r>
      <w:r w:rsidR="007F4D92">
        <w:rPr>
          <w:rFonts w:ascii="Times New Roman" w:hAnsi="Times New Roman"/>
          <w:sz w:val="28"/>
          <w:szCs w:val="28"/>
        </w:rPr>
        <w:t>а</w:t>
      </w:r>
      <w:r w:rsidR="00C953C1" w:rsidRPr="006B2B39">
        <w:rPr>
          <w:rFonts w:ascii="Times New Roman" w:hAnsi="Times New Roman"/>
          <w:sz w:val="28"/>
          <w:szCs w:val="28"/>
        </w:rPr>
        <w:t xml:space="preserve"> и </w:t>
      </w:r>
    </w:p>
    <w:p w:rsidR="00F8705E" w:rsidRPr="006B2B39" w:rsidRDefault="00C953C1" w:rsidP="006B2B39">
      <w:pPr>
        <w:spacing w:after="0" w:line="240" w:lineRule="auto"/>
        <w:jc w:val="center"/>
        <w:rPr>
          <w:rFonts w:ascii="Times New Roman" w:hAnsi="Times New Roman"/>
          <w:sz w:val="28"/>
          <w:szCs w:val="28"/>
        </w:rPr>
      </w:pPr>
      <w:r w:rsidRPr="006B2B39">
        <w:rPr>
          <w:rFonts w:ascii="Times New Roman" w:hAnsi="Times New Roman"/>
          <w:sz w:val="28"/>
          <w:szCs w:val="28"/>
        </w:rPr>
        <w:t xml:space="preserve">гостеприимства </w:t>
      </w:r>
      <w:r w:rsidR="00F90A99" w:rsidRPr="006B2B39">
        <w:rPr>
          <w:rFonts w:ascii="Times New Roman" w:hAnsi="Times New Roman"/>
          <w:sz w:val="28"/>
          <w:szCs w:val="28"/>
        </w:rPr>
        <w:t>на 2023-2028 годы</w:t>
      </w:r>
      <w:r w:rsidR="00455D87" w:rsidRPr="006B2B39">
        <w:rPr>
          <w:rFonts w:ascii="Times New Roman" w:hAnsi="Times New Roman"/>
          <w:sz w:val="28"/>
          <w:szCs w:val="28"/>
        </w:rPr>
        <w:t>»</w:t>
      </w:r>
    </w:p>
    <w:p w:rsidR="00F8705E" w:rsidRPr="006B2B39" w:rsidRDefault="00F8705E" w:rsidP="006B2B39">
      <w:pPr>
        <w:spacing w:after="0" w:line="240" w:lineRule="auto"/>
        <w:jc w:val="center"/>
        <w:rPr>
          <w:rFonts w:ascii="Times New Roman" w:hAnsi="Times New Roman"/>
          <w:sz w:val="28"/>
          <w:szCs w:val="28"/>
        </w:rPr>
      </w:pPr>
    </w:p>
    <w:p w:rsidR="00F8705E" w:rsidRPr="006B2B39" w:rsidRDefault="006B2B39" w:rsidP="006B2B39">
      <w:pPr>
        <w:spacing w:after="0" w:line="240" w:lineRule="auto"/>
        <w:jc w:val="center"/>
        <w:rPr>
          <w:rFonts w:ascii="Times New Roman" w:hAnsi="Times New Roman"/>
          <w:sz w:val="28"/>
          <w:szCs w:val="28"/>
        </w:rPr>
      </w:pPr>
      <w:r>
        <w:rPr>
          <w:rFonts w:ascii="Times New Roman" w:hAnsi="Times New Roman"/>
          <w:sz w:val="28"/>
          <w:szCs w:val="28"/>
        </w:rPr>
        <w:t xml:space="preserve">1. </w:t>
      </w:r>
      <w:r w:rsidR="00F8705E" w:rsidRPr="006B2B39">
        <w:rPr>
          <w:rFonts w:ascii="Times New Roman" w:hAnsi="Times New Roman"/>
          <w:sz w:val="28"/>
          <w:szCs w:val="28"/>
        </w:rPr>
        <w:t>Общие положения</w:t>
      </w:r>
    </w:p>
    <w:p w:rsidR="00F8705E" w:rsidRPr="006B2B39" w:rsidRDefault="00F8705E" w:rsidP="006B2B39">
      <w:pPr>
        <w:spacing w:after="0" w:line="240" w:lineRule="auto"/>
        <w:jc w:val="center"/>
        <w:rPr>
          <w:rFonts w:ascii="Times New Roman" w:hAnsi="Times New Roman"/>
          <w:sz w:val="28"/>
          <w:szCs w:val="28"/>
        </w:rPr>
      </w:pPr>
    </w:p>
    <w:p w:rsidR="00F8705E" w:rsidRPr="006B2B39" w:rsidRDefault="00F8705E" w:rsidP="006B2B39">
      <w:pPr>
        <w:spacing w:after="0" w:line="240" w:lineRule="auto"/>
        <w:ind w:firstLine="709"/>
        <w:jc w:val="both"/>
        <w:rPr>
          <w:rFonts w:ascii="Times New Roman" w:hAnsi="Times New Roman"/>
          <w:sz w:val="28"/>
          <w:szCs w:val="28"/>
        </w:rPr>
      </w:pPr>
      <w:r w:rsidRPr="006B2B39">
        <w:rPr>
          <w:rFonts w:ascii="Times New Roman" w:hAnsi="Times New Roman"/>
          <w:sz w:val="28"/>
          <w:szCs w:val="28"/>
        </w:rPr>
        <w:t>1.1</w:t>
      </w:r>
      <w:r w:rsidR="00F90A99" w:rsidRPr="006B2B39">
        <w:rPr>
          <w:rFonts w:ascii="Times New Roman" w:hAnsi="Times New Roman"/>
          <w:sz w:val="28"/>
          <w:szCs w:val="28"/>
        </w:rPr>
        <w:t>.</w:t>
      </w:r>
      <w:r w:rsidRPr="006B2B39">
        <w:rPr>
          <w:rFonts w:ascii="Times New Roman" w:hAnsi="Times New Roman"/>
          <w:sz w:val="28"/>
          <w:szCs w:val="28"/>
        </w:rPr>
        <w:t xml:space="preserve"> Настоящая Методика оценки эффективности реализации </w:t>
      </w:r>
      <w:r w:rsidR="00C953C1" w:rsidRPr="006B2B39">
        <w:rPr>
          <w:rFonts w:ascii="Times New Roman" w:hAnsi="Times New Roman"/>
          <w:sz w:val="28"/>
          <w:szCs w:val="28"/>
        </w:rPr>
        <w:t xml:space="preserve">государственной программы Республики Тыва </w:t>
      </w:r>
      <w:r w:rsidR="00455D87" w:rsidRPr="006B2B39">
        <w:rPr>
          <w:rFonts w:ascii="Times New Roman" w:hAnsi="Times New Roman"/>
          <w:sz w:val="28"/>
          <w:szCs w:val="28"/>
        </w:rPr>
        <w:t>«</w:t>
      </w:r>
      <w:r w:rsidR="00C953C1" w:rsidRPr="006B2B39">
        <w:rPr>
          <w:rFonts w:ascii="Times New Roman" w:hAnsi="Times New Roman"/>
          <w:sz w:val="28"/>
          <w:szCs w:val="28"/>
        </w:rPr>
        <w:t>Развитие туризм</w:t>
      </w:r>
      <w:r w:rsidR="007F4D92">
        <w:rPr>
          <w:rFonts w:ascii="Times New Roman" w:hAnsi="Times New Roman"/>
          <w:sz w:val="28"/>
          <w:szCs w:val="28"/>
        </w:rPr>
        <w:t>а</w:t>
      </w:r>
      <w:r w:rsidR="00C953C1" w:rsidRPr="006B2B39">
        <w:rPr>
          <w:rFonts w:ascii="Times New Roman" w:hAnsi="Times New Roman"/>
          <w:sz w:val="28"/>
          <w:szCs w:val="28"/>
        </w:rPr>
        <w:t xml:space="preserve"> и гостеприимства на 2023-2028 годы</w:t>
      </w:r>
      <w:r w:rsidR="00455D87" w:rsidRPr="006B2B39">
        <w:rPr>
          <w:rFonts w:ascii="Times New Roman" w:hAnsi="Times New Roman"/>
          <w:sz w:val="28"/>
          <w:szCs w:val="28"/>
        </w:rPr>
        <w:t>»</w:t>
      </w:r>
      <w:r w:rsidR="00C953C1" w:rsidRPr="006B2B39">
        <w:rPr>
          <w:rFonts w:ascii="Times New Roman" w:hAnsi="Times New Roman"/>
          <w:sz w:val="28"/>
          <w:szCs w:val="28"/>
        </w:rPr>
        <w:t xml:space="preserve"> </w:t>
      </w:r>
      <w:r w:rsidR="00026937" w:rsidRPr="006B2B39">
        <w:rPr>
          <w:rFonts w:ascii="Times New Roman" w:hAnsi="Times New Roman"/>
          <w:sz w:val="28"/>
          <w:szCs w:val="28"/>
        </w:rPr>
        <w:t xml:space="preserve">(далее – Программа) </w:t>
      </w:r>
      <w:r w:rsidRPr="006B2B39">
        <w:rPr>
          <w:rFonts w:ascii="Times New Roman" w:hAnsi="Times New Roman"/>
          <w:sz w:val="28"/>
          <w:szCs w:val="28"/>
        </w:rPr>
        <w:t>разработана в целях реализации пункта 57 Порядка разработки, реализации и оценки эффективности государственных программ Республики Тыва, утвержденного постановлением Правите</w:t>
      </w:r>
      <w:r w:rsidR="006B2B39">
        <w:rPr>
          <w:rFonts w:ascii="Times New Roman" w:hAnsi="Times New Roman"/>
          <w:sz w:val="28"/>
          <w:szCs w:val="28"/>
        </w:rPr>
        <w:t xml:space="preserve">льства Республики Тыва от 5 июня </w:t>
      </w:r>
      <w:r w:rsidRPr="006B2B39">
        <w:rPr>
          <w:rFonts w:ascii="Times New Roman" w:hAnsi="Times New Roman"/>
          <w:sz w:val="28"/>
          <w:szCs w:val="28"/>
        </w:rPr>
        <w:t xml:space="preserve">2014 </w:t>
      </w:r>
      <w:r w:rsidR="006B2B39">
        <w:rPr>
          <w:rFonts w:ascii="Times New Roman" w:hAnsi="Times New Roman"/>
          <w:sz w:val="28"/>
          <w:szCs w:val="28"/>
        </w:rPr>
        <w:t xml:space="preserve">г. </w:t>
      </w:r>
      <w:r w:rsidRPr="006B2B39">
        <w:rPr>
          <w:rFonts w:ascii="Times New Roman" w:hAnsi="Times New Roman"/>
          <w:sz w:val="28"/>
          <w:szCs w:val="28"/>
        </w:rPr>
        <w:t xml:space="preserve">№ 259 (далее </w:t>
      </w:r>
      <w:r w:rsidR="006B2B39">
        <w:rPr>
          <w:rFonts w:ascii="Times New Roman" w:hAnsi="Times New Roman"/>
          <w:sz w:val="28"/>
          <w:szCs w:val="28"/>
        </w:rPr>
        <w:t>–</w:t>
      </w:r>
      <w:r w:rsidRPr="006B2B39">
        <w:rPr>
          <w:rFonts w:ascii="Times New Roman" w:hAnsi="Times New Roman"/>
          <w:sz w:val="28"/>
          <w:szCs w:val="28"/>
        </w:rPr>
        <w:t xml:space="preserve"> Порядок).</w:t>
      </w:r>
    </w:p>
    <w:p w:rsidR="00F8705E" w:rsidRPr="006B2B39" w:rsidRDefault="00F8705E" w:rsidP="006B2B39">
      <w:pPr>
        <w:spacing w:after="0" w:line="240" w:lineRule="auto"/>
        <w:ind w:firstLine="709"/>
        <w:jc w:val="both"/>
        <w:rPr>
          <w:rFonts w:ascii="Times New Roman" w:hAnsi="Times New Roman"/>
          <w:sz w:val="28"/>
          <w:szCs w:val="28"/>
        </w:rPr>
      </w:pPr>
      <w:r w:rsidRPr="006B2B39">
        <w:rPr>
          <w:rFonts w:ascii="Times New Roman" w:hAnsi="Times New Roman"/>
          <w:sz w:val="28"/>
          <w:szCs w:val="28"/>
        </w:rPr>
        <w:t>1.2</w:t>
      </w:r>
      <w:r w:rsidR="00F90A99" w:rsidRPr="006B2B39">
        <w:rPr>
          <w:rFonts w:ascii="Times New Roman" w:hAnsi="Times New Roman"/>
          <w:sz w:val="28"/>
          <w:szCs w:val="28"/>
        </w:rPr>
        <w:t>.</w:t>
      </w:r>
      <w:r w:rsidRPr="006B2B39">
        <w:rPr>
          <w:rFonts w:ascii="Times New Roman" w:hAnsi="Times New Roman"/>
          <w:sz w:val="28"/>
          <w:szCs w:val="28"/>
        </w:rPr>
        <w:t xml:space="preserve"> Результаты оценки эффективности реализации </w:t>
      </w:r>
      <w:r w:rsidR="00026937" w:rsidRPr="006B2B39">
        <w:rPr>
          <w:rFonts w:ascii="Times New Roman" w:hAnsi="Times New Roman"/>
          <w:sz w:val="28"/>
          <w:szCs w:val="28"/>
        </w:rPr>
        <w:t>Программы</w:t>
      </w:r>
      <w:r w:rsidRPr="006B2B39">
        <w:rPr>
          <w:rFonts w:ascii="Times New Roman" w:hAnsi="Times New Roman"/>
          <w:sz w:val="28"/>
          <w:szCs w:val="28"/>
        </w:rPr>
        <w:t xml:space="preserve"> представляются к сводному отчету о ходе реализации государственных программ, вносимому на рассмотрение Правительств</w:t>
      </w:r>
      <w:r w:rsidR="007F4D92">
        <w:rPr>
          <w:rFonts w:ascii="Times New Roman" w:hAnsi="Times New Roman"/>
          <w:sz w:val="28"/>
          <w:szCs w:val="28"/>
        </w:rPr>
        <w:t>а</w:t>
      </w:r>
      <w:r w:rsidRPr="006B2B39">
        <w:rPr>
          <w:rFonts w:ascii="Times New Roman" w:hAnsi="Times New Roman"/>
          <w:sz w:val="28"/>
          <w:szCs w:val="28"/>
        </w:rPr>
        <w:t xml:space="preserve"> Республики Тыва в соответствии с Порядком, с предложениями о дальнейшей реализации </w:t>
      </w:r>
      <w:r w:rsidR="00026937" w:rsidRPr="006B2B39">
        <w:rPr>
          <w:rFonts w:ascii="Times New Roman" w:hAnsi="Times New Roman"/>
          <w:sz w:val="28"/>
          <w:szCs w:val="28"/>
        </w:rPr>
        <w:t>Программы</w:t>
      </w:r>
      <w:r w:rsidRPr="006B2B39">
        <w:rPr>
          <w:rFonts w:ascii="Times New Roman" w:hAnsi="Times New Roman"/>
          <w:sz w:val="28"/>
          <w:szCs w:val="28"/>
        </w:rPr>
        <w:t xml:space="preserve">, продлении срока реализации, приостановлении действия, досрочном прекращении, необходимости корректировки и повышении эффективности мероприятий </w:t>
      </w:r>
      <w:r w:rsidR="00026937" w:rsidRPr="006B2B39">
        <w:rPr>
          <w:rFonts w:ascii="Times New Roman" w:hAnsi="Times New Roman"/>
          <w:sz w:val="28"/>
          <w:szCs w:val="28"/>
        </w:rPr>
        <w:t>Программы</w:t>
      </w:r>
      <w:r w:rsidRPr="006B2B39">
        <w:rPr>
          <w:rFonts w:ascii="Times New Roman" w:hAnsi="Times New Roman"/>
          <w:sz w:val="28"/>
          <w:szCs w:val="28"/>
        </w:rPr>
        <w:t xml:space="preserve">, а также учета ее результатов при планировании в текущем году объемов бюджетных ассигнований республиканского бюджета на очередной год и плановый период, и представляет собой алгоритм оценки фактической эффективности реализации </w:t>
      </w:r>
      <w:r w:rsidR="00026937" w:rsidRPr="006B2B39">
        <w:rPr>
          <w:rFonts w:ascii="Times New Roman" w:hAnsi="Times New Roman"/>
          <w:sz w:val="28"/>
          <w:szCs w:val="28"/>
        </w:rPr>
        <w:t>Программы</w:t>
      </w:r>
      <w:r w:rsidRPr="006B2B39">
        <w:rPr>
          <w:rFonts w:ascii="Times New Roman" w:hAnsi="Times New Roman"/>
          <w:sz w:val="28"/>
          <w:szCs w:val="28"/>
        </w:rPr>
        <w:t xml:space="preserve"> с учетом объемов бюджетных ассигнований, предусмотренных в отчетном году на ее реализацию.</w:t>
      </w:r>
    </w:p>
    <w:p w:rsidR="00F8705E" w:rsidRPr="006B2B39" w:rsidRDefault="00F8705E" w:rsidP="006B2B39">
      <w:pPr>
        <w:spacing w:after="0" w:line="240" w:lineRule="auto"/>
        <w:ind w:firstLine="709"/>
        <w:jc w:val="both"/>
        <w:rPr>
          <w:rFonts w:ascii="Times New Roman" w:hAnsi="Times New Roman"/>
          <w:sz w:val="28"/>
          <w:szCs w:val="28"/>
        </w:rPr>
      </w:pPr>
      <w:r w:rsidRPr="006B2B39">
        <w:rPr>
          <w:rFonts w:ascii="Times New Roman" w:hAnsi="Times New Roman"/>
          <w:sz w:val="28"/>
          <w:szCs w:val="28"/>
        </w:rPr>
        <w:t xml:space="preserve">1.3. Оценка эффективности реализации </w:t>
      </w:r>
      <w:r w:rsidR="00026937" w:rsidRPr="006B2B39">
        <w:rPr>
          <w:rFonts w:ascii="Times New Roman" w:hAnsi="Times New Roman"/>
          <w:sz w:val="28"/>
          <w:szCs w:val="28"/>
        </w:rPr>
        <w:t>Программы</w:t>
      </w:r>
      <w:r w:rsidR="006B2B39">
        <w:rPr>
          <w:rFonts w:ascii="Times New Roman" w:hAnsi="Times New Roman"/>
          <w:sz w:val="28"/>
          <w:szCs w:val="28"/>
        </w:rPr>
        <w:t xml:space="preserve"> </w:t>
      </w:r>
      <w:r w:rsidRPr="006B2B39">
        <w:rPr>
          <w:rFonts w:ascii="Times New Roman" w:hAnsi="Times New Roman"/>
          <w:sz w:val="28"/>
          <w:szCs w:val="28"/>
        </w:rPr>
        <w:t>производится ежегодно.</w:t>
      </w:r>
    </w:p>
    <w:p w:rsidR="00F8705E" w:rsidRPr="006B2B39" w:rsidRDefault="00F8705E" w:rsidP="006B2B39">
      <w:pPr>
        <w:spacing w:after="0" w:line="240" w:lineRule="auto"/>
        <w:ind w:firstLine="709"/>
        <w:jc w:val="both"/>
        <w:rPr>
          <w:rFonts w:ascii="Times New Roman" w:hAnsi="Times New Roman"/>
          <w:sz w:val="28"/>
          <w:szCs w:val="28"/>
        </w:rPr>
      </w:pPr>
      <w:r w:rsidRPr="006B2B39">
        <w:rPr>
          <w:rFonts w:ascii="Times New Roman" w:hAnsi="Times New Roman"/>
          <w:sz w:val="28"/>
          <w:szCs w:val="28"/>
        </w:rPr>
        <w:t xml:space="preserve">По итогам </w:t>
      </w:r>
      <w:r w:rsidR="007F4D92">
        <w:rPr>
          <w:rFonts w:ascii="Times New Roman" w:hAnsi="Times New Roman"/>
          <w:sz w:val="28"/>
          <w:szCs w:val="28"/>
        </w:rPr>
        <w:t>первого</w:t>
      </w:r>
      <w:r w:rsidRPr="006B2B39">
        <w:rPr>
          <w:rFonts w:ascii="Times New Roman" w:hAnsi="Times New Roman"/>
          <w:sz w:val="28"/>
          <w:szCs w:val="28"/>
        </w:rPr>
        <w:t xml:space="preserve"> полугодия производится предварительная оценка эффективности реализации </w:t>
      </w:r>
      <w:r w:rsidR="00026937" w:rsidRPr="006B2B39">
        <w:rPr>
          <w:rFonts w:ascii="Times New Roman" w:hAnsi="Times New Roman"/>
          <w:sz w:val="28"/>
          <w:szCs w:val="28"/>
        </w:rPr>
        <w:t>Программы.</w:t>
      </w:r>
    </w:p>
    <w:p w:rsidR="00F8705E" w:rsidRPr="006B2B39" w:rsidRDefault="00F8705E" w:rsidP="006B2B39">
      <w:pPr>
        <w:spacing w:after="0" w:line="240" w:lineRule="auto"/>
        <w:ind w:firstLine="709"/>
        <w:jc w:val="both"/>
        <w:rPr>
          <w:rFonts w:ascii="Times New Roman" w:hAnsi="Times New Roman"/>
          <w:sz w:val="28"/>
          <w:szCs w:val="28"/>
        </w:rPr>
      </w:pPr>
      <w:r w:rsidRPr="006B2B39">
        <w:rPr>
          <w:rFonts w:ascii="Times New Roman" w:hAnsi="Times New Roman"/>
          <w:sz w:val="28"/>
          <w:szCs w:val="28"/>
        </w:rPr>
        <w:t xml:space="preserve">1.4 Оценка эффективности реализации </w:t>
      </w:r>
      <w:r w:rsidR="00C953C1" w:rsidRPr="006B2B39">
        <w:rPr>
          <w:rFonts w:ascii="Times New Roman" w:hAnsi="Times New Roman"/>
          <w:sz w:val="28"/>
          <w:szCs w:val="28"/>
        </w:rPr>
        <w:t>Программы</w:t>
      </w:r>
      <w:r w:rsidRPr="006B2B39">
        <w:rPr>
          <w:rFonts w:ascii="Times New Roman" w:hAnsi="Times New Roman"/>
          <w:sz w:val="28"/>
          <w:szCs w:val="28"/>
        </w:rPr>
        <w:t xml:space="preserve"> производится с учетом следующих составляющих:</w:t>
      </w:r>
    </w:p>
    <w:p w:rsidR="00F8705E" w:rsidRPr="006B2B39" w:rsidRDefault="00F8705E" w:rsidP="006B2B39">
      <w:pPr>
        <w:spacing w:after="0" w:line="240" w:lineRule="auto"/>
        <w:ind w:firstLine="709"/>
        <w:jc w:val="both"/>
        <w:rPr>
          <w:rFonts w:ascii="Times New Roman" w:hAnsi="Times New Roman"/>
          <w:sz w:val="28"/>
          <w:szCs w:val="28"/>
        </w:rPr>
      </w:pPr>
      <w:r w:rsidRPr="006B2B39">
        <w:rPr>
          <w:rFonts w:ascii="Times New Roman" w:hAnsi="Times New Roman"/>
          <w:sz w:val="28"/>
          <w:szCs w:val="28"/>
        </w:rPr>
        <w:t>а) оценки степени достижения целевых показателей (индикаторов)</w:t>
      </w:r>
      <w:r w:rsidR="00026937" w:rsidRPr="006B2B39">
        <w:rPr>
          <w:rFonts w:ascii="Times New Roman" w:hAnsi="Times New Roman"/>
          <w:sz w:val="28"/>
          <w:szCs w:val="28"/>
        </w:rPr>
        <w:t>;</w:t>
      </w:r>
    </w:p>
    <w:p w:rsidR="00F8705E" w:rsidRPr="006B2B39" w:rsidRDefault="00F8705E" w:rsidP="006B2B39">
      <w:pPr>
        <w:spacing w:after="0" w:line="240" w:lineRule="auto"/>
        <w:ind w:firstLine="709"/>
        <w:jc w:val="both"/>
        <w:rPr>
          <w:rFonts w:ascii="Times New Roman" w:hAnsi="Times New Roman"/>
          <w:sz w:val="28"/>
          <w:szCs w:val="28"/>
        </w:rPr>
      </w:pPr>
      <w:r w:rsidRPr="006B2B39">
        <w:rPr>
          <w:rFonts w:ascii="Times New Roman" w:hAnsi="Times New Roman"/>
          <w:sz w:val="28"/>
          <w:szCs w:val="28"/>
        </w:rPr>
        <w:t>б) оценки степени</w:t>
      </w:r>
      <w:r w:rsidR="00026937" w:rsidRPr="006B2B39">
        <w:rPr>
          <w:rFonts w:ascii="Times New Roman" w:hAnsi="Times New Roman"/>
          <w:sz w:val="28"/>
          <w:szCs w:val="28"/>
        </w:rPr>
        <w:t xml:space="preserve"> освоения объема финансирования;</w:t>
      </w:r>
    </w:p>
    <w:p w:rsidR="00F8705E" w:rsidRPr="006B2B39" w:rsidRDefault="00F8705E" w:rsidP="006B2B39">
      <w:pPr>
        <w:spacing w:after="0" w:line="240" w:lineRule="auto"/>
        <w:ind w:firstLine="709"/>
        <w:jc w:val="both"/>
        <w:rPr>
          <w:rFonts w:ascii="Times New Roman" w:hAnsi="Times New Roman"/>
          <w:sz w:val="28"/>
          <w:szCs w:val="28"/>
        </w:rPr>
      </w:pPr>
      <w:r w:rsidRPr="006B2B39">
        <w:rPr>
          <w:rFonts w:ascii="Times New Roman" w:hAnsi="Times New Roman"/>
          <w:sz w:val="28"/>
          <w:szCs w:val="28"/>
        </w:rPr>
        <w:t xml:space="preserve">в) оценки степени реализации мероприятий </w:t>
      </w:r>
      <w:r w:rsidR="00C953C1" w:rsidRPr="006B2B39">
        <w:rPr>
          <w:rFonts w:ascii="Times New Roman" w:hAnsi="Times New Roman"/>
          <w:sz w:val="28"/>
          <w:szCs w:val="28"/>
        </w:rPr>
        <w:t>Программы</w:t>
      </w:r>
      <w:r w:rsidRPr="006B2B39">
        <w:rPr>
          <w:rFonts w:ascii="Times New Roman" w:hAnsi="Times New Roman"/>
          <w:sz w:val="28"/>
          <w:szCs w:val="28"/>
        </w:rPr>
        <w:t xml:space="preserve"> в установленные сроки (далее </w:t>
      </w:r>
      <w:r w:rsidR="006B2B39">
        <w:rPr>
          <w:rFonts w:ascii="Times New Roman" w:hAnsi="Times New Roman"/>
          <w:sz w:val="28"/>
          <w:szCs w:val="28"/>
        </w:rPr>
        <w:t>–</w:t>
      </w:r>
      <w:r w:rsidRPr="006B2B39">
        <w:rPr>
          <w:rFonts w:ascii="Times New Roman" w:hAnsi="Times New Roman"/>
          <w:sz w:val="28"/>
          <w:szCs w:val="28"/>
        </w:rPr>
        <w:t xml:space="preserve"> оценка степени реализации мероприятий).</w:t>
      </w:r>
    </w:p>
    <w:p w:rsidR="00F8705E" w:rsidRPr="006B2B39" w:rsidRDefault="00F8705E" w:rsidP="006B2B39">
      <w:pPr>
        <w:spacing w:after="0" w:line="240" w:lineRule="auto"/>
        <w:ind w:firstLine="709"/>
        <w:jc w:val="both"/>
        <w:rPr>
          <w:rFonts w:ascii="Times New Roman" w:hAnsi="Times New Roman"/>
          <w:sz w:val="28"/>
          <w:szCs w:val="28"/>
        </w:rPr>
      </w:pPr>
      <w:r w:rsidRPr="006B2B39">
        <w:rPr>
          <w:rFonts w:ascii="Times New Roman" w:hAnsi="Times New Roman"/>
          <w:sz w:val="28"/>
          <w:szCs w:val="28"/>
        </w:rPr>
        <w:t xml:space="preserve">1.5. При оценке эффективности реализации </w:t>
      </w:r>
      <w:r w:rsidR="00C953C1" w:rsidRPr="006B2B39">
        <w:rPr>
          <w:rFonts w:ascii="Times New Roman" w:hAnsi="Times New Roman"/>
          <w:sz w:val="28"/>
          <w:szCs w:val="28"/>
        </w:rPr>
        <w:t>Программы</w:t>
      </w:r>
      <w:r w:rsidR="006B2B39">
        <w:rPr>
          <w:rFonts w:ascii="Times New Roman" w:hAnsi="Times New Roman"/>
          <w:sz w:val="28"/>
          <w:szCs w:val="28"/>
        </w:rPr>
        <w:t xml:space="preserve"> </w:t>
      </w:r>
      <w:r w:rsidR="007F4D92">
        <w:rPr>
          <w:rFonts w:ascii="Times New Roman" w:hAnsi="Times New Roman"/>
          <w:sz w:val="28"/>
          <w:szCs w:val="28"/>
        </w:rPr>
        <w:t>не принимаются к расчету не</w:t>
      </w:r>
      <w:r w:rsidRPr="006B2B39">
        <w:rPr>
          <w:rFonts w:ascii="Times New Roman" w:hAnsi="Times New Roman"/>
          <w:sz w:val="28"/>
          <w:szCs w:val="28"/>
        </w:rPr>
        <w:t>достигнутые показатели и невыполненные мероприятия в случае возникнове</w:t>
      </w:r>
      <w:r w:rsidRPr="006B2B39">
        <w:rPr>
          <w:rFonts w:ascii="Times New Roman" w:hAnsi="Times New Roman"/>
          <w:sz w:val="28"/>
          <w:szCs w:val="28"/>
        </w:rPr>
        <w:lastRenderedPageBreak/>
        <w:t xml:space="preserve">ния форс-мажорных обстоятельств, введения режима повышенной готовности на территории республики, обстоятельств непреодолимой силы </w:t>
      </w:r>
      <w:r w:rsidR="006B2B39">
        <w:rPr>
          <w:rFonts w:ascii="Times New Roman" w:hAnsi="Times New Roman"/>
          <w:sz w:val="28"/>
          <w:szCs w:val="28"/>
        </w:rPr>
        <w:t>–</w:t>
      </w:r>
      <w:r w:rsidRPr="006B2B39">
        <w:rPr>
          <w:rFonts w:ascii="Times New Roman" w:hAnsi="Times New Roman"/>
          <w:sz w:val="28"/>
          <w:szCs w:val="28"/>
        </w:rPr>
        <w:t xml:space="preserve"> чрезвычайных ситуаций природного и техногенного характера, а также обусловленных в том числе мерами, принимаемыми Правительством Российской Федерации, Правительством Республики Тыва и </w:t>
      </w:r>
      <w:r w:rsidR="007F4D92">
        <w:rPr>
          <w:rFonts w:ascii="Times New Roman" w:hAnsi="Times New Roman"/>
          <w:sz w:val="28"/>
          <w:szCs w:val="28"/>
        </w:rPr>
        <w:t>а</w:t>
      </w:r>
      <w:r w:rsidRPr="006B2B39">
        <w:rPr>
          <w:rFonts w:ascii="Times New Roman" w:hAnsi="Times New Roman"/>
          <w:sz w:val="28"/>
          <w:szCs w:val="28"/>
        </w:rPr>
        <w:t xml:space="preserve">дминистрациями муниципальных образований Республики Тыва по установлению карантина и (или) иных ограничений, направленных на предотвращение распространения и ликвидацию очагов заразных и иных болезней людей и (или) животных, которые непосредственно повлияли на </w:t>
      </w:r>
      <w:proofErr w:type="spellStart"/>
      <w:r w:rsidRPr="006B2B39">
        <w:rPr>
          <w:rFonts w:ascii="Times New Roman" w:hAnsi="Times New Roman"/>
          <w:sz w:val="28"/>
          <w:szCs w:val="28"/>
        </w:rPr>
        <w:t>недостижение</w:t>
      </w:r>
      <w:proofErr w:type="spellEnd"/>
      <w:r w:rsidRPr="006B2B39">
        <w:rPr>
          <w:rFonts w:ascii="Times New Roman" w:hAnsi="Times New Roman"/>
          <w:sz w:val="28"/>
          <w:szCs w:val="28"/>
        </w:rPr>
        <w:t xml:space="preserve"> показателя и невыполнение мероприятий.</w:t>
      </w:r>
    </w:p>
    <w:p w:rsidR="00F8705E" w:rsidRPr="006B2B39" w:rsidRDefault="00F8705E" w:rsidP="006B2B39">
      <w:pPr>
        <w:spacing w:after="0" w:line="240" w:lineRule="auto"/>
        <w:jc w:val="center"/>
        <w:rPr>
          <w:rFonts w:ascii="Times New Roman" w:hAnsi="Times New Roman"/>
          <w:sz w:val="28"/>
          <w:szCs w:val="28"/>
        </w:rPr>
      </w:pPr>
    </w:p>
    <w:p w:rsidR="006B2B39" w:rsidRDefault="006B2B39" w:rsidP="006B2B39">
      <w:pPr>
        <w:spacing w:after="0" w:line="240" w:lineRule="auto"/>
        <w:jc w:val="center"/>
        <w:rPr>
          <w:rFonts w:ascii="Times New Roman" w:hAnsi="Times New Roman"/>
          <w:sz w:val="28"/>
          <w:szCs w:val="28"/>
        </w:rPr>
      </w:pPr>
      <w:r>
        <w:rPr>
          <w:rFonts w:ascii="Times New Roman" w:hAnsi="Times New Roman"/>
          <w:sz w:val="28"/>
          <w:szCs w:val="28"/>
        </w:rPr>
        <w:t xml:space="preserve">2. </w:t>
      </w:r>
      <w:r w:rsidR="00F8705E" w:rsidRPr="006B2B39">
        <w:rPr>
          <w:rFonts w:ascii="Times New Roman" w:hAnsi="Times New Roman"/>
          <w:sz w:val="28"/>
          <w:szCs w:val="28"/>
        </w:rPr>
        <w:t xml:space="preserve">Оценка степени достижения целевых </w:t>
      </w:r>
    </w:p>
    <w:p w:rsidR="00F8705E" w:rsidRPr="006B2B39" w:rsidRDefault="00F8705E" w:rsidP="006B2B39">
      <w:pPr>
        <w:spacing w:after="0" w:line="240" w:lineRule="auto"/>
        <w:jc w:val="center"/>
        <w:rPr>
          <w:rFonts w:ascii="Times New Roman" w:hAnsi="Times New Roman"/>
          <w:sz w:val="28"/>
          <w:szCs w:val="28"/>
        </w:rPr>
      </w:pPr>
      <w:r w:rsidRPr="006B2B39">
        <w:rPr>
          <w:rFonts w:ascii="Times New Roman" w:hAnsi="Times New Roman"/>
          <w:sz w:val="28"/>
          <w:szCs w:val="28"/>
        </w:rPr>
        <w:t xml:space="preserve">показателей </w:t>
      </w:r>
      <w:r w:rsidR="00C953C1" w:rsidRPr="006B2B39">
        <w:rPr>
          <w:rFonts w:ascii="Times New Roman" w:hAnsi="Times New Roman"/>
          <w:sz w:val="28"/>
          <w:szCs w:val="28"/>
        </w:rPr>
        <w:t>Программы</w:t>
      </w:r>
    </w:p>
    <w:p w:rsidR="00F8705E" w:rsidRPr="006B2B39" w:rsidRDefault="00F8705E" w:rsidP="006B2B39">
      <w:pPr>
        <w:spacing w:after="0" w:line="240" w:lineRule="auto"/>
        <w:jc w:val="center"/>
        <w:rPr>
          <w:rFonts w:ascii="Times New Roman" w:hAnsi="Times New Roman"/>
          <w:sz w:val="28"/>
          <w:szCs w:val="28"/>
        </w:rPr>
      </w:pPr>
    </w:p>
    <w:p w:rsidR="00F8705E" w:rsidRPr="006B2B39" w:rsidRDefault="00F8705E" w:rsidP="006B2B39">
      <w:pPr>
        <w:spacing w:after="0" w:line="240" w:lineRule="auto"/>
        <w:ind w:firstLine="709"/>
        <w:jc w:val="both"/>
        <w:rPr>
          <w:rFonts w:ascii="Times New Roman" w:hAnsi="Times New Roman"/>
          <w:sz w:val="28"/>
          <w:szCs w:val="28"/>
        </w:rPr>
      </w:pPr>
      <w:r w:rsidRPr="006B2B39">
        <w:rPr>
          <w:rFonts w:ascii="Times New Roman" w:hAnsi="Times New Roman"/>
          <w:sz w:val="28"/>
          <w:szCs w:val="28"/>
        </w:rPr>
        <w:t xml:space="preserve">2.1. Для оценки степени достижения целевых показателей (индикаторов) </w:t>
      </w:r>
      <w:r w:rsidR="00C953C1" w:rsidRPr="006B2B39">
        <w:rPr>
          <w:rFonts w:ascii="Times New Roman" w:hAnsi="Times New Roman"/>
          <w:sz w:val="28"/>
          <w:szCs w:val="28"/>
        </w:rPr>
        <w:t>Программы</w:t>
      </w:r>
      <w:r w:rsidR="006B2B39">
        <w:rPr>
          <w:rFonts w:ascii="Times New Roman" w:hAnsi="Times New Roman"/>
          <w:sz w:val="28"/>
          <w:szCs w:val="28"/>
        </w:rPr>
        <w:t xml:space="preserve"> </w:t>
      </w:r>
      <w:r w:rsidRPr="006B2B39">
        <w:rPr>
          <w:rFonts w:ascii="Times New Roman" w:hAnsi="Times New Roman"/>
          <w:sz w:val="28"/>
          <w:szCs w:val="28"/>
        </w:rPr>
        <w:t>определяется степень достижения плановых значений каждого показателя (индикатора) государственной программы (подпрограммы), которая рассчитывается по следующим формулам:</w:t>
      </w:r>
    </w:p>
    <w:p w:rsidR="00F8705E" w:rsidRPr="006B2B39" w:rsidRDefault="00F8705E" w:rsidP="006B2B39">
      <w:pPr>
        <w:spacing w:after="0" w:line="240" w:lineRule="auto"/>
        <w:ind w:firstLine="709"/>
        <w:jc w:val="both"/>
        <w:rPr>
          <w:rFonts w:ascii="Times New Roman" w:hAnsi="Times New Roman"/>
          <w:sz w:val="28"/>
          <w:szCs w:val="28"/>
        </w:rPr>
      </w:pPr>
      <w:r w:rsidRPr="006B2B39">
        <w:rPr>
          <w:rFonts w:ascii="Times New Roman" w:hAnsi="Times New Roman"/>
          <w:sz w:val="28"/>
          <w:szCs w:val="28"/>
        </w:rPr>
        <w:t>- для показателей (индикаторов), желаемой тенденцией развития которых является увеличение значений:</w:t>
      </w:r>
    </w:p>
    <w:p w:rsidR="00F8705E" w:rsidRPr="006B2B39" w:rsidRDefault="00F8705E" w:rsidP="006B2B39">
      <w:pPr>
        <w:spacing w:after="0" w:line="240" w:lineRule="auto"/>
        <w:jc w:val="center"/>
        <w:rPr>
          <w:rFonts w:ascii="Times New Roman" w:hAnsi="Times New Roman"/>
          <w:sz w:val="28"/>
          <w:szCs w:val="28"/>
        </w:rPr>
      </w:pPr>
    </w:p>
    <w:p w:rsidR="00F8705E" w:rsidRPr="00F8705E" w:rsidRDefault="00F8705E" w:rsidP="006B2B39">
      <w:pPr>
        <w:spacing w:after="0" w:line="240" w:lineRule="auto"/>
        <w:jc w:val="center"/>
        <w:rPr>
          <w:rFonts w:ascii="Times New Roman" w:hAnsi="Times New Roman"/>
          <w:sz w:val="28"/>
          <w:szCs w:val="28"/>
        </w:rPr>
      </w:pPr>
      <w:r w:rsidRPr="00F8705E">
        <w:rPr>
          <w:rFonts w:ascii="Times New Roman" w:hAnsi="Times New Roman"/>
          <w:sz w:val="28"/>
          <w:szCs w:val="28"/>
        </w:rPr>
        <w:t>СД</w:t>
      </w:r>
      <w:r w:rsidRPr="00F8705E">
        <w:rPr>
          <w:rFonts w:ascii="Times New Roman" w:hAnsi="Times New Roman"/>
          <w:sz w:val="28"/>
          <w:szCs w:val="28"/>
          <w:vertAlign w:val="subscript"/>
        </w:rPr>
        <w:t>ИГП</w:t>
      </w:r>
      <w:r w:rsidR="007F4D92" w:rsidRPr="007F4D92">
        <w:rPr>
          <w:rFonts w:ascii="Times New Roman" w:hAnsi="Times New Roman"/>
          <w:sz w:val="28"/>
          <w:szCs w:val="28"/>
          <w:vertAlign w:val="superscript"/>
        </w:rPr>
        <w:t>*</w:t>
      </w:r>
      <w:r w:rsidRPr="00F8705E">
        <w:rPr>
          <w:rFonts w:ascii="Times New Roman" w:hAnsi="Times New Roman"/>
          <w:sz w:val="28"/>
          <w:szCs w:val="28"/>
        </w:rPr>
        <w:t xml:space="preserve"> = </w:t>
      </w:r>
      <w:proofErr w:type="spellStart"/>
      <w:r w:rsidRPr="00F8705E">
        <w:rPr>
          <w:rFonts w:ascii="Times New Roman" w:hAnsi="Times New Roman"/>
          <w:sz w:val="28"/>
          <w:szCs w:val="28"/>
        </w:rPr>
        <w:t>ЗП</w:t>
      </w:r>
      <w:r w:rsidRPr="00F8705E">
        <w:rPr>
          <w:rFonts w:ascii="Times New Roman" w:hAnsi="Times New Roman"/>
          <w:sz w:val="28"/>
          <w:szCs w:val="28"/>
          <w:vertAlign w:val="subscript"/>
        </w:rPr>
        <w:t>ИГПф</w:t>
      </w:r>
      <w:proofErr w:type="spellEnd"/>
      <w:r w:rsidRPr="00F8705E">
        <w:rPr>
          <w:rFonts w:ascii="Times New Roman" w:hAnsi="Times New Roman"/>
          <w:sz w:val="28"/>
          <w:szCs w:val="28"/>
        </w:rPr>
        <w:t xml:space="preserve"> / </w:t>
      </w:r>
      <w:proofErr w:type="spellStart"/>
      <w:r w:rsidRPr="00F8705E">
        <w:rPr>
          <w:rFonts w:ascii="Times New Roman" w:hAnsi="Times New Roman"/>
          <w:sz w:val="28"/>
          <w:szCs w:val="28"/>
        </w:rPr>
        <w:t>ЗП</w:t>
      </w:r>
      <w:r w:rsidRPr="00F8705E">
        <w:rPr>
          <w:rFonts w:ascii="Times New Roman" w:hAnsi="Times New Roman"/>
          <w:sz w:val="28"/>
          <w:szCs w:val="28"/>
          <w:vertAlign w:val="subscript"/>
        </w:rPr>
        <w:t>ИГПпл</w:t>
      </w:r>
      <w:proofErr w:type="spellEnd"/>
      <w:r w:rsidRPr="00F8705E">
        <w:rPr>
          <w:rFonts w:ascii="Times New Roman" w:hAnsi="Times New Roman"/>
          <w:sz w:val="28"/>
          <w:szCs w:val="28"/>
        </w:rPr>
        <w:t>,</w:t>
      </w:r>
    </w:p>
    <w:p w:rsidR="00F8705E" w:rsidRPr="00F8705E" w:rsidRDefault="00F8705E" w:rsidP="006B2B39">
      <w:pPr>
        <w:spacing w:after="0" w:line="240" w:lineRule="auto"/>
        <w:jc w:val="center"/>
        <w:rPr>
          <w:rFonts w:ascii="Times New Roman" w:hAnsi="Times New Roman"/>
          <w:sz w:val="24"/>
          <w:szCs w:val="24"/>
        </w:rPr>
      </w:pPr>
    </w:p>
    <w:p w:rsidR="00F8705E" w:rsidRPr="00F8705E" w:rsidRDefault="00F8705E" w:rsidP="00F8705E">
      <w:pPr>
        <w:spacing w:after="0" w:line="240" w:lineRule="auto"/>
        <w:ind w:firstLine="709"/>
        <w:jc w:val="both"/>
        <w:rPr>
          <w:rFonts w:ascii="Times New Roman" w:hAnsi="Times New Roman"/>
          <w:sz w:val="28"/>
          <w:szCs w:val="28"/>
        </w:rPr>
      </w:pPr>
      <w:r w:rsidRPr="00F8705E">
        <w:rPr>
          <w:rFonts w:ascii="Times New Roman" w:hAnsi="Times New Roman"/>
          <w:sz w:val="28"/>
          <w:szCs w:val="28"/>
        </w:rPr>
        <w:t>- для показателей (индикаторов), предполагающих снижение значений:</w:t>
      </w:r>
    </w:p>
    <w:p w:rsidR="00F8705E" w:rsidRPr="00F8705E" w:rsidRDefault="00F8705E" w:rsidP="006B2B39">
      <w:pPr>
        <w:spacing w:after="0" w:line="240" w:lineRule="auto"/>
        <w:jc w:val="center"/>
        <w:rPr>
          <w:rFonts w:ascii="Times New Roman" w:hAnsi="Times New Roman"/>
          <w:sz w:val="24"/>
          <w:szCs w:val="24"/>
        </w:rPr>
      </w:pPr>
    </w:p>
    <w:p w:rsidR="00F8705E" w:rsidRPr="00F8705E" w:rsidRDefault="00F8705E" w:rsidP="006B2B39">
      <w:pPr>
        <w:spacing w:after="0" w:line="240" w:lineRule="auto"/>
        <w:jc w:val="center"/>
        <w:rPr>
          <w:rFonts w:ascii="Times New Roman" w:hAnsi="Times New Roman"/>
          <w:sz w:val="28"/>
          <w:szCs w:val="28"/>
        </w:rPr>
      </w:pPr>
      <w:r w:rsidRPr="00F8705E">
        <w:rPr>
          <w:rFonts w:ascii="Times New Roman" w:hAnsi="Times New Roman"/>
          <w:sz w:val="28"/>
          <w:szCs w:val="28"/>
        </w:rPr>
        <w:t>СД</w:t>
      </w:r>
      <w:r w:rsidRPr="00F8705E">
        <w:rPr>
          <w:rFonts w:ascii="Times New Roman" w:hAnsi="Times New Roman"/>
          <w:sz w:val="28"/>
          <w:szCs w:val="28"/>
          <w:vertAlign w:val="subscript"/>
        </w:rPr>
        <w:t>ИГП</w:t>
      </w:r>
      <w:r w:rsidR="007F4D92">
        <w:rPr>
          <w:rStyle w:val="aff"/>
          <w:rFonts w:ascii="Times New Roman" w:hAnsi="Times New Roman"/>
          <w:sz w:val="28"/>
          <w:szCs w:val="28"/>
        </w:rPr>
        <w:footnoteReference w:id="1"/>
      </w:r>
      <w:r w:rsidRPr="00F8705E">
        <w:rPr>
          <w:rFonts w:ascii="Times New Roman" w:hAnsi="Times New Roman"/>
          <w:sz w:val="28"/>
          <w:szCs w:val="28"/>
        </w:rPr>
        <w:t xml:space="preserve"> = </w:t>
      </w:r>
      <w:proofErr w:type="spellStart"/>
      <w:r w:rsidRPr="00F8705E">
        <w:rPr>
          <w:rFonts w:ascii="Times New Roman" w:hAnsi="Times New Roman"/>
          <w:sz w:val="28"/>
          <w:szCs w:val="28"/>
        </w:rPr>
        <w:t>ЗП</w:t>
      </w:r>
      <w:r w:rsidRPr="00F8705E">
        <w:rPr>
          <w:rFonts w:ascii="Times New Roman" w:hAnsi="Times New Roman"/>
          <w:sz w:val="28"/>
          <w:szCs w:val="28"/>
          <w:vertAlign w:val="subscript"/>
        </w:rPr>
        <w:t>ИГПпл</w:t>
      </w:r>
      <w:proofErr w:type="spellEnd"/>
      <w:r w:rsidRPr="00F8705E">
        <w:rPr>
          <w:rFonts w:ascii="Times New Roman" w:hAnsi="Times New Roman"/>
          <w:sz w:val="28"/>
          <w:szCs w:val="28"/>
        </w:rPr>
        <w:t xml:space="preserve"> / </w:t>
      </w:r>
      <w:proofErr w:type="spellStart"/>
      <w:r w:rsidRPr="00F8705E">
        <w:rPr>
          <w:rFonts w:ascii="Times New Roman" w:hAnsi="Times New Roman"/>
          <w:sz w:val="28"/>
          <w:szCs w:val="28"/>
        </w:rPr>
        <w:t>ЗП</w:t>
      </w:r>
      <w:r w:rsidRPr="00F8705E">
        <w:rPr>
          <w:rFonts w:ascii="Times New Roman" w:hAnsi="Times New Roman"/>
          <w:sz w:val="28"/>
          <w:szCs w:val="28"/>
          <w:vertAlign w:val="subscript"/>
        </w:rPr>
        <w:t>ИГПф</w:t>
      </w:r>
      <w:proofErr w:type="spellEnd"/>
      <w:r w:rsidRPr="00F8705E">
        <w:rPr>
          <w:rFonts w:ascii="Times New Roman" w:hAnsi="Times New Roman"/>
          <w:sz w:val="28"/>
          <w:szCs w:val="28"/>
        </w:rPr>
        <w:t>,</w:t>
      </w:r>
    </w:p>
    <w:p w:rsidR="00F8705E" w:rsidRPr="00F8705E" w:rsidRDefault="00F8705E" w:rsidP="006B2B39">
      <w:pPr>
        <w:spacing w:after="0" w:line="240" w:lineRule="auto"/>
        <w:jc w:val="center"/>
        <w:rPr>
          <w:rFonts w:ascii="Times New Roman" w:hAnsi="Times New Roman"/>
          <w:sz w:val="24"/>
          <w:szCs w:val="24"/>
        </w:rPr>
      </w:pPr>
    </w:p>
    <w:p w:rsidR="00F8705E" w:rsidRPr="00F8705E" w:rsidRDefault="00F8705E" w:rsidP="006B2B39">
      <w:pPr>
        <w:spacing w:after="0" w:line="240" w:lineRule="auto"/>
        <w:ind w:firstLine="709"/>
        <w:jc w:val="both"/>
        <w:rPr>
          <w:rFonts w:ascii="Times New Roman" w:hAnsi="Times New Roman"/>
          <w:sz w:val="24"/>
          <w:szCs w:val="24"/>
        </w:rPr>
      </w:pPr>
    </w:p>
    <w:p w:rsidR="00F8705E" w:rsidRPr="00F8705E" w:rsidRDefault="00F8705E" w:rsidP="006B2B39">
      <w:pPr>
        <w:spacing w:after="0" w:line="240" w:lineRule="auto"/>
        <w:ind w:firstLine="709"/>
        <w:jc w:val="both"/>
        <w:rPr>
          <w:rFonts w:ascii="Times New Roman" w:hAnsi="Times New Roman"/>
          <w:sz w:val="28"/>
          <w:szCs w:val="28"/>
        </w:rPr>
      </w:pPr>
      <w:r w:rsidRPr="00F8705E">
        <w:rPr>
          <w:rFonts w:ascii="Times New Roman" w:hAnsi="Times New Roman"/>
          <w:sz w:val="28"/>
          <w:szCs w:val="28"/>
        </w:rPr>
        <w:t>где:</w:t>
      </w:r>
    </w:p>
    <w:p w:rsidR="00F8705E" w:rsidRPr="00F8705E" w:rsidRDefault="00F8705E" w:rsidP="006B2B39">
      <w:pPr>
        <w:spacing w:after="0" w:line="240" w:lineRule="auto"/>
        <w:ind w:firstLine="709"/>
        <w:jc w:val="both"/>
        <w:rPr>
          <w:rFonts w:ascii="Times New Roman" w:hAnsi="Times New Roman"/>
          <w:sz w:val="28"/>
          <w:szCs w:val="28"/>
        </w:rPr>
      </w:pPr>
      <w:r w:rsidRPr="00F8705E">
        <w:rPr>
          <w:rFonts w:ascii="Times New Roman" w:hAnsi="Times New Roman"/>
          <w:sz w:val="28"/>
          <w:szCs w:val="28"/>
        </w:rPr>
        <w:t>СД</w:t>
      </w:r>
      <w:r w:rsidRPr="00F8705E">
        <w:rPr>
          <w:rFonts w:ascii="Times New Roman" w:hAnsi="Times New Roman"/>
          <w:sz w:val="28"/>
          <w:szCs w:val="28"/>
          <w:vertAlign w:val="subscript"/>
        </w:rPr>
        <w:t>ИГП</w:t>
      </w:r>
      <w:r w:rsidRPr="00F8705E">
        <w:rPr>
          <w:rFonts w:ascii="Times New Roman" w:hAnsi="Times New Roman"/>
          <w:sz w:val="28"/>
          <w:szCs w:val="28"/>
        </w:rPr>
        <w:t xml:space="preserve"> </w:t>
      </w:r>
      <w:r w:rsidR="006B2B39">
        <w:rPr>
          <w:rFonts w:ascii="Times New Roman" w:hAnsi="Times New Roman"/>
          <w:sz w:val="28"/>
          <w:szCs w:val="28"/>
        </w:rPr>
        <w:t>–</w:t>
      </w:r>
      <w:r w:rsidRPr="00F8705E">
        <w:rPr>
          <w:rFonts w:ascii="Times New Roman" w:hAnsi="Times New Roman"/>
          <w:sz w:val="28"/>
          <w:szCs w:val="28"/>
        </w:rPr>
        <w:t xml:space="preserve"> степень достижения планового значения показателя (индикатора) </w:t>
      </w:r>
      <w:r w:rsidR="00C953C1">
        <w:rPr>
          <w:rFonts w:ascii="Times New Roman" w:hAnsi="Times New Roman"/>
          <w:sz w:val="28"/>
          <w:szCs w:val="28"/>
        </w:rPr>
        <w:t>Программы</w:t>
      </w:r>
      <w:r w:rsidR="006B2B39">
        <w:rPr>
          <w:rFonts w:ascii="Times New Roman" w:hAnsi="Times New Roman"/>
          <w:sz w:val="28"/>
          <w:szCs w:val="28"/>
        </w:rPr>
        <w:t xml:space="preserve"> </w:t>
      </w:r>
      <w:r w:rsidRPr="00F8705E">
        <w:rPr>
          <w:rFonts w:ascii="Times New Roman" w:hAnsi="Times New Roman"/>
          <w:sz w:val="28"/>
          <w:szCs w:val="28"/>
        </w:rPr>
        <w:t>(подпрограммы);</w:t>
      </w:r>
    </w:p>
    <w:p w:rsidR="00F8705E" w:rsidRPr="00F8705E" w:rsidRDefault="00F8705E" w:rsidP="006B2B39">
      <w:pPr>
        <w:spacing w:after="0" w:line="240" w:lineRule="auto"/>
        <w:ind w:firstLine="709"/>
        <w:jc w:val="both"/>
        <w:rPr>
          <w:rFonts w:ascii="Times New Roman" w:hAnsi="Times New Roman"/>
          <w:sz w:val="28"/>
          <w:szCs w:val="28"/>
        </w:rPr>
      </w:pPr>
      <w:proofErr w:type="spellStart"/>
      <w:r w:rsidRPr="00F8705E">
        <w:rPr>
          <w:rFonts w:ascii="Times New Roman" w:hAnsi="Times New Roman"/>
          <w:sz w:val="28"/>
          <w:szCs w:val="28"/>
        </w:rPr>
        <w:t>ЗП</w:t>
      </w:r>
      <w:r w:rsidRPr="00F8705E">
        <w:rPr>
          <w:rFonts w:ascii="Times New Roman" w:hAnsi="Times New Roman"/>
          <w:sz w:val="28"/>
          <w:szCs w:val="28"/>
          <w:vertAlign w:val="subscript"/>
        </w:rPr>
        <w:t>ИГПф</w:t>
      </w:r>
      <w:proofErr w:type="spellEnd"/>
      <w:r w:rsidRPr="00F8705E">
        <w:rPr>
          <w:rFonts w:ascii="Times New Roman" w:hAnsi="Times New Roman"/>
          <w:sz w:val="28"/>
          <w:szCs w:val="28"/>
        </w:rPr>
        <w:t xml:space="preserve"> </w:t>
      </w:r>
      <w:r w:rsidR="006B2B39">
        <w:rPr>
          <w:rFonts w:ascii="Times New Roman" w:hAnsi="Times New Roman"/>
          <w:sz w:val="28"/>
          <w:szCs w:val="28"/>
        </w:rPr>
        <w:t>–</w:t>
      </w:r>
      <w:r w:rsidRPr="00F8705E">
        <w:rPr>
          <w:rFonts w:ascii="Times New Roman" w:hAnsi="Times New Roman"/>
          <w:sz w:val="28"/>
          <w:szCs w:val="28"/>
        </w:rPr>
        <w:t xml:space="preserve"> значение каждого показателя (индикатора) </w:t>
      </w:r>
      <w:r w:rsidR="00C953C1">
        <w:rPr>
          <w:rFonts w:ascii="Times New Roman" w:hAnsi="Times New Roman"/>
          <w:sz w:val="28"/>
          <w:szCs w:val="28"/>
        </w:rPr>
        <w:t>Программы</w:t>
      </w:r>
      <w:r w:rsidRPr="00F8705E">
        <w:rPr>
          <w:rFonts w:ascii="Times New Roman" w:hAnsi="Times New Roman"/>
          <w:sz w:val="28"/>
          <w:szCs w:val="28"/>
        </w:rPr>
        <w:t>, фактически достигнутое на конец отчетного периода;</w:t>
      </w:r>
    </w:p>
    <w:p w:rsidR="00F8705E" w:rsidRPr="00F8705E" w:rsidRDefault="00F8705E" w:rsidP="006B2B39">
      <w:pPr>
        <w:spacing w:after="0" w:line="240" w:lineRule="auto"/>
        <w:ind w:firstLine="709"/>
        <w:jc w:val="both"/>
        <w:rPr>
          <w:rFonts w:ascii="Times New Roman" w:hAnsi="Times New Roman"/>
          <w:sz w:val="28"/>
          <w:szCs w:val="28"/>
        </w:rPr>
      </w:pPr>
      <w:proofErr w:type="spellStart"/>
      <w:r w:rsidRPr="00F8705E">
        <w:rPr>
          <w:rFonts w:ascii="Times New Roman" w:hAnsi="Times New Roman"/>
          <w:sz w:val="28"/>
          <w:szCs w:val="28"/>
        </w:rPr>
        <w:t>ЗП</w:t>
      </w:r>
      <w:r w:rsidRPr="00F8705E">
        <w:rPr>
          <w:rFonts w:ascii="Times New Roman" w:hAnsi="Times New Roman"/>
          <w:sz w:val="28"/>
          <w:szCs w:val="28"/>
          <w:vertAlign w:val="subscript"/>
        </w:rPr>
        <w:t>ИГПпл</w:t>
      </w:r>
      <w:proofErr w:type="spellEnd"/>
      <w:r w:rsidRPr="00F8705E">
        <w:rPr>
          <w:rFonts w:ascii="Times New Roman" w:hAnsi="Times New Roman"/>
          <w:sz w:val="28"/>
          <w:szCs w:val="28"/>
        </w:rPr>
        <w:t xml:space="preserve"> </w:t>
      </w:r>
      <w:r w:rsidR="006B2B39">
        <w:rPr>
          <w:rFonts w:ascii="Times New Roman" w:hAnsi="Times New Roman"/>
          <w:sz w:val="28"/>
          <w:szCs w:val="28"/>
        </w:rPr>
        <w:t>–</w:t>
      </w:r>
      <w:r w:rsidRPr="00F8705E">
        <w:rPr>
          <w:rFonts w:ascii="Times New Roman" w:hAnsi="Times New Roman"/>
          <w:sz w:val="28"/>
          <w:szCs w:val="28"/>
        </w:rPr>
        <w:t xml:space="preserve"> плановое значение каждого показателя (индикатора) </w:t>
      </w:r>
      <w:r w:rsidR="00C953C1">
        <w:rPr>
          <w:rFonts w:ascii="Times New Roman" w:hAnsi="Times New Roman"/>
          <w:sz w:val="28"/>
          <w:szCs w:val="28"/>
        </w:rPr>
        <w:t>Программы</w:t>
      </w:r>
      <w:r w:rsidR="006B2B39">
        <w:rPr>
          <w:rFonts w:ascii="Times New Roman" w:hAnsi="Times New Roman"/>
          <w:sz w:val="28"/>
          <w:szCs w:val="28"/>
        </w:rPr>
        <w:t xml:space="preserve"> </w:t>
      </w:r>
      <w:r w:rsidRPr="00F8705E">
        <w:rPr>
          <w:rFonts w:ascii="Times New Roman" w:hAnsi="Times New Roman"/>
          <w:sz w:val="28"/>
          <w:szCs w:val="28"/>
        </w:rPr>
        <w:t>(подпрограммы).</w:t>
      </w:r>
    </w:p>
    <w:p w:rsidR="00F8705E" w:rsidRPr="00F8705E" w:rsidRDefault="00F8705E" w:rsidP="006B2B39">
      <w:pPr>
        <w:spacing w:after="0" w:line="240" w:lineRule="auto"/>
        <w:ind w:firstLine="709"/>
        <w:jc w:val="both"/>
        <w:rPr>
          <w:rFonts w:ascii="Times New Roman" w:hAnsi="Times New Roman"/>
          <w:sz w:val="28"/>
          <w:szCs w:val="28"/>
        </w:rPr>
      </w:pPr>
      <w:r w:rsidRPr="00F8705E">
        <w:rPr>
          <w:rFonts w:ascii="Times New Roman" w:hAnsi="Times New Roman"/>
          <w:sz w:val="28"/>
          <w:szCs w:val="28"/>
        </w:rPr>
        <w:t>В случае если:</w:t>
      </w:r>
    </w:p>
    <w:p w:rsidR="00F8705E" w:rsidRPr="00F8705E" w:rsidRDefault="00F8705E" w:rsidP="006B2B39">
      <w:pPr>
        <w:spacing w:after="0" w:line="240" w:lineRule="auto"/>
        <w:ind w:firstLine="709"/>
        <w:jc w:val="both"/>
        <w:rPr>
          <w:rFonts w:ascii="Times New Roman" w:hAnsi="Times New Roman"/>
          <w:sz w:val="28"/>
          <w:szCs w:val="28"/>
        </w:rPr>
      </w:pPr>
      <w:r w:rsidRPr="00F8705E">
        <w:rPr>
          <w:rFonts w:ascii="Times New Roman" w:hAnsi="Times New Roman"/>
          <w:sz w:val="28"/>
          <w:szCs w:val="28"/>
        </w:rPr>
        <w:t>- ответственным за достижение значений показателя (индикатора) представлены предварительные данные по значению показателя (индикатора) (</w:t>
      </w:r>
      <w:proofErr w:type="spellStart"/>
      <w:r w:rsidRPr="00F8705E">
        <w:rPr>
          <w:rFonts w:ascii="Times New Roman" w:hAnsi="Times New Roman"/>
          <w:sz w:val="28"/>
          <w:szCs w:val="28"/>
        </w:rPr>
        <w:t>ЗП</w:t>
      </w:r>
      <w:r w:rsidRPr="00F8705E">
        <w:rPr>
          <w:rFonts w:ascii="Times New Roman" w:hAnsi="Times New Roman"/>
          <w:sz w:val="28"/>
          <w:szCs w:val="28"/>
          <w:vertAlign w:val="subscript"/>
        </w:rPr>
        <w:t>ИГПпр</w:t>
      </w:r>
      <w:proofErr w:type="spellEnd"/>
      <w:r w:rsidRPr="00F8705E">
        <w:rPr>
          <w:rFonts w:ascii="Times New Roman" w:hAnsi="Times New Roman"/>
          <w:sz w:val="28"/>
          <w:szCs w:val="28"/>
        </w:rPr>
        <w:t>), то для такого значения показателя (индикатора) предусматривается понижающий коэффициент 0,8. Расчет фактического значения такого показателя (индикатора) производится по следующей формуле:</w:t>
      </w:r>
    </w:p>
    <w:p w:rsidR="00F8705E" w:rsidRPr="00F8705E" w:rsidRDefault="00F8705E" w:rsidP="006B2B39">
      <w:pPr>
        <w:spacing w:after="0" w:line="240" w:lineRule="auto"/>
        <w:jc w:val="center"/>
        <w:rPr>
          <w:rFonts w:ascii="Times New Roman" w:hAnsi="Times New Roman"/>
          <w:sz w:val="28"/>
          <w:szCs w:val="28"/>
        </w:rPr>
      </w:pPr>
    </w:p>
    <w:p w:rsidR="00F8705E" w:rsidRPr="00F8705E" w:rsidRDefault="00F8705E" w:rsidP="006B2B39">
      <w:pPr>
        <w:spacing w:after="0" w:line="240" w:lineRule="auto"/>
        <w:jc w:val="center"/>
        <w:rPr>
          <w:rFonts w:ascii="Times New Roman" w:hAnsi="Times New Roman"/>
          <w:sz w:val="28"/>
          <w:szCs w:val="28"/>
        </w:rPr>
      </w:pPr>
      <w:proofErr w:type="spellStart"/>
      <w:r w:rsidRPr="00F8705E">
        <w:rPr>
          <w:rFonts w:ascii="Times New Roman" w:hAnsi="Times New Roman"/>
          <w:sz w:val="28"/>
          <w:szCs w:val="28"/>
        </w:rPr>
        <w:t>ЗП</w:t>
      </w:r>
      <w:r w:rsidRPr="00F8705E">
        <w:rPr>
          <w:rFonts w:ascii="Times New Roman" w:hAnsi="Times New Roman"/>
          <w:sz w:val="28"/>
          <w:szCs w:val="28"/>
          <w:vertAlign w:val="subscript"/>
        </w:rPr>
        <w:t>ИГПф</w:t>
      </w:r>
      <w:proofErr w:type="spellEnd"/>
      <w:r w:rsidRPr="00F8705E">
        <w:rPr>
          <w:rFonts w:ascii="Times New Roman" w:hAnsi="Times New Roman"/>
          <w:sz w:val="28"/>
          <w:szCs w:val="28"/>
        </w:rPr>
        <w:t xml:space="preserve"> = </w:t>
      </w:r>
      <w:proofErr w:type="spellStart"/>
      <w:r w:rsidRPr="00F8705E">
        <w:rPr>
          <w:rFonts w:ascii="Times New Roman" w:hAnsi="Times New Roman"/>
          <w:sz w:val="28"/>
          <w:szCs w:val="28"/>
        </w:rPr>
        <w:t>ЗП</w:t>
      </w:r>
      <w:r w:rsidRPr="00F8705E">
        <w:rPr>
          <w:rFonts w:ascii="Times New Roman" w:hAnsi="Times New Roman"/>
          <w:sz w:val="28"/>
          <w:szCs w:val="28"/>
          <w:vertAlign w:val="subscript"/>
        </w:rPr>
        <w:t>ИГПпр</w:t>
      </w:r>
      <w:proofErr w:type="spellEnd"/>
      <w:r w:rsidRPr="00F8705E">
        <w:rPr>
          <w:rFonts w:ascii="Times New Roman" w:hAnsi="Times New Roman"/>
          <w:sz w:val="28"/>
          <w:szCs w:val="28"/>
        </w:rPr>
        <w:t xml:space="preserve"> * 0,8;</w:t>
      </w:r>
    </w:p>
    <w:p w:rsidR="00F8705E" w:rsidRPr="00F8705E" w:rsidRDefault="00F8705E" w:rsidP="006B2B39">
      <w:pPr>
        <w:spacing w:after="0" w:line="240" w:lineRule="auto"/>
        <w:ind w:firstLine="709"/>
        <w:jc w:val="both"/>
        <w:rPr>
          <w:rFonts w:ascii="Times New Roman" w:hAnsi="Times New Roman"/>
          <w:sz w:val="28"/>
          <w:szCs w:val="28"/>
        </w:rPr>
      </w:pPr>
      <w:r w:rsidRPr="00F8705E">
        <w:rPr>
          <w:rFonts w:ascii="Times New Roman" w:hAnsi="Times New Roman"/>
          <w:sz w:val="28"/>
          <w:szCs w:val="28"/>
        </w:rPr>
        <w:lastRenderedPageBreak/>
        <w:t>- ответственным за достижение значений показателя (индикатора) не представлены ни фактическое значение показателя (индикатора), ни предварительные данные по значению показателя (индикатора), то для такого показателя (индикатора) предусматривается значение, равное плановому значению данного показателя (индикатора), к которому применен понижающий коэффициент 0. Фактическое значение такого показателя (индикатора) приравнивается к 0.</w:t>
      </w:r>
    </w:p>
    <w:p w:rsidR="00F8705E" w:rsidRPr="00F8705E" w:rsidRDefault="00F8705E" w:rsidP="006B2B39">
      <w:pPr>
        <w:spacing w:after="0" w:line="240" w:lineRule="auto"/>
        <w:ind w:firstLine="709"/>
        <w:jc w:val="both"/>
        <w:rPr>
          <w:rFonts w:ascii="Times New Roman" w:hAnsi="Times New Roman"/>
          <w:sz w:val="28"/>
          <w:szCs w:val="28"/>
        </w:rPr>
      </w:pPr>
      <w:r w:rsidRPr="00F8705E">
        <w:rPr>
          <w:rFonts w:ascii="Times New Roman" w:eastAsia="Calibri" w:hAnsi="Times New Roman"/>
          <w:sz w:val="28"/>
          <w:szCs w:val="28"/>
          <w:lang w:eastAsia="en-US"/>
        </w:rPr>
        <w:t xml:space="preserve">Каждый показатель (индикатор) </w:t>
      </w:r>
      <w:r w:rsidR="00C953C1">
        <w:rPr>
          <w:rFonts w:ascii="Times New Roman" w:hAnsi="Times New Roman"/>
          <w:sz w:val="28"/>
          <w:szCs w:val="28"/>
        </w:rPr>
        <w:t>Программы</w:t>
      </w:r>
      <w:r w:rsidRPr="00F8705E">
        <w:rPr>
          <w:rFonts w:ascii="Times New Roman" w:hAnsi="Times New Roman"/>
          <w:sz w:val="28"/>
          <w:szCs w:val="28"/>
        </w:rPr>
        <w:t xml:space="preserve"> исходя из степени достижения планового значения показателя (индикатора) </w:t>
      </w:r>
      <w:r w:rsidR="00026937">
        <w:rPr>
          <w:rFonts w:ascii="Times New Roman" w:hAnsi="Times New Roman"/>
          <w:sz w:val="28"/>
          <w:szCs w:val="28"/>
        </w:rPr>
        <w:t>(</w:t>
      </w:r>
      <w:r w:rsidRPr="00F8705E">
        <w:rPr>
          <w:rFonts w:ascii="Times New Roman" w:hAnsi="Times New Roman"/>
          <w:sz w:val="28"/>
          <w:szCs w:val="28"/>
        </w:rPr>
        <w:t>СД</w:t>
      </w:r>
      <w:r w:rsidRPr="00F8705E">
        <w:rPr>
          <w:rFonts w:ascii="Times New Roman" w:hAnsi="Times New Roman"/>
          <w:sz w:val="28"/>
          <w:szCs w:val="28"/>
          <w:vertAlign w:val="subscript"/>
        </w:rPr>
        <w:t>ИГП</w:t>
      </w:r>
      <w:r w:rsidRPr="00F8705E">
        <w:rPr>
          <w:rFonts w:ascii="Times New Roman" w:eastAsia="Calibri" w:hAnsi="Times New Roman"/>
          <w:sz w:val="28"/>
          <w:szCs w:val="28"/>
          <w:lang w:eastAsia="en-US"/>
        </w:rPr>
        <w:t xml:space="preserve">) </w:t>
      </w:r>
      <w:r w:rsidRPr="00F8705E">
        <w:rPr>
          <w:rFonts w:ascii="Times New Roman" w:hAnsi="Times New Roman"/>
          <w:sz w:val="28"/>
          <w:szCs w:val="28"/>
        </w:rPr>
        <w:t>определяется как:</w:t>
      </w:r>
    </w:p>
    <w:p w:rsidR="00F8705E" w:rsidRPr="00F8705E" w:rsidRDefault="00455D87" w:rsidP="006B2B39">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w:t>
      </w:r>
      <w:r w:rsidR="00F8705E" w:rsidRPr="00F8705E">
        <w:rPr>
          <w:rFonts w:ascii="Times New Roman" w:hAnsi="Times New Roman"/>
          <w:sz w:val="28"/>
          <w:szCs w:val="28"/>
        </w:rPr>
        <w:t>Достигнут</w:t>
      </w:r>
      <w:r>
        <w:rPr>
          <w:rFonts w:ascii="Times New Roman" w:hAnsi="Times New Roman"/>
          <w:sz w:val="28"/>
          <w:szCs w:val="28"/>
        </w:rPr>
        <w:t>»</w:t>
      </w:r>
      <w:r w:rsidR="003663EF">
        <w:rPr>
          <w:rFonts w:ascii="Times New Roman" w:hAnsi="Times New Roman"/>
          <w:sz w:val="28"/>
          <w:szCs w:val="28"/>
        </w:rPr>
        <w:t xml:space="preserve"> –</w:t>
      </w:r>
      <w:r w:rsidR="00F8705E" w:rsidRPr="00F8705E">
        <w:rPr>
          <w:rFonts w:ascii="Times New Roman" w:hAnsi="Times New Roman"/>
          <w:sz w:val="28"/>
          <w:szCs w:val="28"/>
        </w:rPr>
        <w:t xml:space="preserve"> если значение СД</w:t>
      </w:r>
      <w:r w:rsidR="00F8705E" w:rsidRPr="00F8705E">
        <w:rPr>
          <w:rFonts w:ascii="Times New Roman" w:hAnsi="Times New Roman"/>
          <w:sz w:val="28"/>
          <w:szCs w:val="28"/>
          <w:vertAlign w:val="subscript"/>
        </w:rPr>
        <w:t>ИГП</w:t>
      </w:r>
      <w:r w:rsidR="00F8705E" w:rsidRPr="00F8705E">
        <w:rPr>
          <w:rFonts w:ascii="Times New Roman" w:eastAsia="Calibri" w:hAnsi="Times New Roman"/>
          <w:sz w:val="28"/>
          <w:szCs w:val="28"/>
          <w:lang w:eastAsia="en-US"/>
        </w:rPr>
        <w:t xml:space="preserve"> составляет 1;</w:t>
      </w:r>
    </w:p>
    <w:p w:rsidR="00F8705E" w:rsidRPr="00F8705E" w:rsidRDefault="00455D87" w:rsidP="006B2B39">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w:t>
      </w:r>
      <w:r w:rsidR="00F8705E" w:rsidRPr="00F8705E">
        <w:rPr>
          <w:rFonts w:ascii="Times New Roman" w:hAnsi="Times New Roman"/>
          <w:sz w:val="28"/>
          <w:szCs w:val="28"/>
        </w:rPr>
        <w:t>Частично достигнут</w:t>
      </w:r>
      <w:r>
        <w:rPr>
          <w:rFonts w:ascii="Times New Roman" w:hAnsi="Times New Roman"/>
          <w:sz w:val="28"/>
          <w:szCs w:val="28"/>
        </w:rPr>
        <w:t>»</w:t>
      </w:r>
      <w:r w:rsidR="003663EF">
        <w:rPr>
          <w:rFonts w:ascii="Times New Roman" w:hAnsi="Times New Roman"/>
          <w:sz w:val="28"/>
          <w:szCs w:val="28"/>
        </w:rPr>
        <w:t xml:space="preserve"> –</w:t>
      </w:r>
      <w:r w:rsidR="00F8705E" w:rsidRPr="00F8705E">
        <w:rPr>
          <w:rFonts w:ascii="Times New Roman" w:hAnsi="Times New Roman"/>
          <w:sz w:val="28"/>
          <w:szCs w:val="28"/>
        </w:rPr>
        <w:t xml:space="preserve"> если значение СД</w:t>
      </w:r>
      <w:r w:rsidR="00F8705E" w:rsidRPr="00F8705E">
        <w:rPr>
          <w:rFonts w:ascii="Times New Roman" w:hAnsi="Times New Roman"/>
          <w:sz w:val="28"/>
          <w:szCs w:val="28"/>
          <w:vertAlign w:val="subscript"/>
        </w:rPr>
        <w:t>ИГП</w:t>
      </w:r>
      <w:r w:rsidR="00F8705E" w:rsidRPr="00F8705E">
        <w:rPr>
          <w:rFonts w:ascii="Times New Roman" w:eastAsia="Calibri" w:hAnsi="Times New Roman"/>
          <w:sz w:val="28"/>
          <w:szCs w:val="28"/>
          <w:lang w:eastAsia="en-US"/>
        </w:rPr>
        <w:t xml:space="preserve"> составляет от 0,6 до 1;</w:t>
      </w:r>
    </w:p>
    <w:p w:rsidR="00F8705E" w:rsidRPr="00F8705E" w:rsidRDefault="00455D87" w:rsidP="006B2B39">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w:t>
      </w:r>
      <w:r w:rsidR="00F8705E" w:rsidRPr="00F8705E">
        <w:rPr>
          <w:rFonts w:ascii="Times New Roman" w:hAnsi="Times New Roman"/>
          <w:sz w:val="28"/>
          <w:szCs w:val="28"/>
        </w:rPr>
        <w:t>Не достигнут</w:t>
      </w:r>
      <w:r>
        <w:rPr>
          <w:rFonts w:ascii="Times New Roman" w:hAnsi="Times New Roman"/>
          <w:sz w:val="28"/>
          <w:szCs w:val="28"/>
        </w:rPr>
        <w:t>»</w:t>
      </w:r>
      <w:r w:rsidR="003663EF">
        <w:rPr>
          <w:rFonts w:ascii="Times New Roman" w:hAnsi="Times New Roman"/>
          <w:sz w:val="28"/>
          <w:szCs w:val="28"/>
        </w:rPr>
        <w:t xml:space="preserve"> –</w:t>
      </w:r>
      <w:r w:rsidR="00F8705E" w:rsidRPr="00F8705E">
        <w:rPr>
          <w:rFonts w:ascii="Times New Roman" w:hAnsi="Times New Roman"/>
          <w:sz w:val="28"/>
          <w:szCs w:val="28"/>
        </w:rPr>
        <w:t xml:space="preserve"> если значение СД</w:t>
      </w:r>
      <w:r w:rsidR="00F8705E" w:rsidRPr="00F8705E">
        <w:rPr>
          <w:rFonts w:ascii="Times New Roman" w:hAnsi="Times New Roman"/>
          <w:sz w:val="28"/>
          <w:szCs w:val="28"/>
          <w:vertAlign w:val="subscript"/>
        </w:rPr>
        <w:t>ИГП</w:t>
      </w:r>
      <w:r w:rsidR="00F8705E" w:rsidRPr="00F8705E">
        <w:rPr>
          <w:rFonts w:ascii="Times New Roman" w:eastAsia="Calibri" w:hAnsi="Times New Roman"/>
          <w:sz w:val="28"/>
          <w:szCs w:val="28"/>
          <w:lang w:eastAsia="en-US"/>
        </w:rPr>
        <w:t xml:space="preserve"> составляет менее 0,6.</w:t>
      </w:r>
    </w:p>
    <w:p w:rsidR="00F8705E" w:rsidRPr="00F8705E" w:rsidRDefault="003663EF" w:rsidP="003663EF">
      <w:pPr>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2.2. </w:t>
      </w:r>
      <w:r w:rsidR="00F8705E" w:rsidRPr="00F8705E">
        <w:rPr>
          <w:rFonts w:ascii="Times New Roman" w:hAnsi="Times New Roman"/>
          <w:sz w:val="28"/>
          <w:szCs w:val="28"/>
        </w:rPr>
        <w:t xml:space="preserve">Степень реализации </w:t>
      </w:r>
      <w:r w:rsidR="00026937">
        <w:rPr>
          <w:rFonts w:ascii="Times New Roman" w:hAnsi="Times New Roman"/>
          <w:sz w:val="28"/>
          <w:szCs w:val="28"/>
        </w:rPr>
        <w:t>Программы</w:t>
      </w:r>
      <w:r>
        <w:rPr>
          <w:rFonts w:ascii="Times New Roman" w:hAnsi="Times New Roman"/>
          <w:sz w:val="28"/>
          <w:szCs w:val="28"/>
        </w:rPr>
        <w:t xml:space="preserve"> </w:t>
      </w:r>
      <w:r w:rsidR="00F8705E" w:rsidRPr="00F8705E">
        <w:rPr>
          <w:rFonts w:ascii="Times New Roman" w:hAnsi="Times New Roman"/>
          <w:sz w:val="28"/>
          <w:szCs w:val="28"/>
        </w:rPr>
        <w:t>рассчитывается по формуле:</w:t>
      </w:r>
    </w:p>
    <w:p w:rsidR="00F8705E" w:rsidRPr="00F8705E" w:rsidRDefault="00F8705E" w:rsidP="00F8705E">
      <w:pPr>
        <w:spacing w:after="0" w:line="240" w:lineRule="auto"/>
        <w:ind w:firstLine="709"/>
        <w:jc w:val="both"/>
        <w:rPr>
          <w:rFonts w:ascii="Times New Roman" w:hAnsi="Times New Roman"/>
          <w:sz w:val="28"/>
          <w:szCs w:val="28"/>
        </w:rPr>
      </w:pPr>
    </w:p>
    <w:p w:rsidR="00F8705E" w:rsidRPr="00F8705E" w:rsidRDefault="00F9659C" w:rsidP="003663EF">
      <w:pPr>
        <w:spacing w:after="0" w:line="240" w:lineRule="auto"/>
        <w:jc w:val="center"/>
        <w:rPr>
          <w:rFonts w:ascii="Times New Roman" w:hAnsi="Times New Roman"/>
          <w:sz w:val="28"/>
          <w:szCs w:val="28"/>
        </w:rPr>
      </w:pPr>
      <m:oMath>
        <m:sSub>
          <m:sSubPr>
            <m:ctrlPr>
              <w:rPr>
                <w:rFonts w:ascii="Cambria Math" w:hAnsi="Times New Roman"/>
                <w:sz w:val="28"/>
                <w:szCs w:val="28"/>
              </w:rPr>
            </m:ctrlPr>
          </m:sSubPr>
          <m:e>
            <m:r>
              <m:rPr>
                <m:sty m:val="p"/>
              </m:rPr>
              <w:rPr>
                <w:rFonts w:ascii="Times New Roman" w:hAnsi="Times New Roman"/>
                <w:sz w:val="28"/>
                <w:szCs w:val="28"/>
              </w:rPr>
              <m:t>СД</m:t>
            </m:r>
          </m:e>
          <m:sub>
            <m:r>
              <m:rPr>
                <m:sty m:val="p"/>
              </m:rPr>
              <w:rPr>
                <w:rFonts w:ascii="Times New Roman" w:hAnsi="Times New Roman"/>
                <w:sz w:val="28"/>
                <w:szCs w:val="28"/>
              </w:rPr>
              <m:t>И</m:t>
            </m:r>
          </m:sub>
        </m:sSub>
        <m:r>
          <m:rPr>
            <m:sty m:val="p"/>
          </m:rPr>
          <w:rPr>
            <w:rFonts w:ascii="Cambria Math" w:hAnsi="Times New Roman"/>
            <w:sz w:val="28"/>
            <w:szCs w:val="28"/>
          </w:rPr>
          <m:t>=</m:t>
        </m:r>
        <m:nary>
          <m:naryPr>
            <m:chr m:val="∑"/>
            <m:limLoc m:val="undOvr"/>
            <m:subHide m:val="1"/>
            <m:supHide m:val="1"/>
            <m:ctrlPr>
              <w:rPr>
                <w:rFonts w:ascii="Cambria Math" w:hAnsi="Times New Roman"/>
                <w:sz w:val="28"/>
                <w:szCs w:val="28"/>
              </w:rPr>
            </m:ctrlPr>
          </m:naryPr>
          <m:sub/>
          <m:sup/>
          <m:e>
            <m:sSub>
              <m:sSubPr>
                <m:ctrlPr>
                  <w:rPr>
                    <w:rFonts w:ascii="Cambria Math" w:hAnsi="Times New Roman"/>
                    <w:sz w:val="28"/>
                    <w:szCs w:val="28"/>
                  </w:rPr>
                </m:ctrlPr>
              </m:sSubPr>
              <m:e>
                <m:r>
                  <m:rPr>
                    <m:sty m:val="p"/>
                  </m:rPr>
                  <w:rPr>
                    <w:rFonts w:ascii="Times New Roman" w:hAnsi="Times New Roman"/>
                    <w:sz w:val="28"/>
                    <w:szCs w:val="28"/>
                  </w:rPr>
                  <m:t>СД</m:t>
                </m:r>
              </m:e>
              <m:sub>
                <m:r>
                  <m:rPr>
                    <m:sty m:val="p"/>
                  </m:rPr>
                  <w:rPr>
                    <w:rFonts w:ascii="Times New Roman" w:hAnsi="Times New Roman"/>
                    <w:sz w:val="28"/>
                    <w:szCs w:val="28"/>
                  </w:rPr>
                  <m:t>ИГП</m:t>
                </m:r>
              </m:sub>
            </m:sSub>
            <m:r>
              <m:rPr>
                <m:sty m:val="p"/>
              </m:rPr>
              <w:rPr>
                <w:rFonts w:ascii="Cambria Math" w:hAnsi="Times New Roman"/>
                <w:sz w:val="28"/>
                <w:szCs w:val="28"/>
              </w:rPr>
              <m:t>/</m:t>
            </m:r>
            <m:r>
              <m:rPr>
                <m:sty m:val="p"/>
              </m:rPr>
              <w:rPr>
                <w:rFonts w:ascii="Cambria Math" w:hAnsi="Times New Roman"/>
                <w:sz w:val="28"/>
                <w:szCs w:val="28"/>
                <w:lang w:val="en-US"/>
              </w:rPr>
              <m:t>N</m:t>
            </m:r>
          </m:e>
        </m:nary>
      </m:oMath>
      <w:r w:rsidR="003663EF">
        <w:rPr>
          <w:rFonts w:ascii="Times New Roman" w:hAnsi="Times New Roman"/>
          <w:sz w:val="28"/>
          <w:szCs w:val="28"/>
        </w:rPr>
        <w:t>,</w:t>
      </w:r>
    </w:p>
    <w:p w:rsidR="003663EF" w:rsidRDefault="003663EF" w:rsidP="00F8705E">
      <w:pPr>
        <w:spacing w:after="0" w:line="240" w:lineRule="auto"/>
        <w:ind w:firstLine="709"/>
        <w:jc w:val="both"/>
        <w:rPr>
          <w:rFonts w:ascii="Times New Roman" w:hAnsi="Times New Roman"/>
          <w:sz w:val="28"/>
          <w:szCs w:val="28"/>
        </w:rPr>
      </w:pP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где:</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СД</w:t>
      </w:r>
      <w:r w:rsidRPr="00F8705E">
        <w:rPr>
          <w:rFonts w:ascii="Times New Roman" w:hAnsi="Times New Roman"/>
          <w:sz w:val="28"/>
          <w:szCs w:val="28"/>
          <w:vertAlign w:val="subscript"/>
        </w:rPr>
        <w:t>И</w:t>
      </w:r>
      <w:r w:rsidRPr="00F8705E">
        <w:rPr>
          <w:rFonts w:ascii="Times New Roman" w:hAnsi="Times New Roman"/>
          <w:sz w:val="28"/>
          <w:szCs w:val="28"/>
        </w:rPr>
        <w:t xml:space="preserve"> </w:t>
      </w:r>
      <w:r w:rsidR="003663EF">
        <w:rPr>
          <w:rFonts w:ascii="Times New Roman" w:hAnsi="Times New Roman"/>
          <w:sz w:val="28"/>
          <w:szCs w:val="28"/>
        </w:rPr>
        <w:t>–</w:t>
      </w:r>
      <w:r w:rsidRPr="00F8705E">
        <w:rPr>
          <w:rFonts w:ascii="Times New Roman" w:hAnsi="Times New Roman"/>
          <w:sz w:val="28"/>
          <w:szCs w:val="28"/>
        </w:rPr>
        <w:t xml:space="preserve"> степень </w:t>
      </w:r>
      <w:r w:rsidRPr="00F8705E">
        <w:rPr>
          <w:rFonts w:ascii="Times New Roman" w:eastAsia="Calibri" w:hAnsi="Times New Roman"/>
          <w:sz w:val="28"/>
          <w:szCs w:val="28"/>
          <w:lang w:eastAsia="en-US"/>
        </w:rPr>
        <w:t xml:space="preserve">достижения показателей (индикаторов) </w:t>
      </w:r>
      <w:r w:rsidR="00026937">
        <w:rPr>
          <w:rFonts w:ascii="Times New Roman" w:hAnsi="Times New Roman"/>
          <w:sz w:val="28"/>
          <w:szCs w:val="28"/>
        </w:rPr>
        <w:t>Программы</w:t>
      </w:r>
      <w:r w:rsidRPr="00F8705E">
        <w:rPr>
          <w:rFonts w:ascii="Times New Roman" w:hAnsi="Times New Roman"/>
          <w:sz w:val="28"/>
          <w:szCs w:val="28"/>
        </w:rPr>
        <w:t>;</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СД</w:t>
      </w:r>
      <w:r w:rsidRPr="00F8705E">
        <w:rPr>
          <w:rFonts w:ascii="Times New Roman" w:hAnsi="Times New Roman"/>
          <w:sz w:val="28"/>
          <w:szCs w:val="28"/>
          <w:vertAlign w:val="subscript"/>
        </w:rPr>
        <w:t>ИГП</w:t>
      </w:r>
      <w:r w:rsidRPr="00F8705E">
        <w:rPr>
          <w:rFonts w:ascii="Times New Roman" w:hAnsi="Times New Roman"/>
          <w:sz w:val="28"/>
          <w:szCs w:val="28"/>
        </w:rPr>
        <w:t xml:space="preserve"> </w:t>
      </w:r>
      <w:r w:rsidR="003663EF">
        <w:rPr>
          <w:rFonts w:ascii="Times New Roman" w:hAnsi="Times New Roman"/>
          <w:sz w:val="28"/>
          <w:szCs w:val="28"/>
        </w:rPr>
        <w:t>–</w:t>
      </w:r>
      <w:r w:rsidRPr="00F8705E">
        <w:rPr>
          <w:rFonts w:ascii="Times New Roman" w:hAnsi="Times New Roman"/>
          <w:sz w:val="28"/>
          <w:szCs w:val="28"/>
        </w:rPr>
        <w:t xml:space="preserve"> степень достижения планового значения показателя (индикатора) </w:t>
      </w:r>
      <w:r w:rsidR="00026937">
        <w:rPr>
          <w:rFonts w:ascii="Times New Roman" w:hAnsi="Times New Roman"/>
          <w:sz w:val="28"/>
          <w:szCs w:val="28"/>
        </w:rPr>
        <w:t>Программы</w:t>
      </w:r>
      <w:r w:rsidRPr="00F8705E">
        <w:rPr>
          <w:rFonts w:ascii="Times New Roman" w:hAnsi="Times New Roman"/>
          <w:sz w:val="28"/>
          <w:szCs w:val="28"/>
        </w:rPr>
        <w:t>, при этом:</w:t>
      </w:r>
    </w:p>
    <w:p w:rsidR="00F8705E" w:rsidRPr="003663EF" w:rsidRDefault="00F8705E" w:rsidP="003663EF">
      <w:pPr>
        <w:spacing w:after="0" w:line="240" w:lineRule="auto"/>
        <w:ind w:firstLine="709"/>
        <w:jc w:val="both"/>
        <w:rPr>
          <w:rFonts w:ascii="Times New Roman" w:hAnsi="Times New Roman"/>
          <w:sz w:val="28"/>
          <w:szCs w:val="24"/>
        </w:rPr>
      </w:pPr>
      <w:r w:rsidRPr="003663EF">
        <w:rPr>
          <w:rFonts w:ascii="Times New Roman" w:hAnsi="Times New Roman"/>
          <w:sz w:val="28"/>
          <w:szCs w:val="24"/>
        </w:rPr>
        <w:t>СД</w:t>
      </w:r>
      <w:r w:rsidRPr="003663EF">
        <w:rPr>
          <w:rFonts w:ascii="Times New Roman" w:hAnsi="Times New Roman"/>
          <w:sz w:val="28"/>
          <w:szCs w:val="24"/>
          <w:vertAlign w:val="subscript"/>
        </w:rPr>
        <w:t>ИГП</w:t>
      </w:r>
      <w:r w:rsidRPr="003663EF">
        <w:rPr>
          <w:rFonts w:ascii="Times New Roman" w:hAnsi="Times New Roman"/>
          <w:sz w:val="28"/>
          <w:szCs w:val="24"/>
        </w:rPr>
        <w:t xml:space="preserve"> приравнивается 1, если </w:t>
      </w:r>
      <w:r w:rsidRPr="003663EF">
        <w:rPr>
          <w:rFonts w:ascii="Times New Roman" w:eastAsia="Calibri" w:hAnsi="Times New Roman"/>
          <w:sz w:val="28"/>
          <w:szCs w:val="24"/>
          <w:lang w:eastAsia="en-US"/>
        </w:rPr>
        <w:t xml:space="preserve">показатель (индикатор) </w:t>
      </w:r>
      <w:r w:rsidR="00455D87" w:rsidRPr="003663EF">
        <w:rPr>
          <w:rFonts w:ascii="Times New Roman" w:hAnsi="Times New Roman"/>
          <w:sz w:val="28"/>
          <w:szCs w:val="24"/>
        </w:rPr>
        <w:t>«</w:t>
      </w:r>
      <w:r w:rsidRPr="003663EF">
        <w:rPr>
          <w:rFonts w:ascii="Times New Roman" w:hAnsi="Times New Roman"/>
          <w:sz w:val="28"/>
          <w:szCs w:val="24"/>
        </w:rPr>
        <w:t>Достигнут</w:t>
      </w:r>
      <w:r w:rsidR="00455D87" w:rsidRPr="003663EF">
        <w:rPr>
          <w:rFonts w:ascii="Times New Roman" w:hAnsi="Times New Roman"/>
          <w:sz w:val="28"/>
          <w:szCs w:val="24"/>
        </w:rPr>
        <w:t>»</w:t>
      </w:r>
      <w:r w:rsidRPr="003663EF">
        <w:rPr>
          <w:rFonts w:ascii="Times New Roman" w:hAnsi="Times New Roman"/>
          <w:sz w:val="28"/>
          <w:szCs w:val="24"/>
        </w:rPr>
        <w:t>;</w:t>
      </w:r>
    </w:p>
    <w:p w:rsidR="00F8705E" w:rsidRPr="003663EF" w:rsidRDefault="00F8705E" w:rsidP="003663EF">
      <w:pPr>
        <w:spacing w:after="0" w:line="240" w:lineRule="auto"/>
        <w:ind w:firstLine="709"/>
        <w:jc w:val="both"/>
        <w:rPr>
          <w:rFonts w:ascii="Times New Roman" w:hAnsi="Times New Roman"/>
          <w:sz w:val="28"/>
          <w:szCs w:val="24"/>
        </w:rPr>
      </w:pPr>
      <w:r w:rsidRPr="003663EF">
        <w:rPr>
          <w:rFonts w:ascii="Times New Roman" w:hAnsi="Times New Roman"/>
          <w:sz w:val="28"/>
          <w:szCs w:val="24"/>
        </w:rPr>
        <w:t>СД</w:t>
      </w:r>
      <w:r w:rsidRPr="003663EF">
        <w:rPr>
          <w:rFonts w:ascii="Times New Roman" w:hAnsi="Times New Roman"/>
          <w:sz w:val="28"/>
          <w:szCs w:val="24"/>
          <w:vertAlign w:val="subscript"/>
        </w:rPr>
        <w:t>ИГП</w:t>
      </w:r>
      <w:r w:rsidRPr="003663EF">
        <w:rPr>
          <w:rFonts w:ascii="Times New Roman" w:hAnsi="Times New Roman"/>
          <w:sz w:val="28"/>
          <w:szCs w:val="24"/>
        </w:rPr>
        <w:t xml:space="preserve"> приравнивается 0,6, если </w:t>
      </w:r>
      <w:r w:rsidRPr="003663EF">
        <w:rPr>
          <w:rFonts w:ascii="Times New Roman" w:eastAsia="Calibri" w:hAnsi="Times New Roman"/>
          <w:sz w:val="28"/>
          <w:szCs w:val="24"/>
          <w:lang w:eastAsia="en-US"/>
        </w:rPr>
        <w:t xml:space="preserve">показатель (индикатор) </w:t>
      </w:r>
      <w:r w:rsidR="00455D87" w:rsidRPr="003663EF">
        <w:rPr>
          <w:rFonts w:ascii="Times New Roman" w:hAnsi="Times New Roman"/>
          <w:sz w:val="28"/>
          <w:szCs w:val="24"/>
        </w:rPr>
        <w:t>«</w:t>
      </w:r>
      <w:r w:rsidRPr="003663EF">
        <w:rPr>
          <w:rFonts w:ascii="Times New Roman" w:hAnsi="Times New Roman"/>
          <w:sz w:val="28"/>
          <w:szCs w:val="24"/>
        </w:rPr>
        <w:t>Частично достигнут</w:t>
      </w:r>
      <w:r w:rsidR="00455D87" w:rsidRPr="003663EF">
        <w:rPr>
          <w:rFonts w:ascii="Times New Roman" w:hAnsi="Times New Roman"/>
          <w:sz w:val="28"/>
          <w:szCs w:val="24"/>
        </w:rPr>
        <w:t>»</w:t>
      </w:r>
      <w:r w:rsidRPr="003663EF">
        <w:rPr>
          <w:rFonts w:ascii="Times New Roman" w:hAnsi="Times New Roman"/>
          <w:sz w:val="28"/>
          <w:szCs w:val="24"/>
        </w:rPr>
        <w:t>;</w:t>
      </w:r>
    </w:p>
    <w:p w:rsidR="00F8705E" w:rsidRPr="003663EF" w:rsidRDefault="00F8705E" w:rsidP="003663EF">
      <w:pPr>
        <w:spacing w:after="0" w:line="240" w:lineRule="auto"/>
        <w:ind w:firstLine="709"/>
        <w:jc w:val="both"/>
        <w:rPr>
          <w:rFonts w:ascii="Times New Roman" w:hAnsi="Times New Roman"/>
          <w:sz w:val="28"/>
          <w:szCs w:val="24"/>
        </w:rPr>
      </w:pPr>
      <w:r w:rsidRPr="003663EF">
        <w:rPr>
          <w:rFonts w:ascii="Times New Roman" w:hAnsi="Times New Roman"/>
          <w:sz w:val="28"/>
          <w:szCs w:val="24"/>
        </w:rPr>
        <w:t>СД</w:t>
      </w:r>
      <w:r w:rsidRPr="003663EF">
        <w:rPr>
          <w:rFonts w:ascii="Times New Roman" w:hAnsi="Times New Roman"/>
          <w:sz w:val="28"/>
          <w:szCs w:val="24"/>
          <w:vertAlign w:val="subscript"/>
        </w:rPr>
        <w:t>ИГП</w:t>
      </w:r>
      <w:r w:rsidRPr="003663EF">
        <w:rPr>
          <w:rFonts w:ascii="Times New Roman" w:hAnsi="Times New Roman"/>
          <w:sz w:val="28"/>
          <w:szCs w:val="24"/>
        </w:rPr>
        <w:t xml:space="preserve"> приравнивается 0, если </w:t>
      </w:r>
      <w:r w:rsidRPr="003663EF">
        <w:rPr>
          <w:rFonts w:ascii="Times New Roman" w:eastAsia="Calibri" w:hAnsi="Times New Roman"/>
          <w:sz w:val="28"/>
          <w:szCs w:val="24"/>
          <w:lang w:eastAsia="en-US"/>
        </w:rPr>
        <w:t xml:space="preserve">показатель (индикатор) </w:t>
      </w:r>
      <w:r w:rsidR="00455D87" w:rsidRPr="003663EF">
        <w:rPr>
          <w:rFonts w:ascii="Times New Roman" w:hAnsi="Times New Roman"/>
          <w:sz w:val="28"/>
          <w:szCs w:val="24"/>
        </w:rPr>
        <w:t>«</w:t>
      </w:r>
      <w:r w:rsidRPr="003663EF">
        <w:rPr>
          <w:rFonts w:ascii="Times New Roman" w:hAnsi="Times New Roman"/>
          <w:sz w:val="28"/>
          <w:szCs w:val="24"/>
        </w:rPr>
        <w:t>Не достигнут</w:t>
      </w:r>
      <w:r w:rsidR="00455D87" w:rsidRPr="003663EF">
        <w:rPr>
          <w:rFonts w:ascii="Times New Roman" w:hAnsi="Times New Roman"/>
          <w:sz w:val="28"/>
          <w:szCs w:val="24"/>
        </w:rPr>
        <w:t>»</w:t>
      </w:r>
      <w:r w:rsidRPr="003663EF">
        <w:rPr>
          <w:rFonts w:ascii="Times New Roman" w:hAnsi="Times New Roman"/>
          <w:sz w:val="28"/>
          <w:szCs w:val="24"/>
        </w:rPr>
        <w:t>;</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 xml:space="preserve">N </w:t>
      </w:r>
      <w:r w:rsidR="003663EF">
        <w:rPr>
          <w:rFonts w:ascii="Times New Roman" w:hAnsi="Times New Roman"/>
          <w:sz w:val="28"/>
          <w:szCs w:val="28"/>
        </w:rPr>
        <w:t>–</w:t>
      </w:r>
      <w:r w:rsidRPr="00F8705E">
        <w:rPr>
          <w:rFonts w:ascii="Times New Roman" w:hAnsi="Times New Roman"/>
          <w:sz w:val="28"/>
          <w:szCs w:val="28"/>
        </w:rPr>
        <w:t xml:space="preserve"> число показателей (индикаторов) </w:t>
      </w:r>
      <w:r w:rsidR="00026937">
        <w:rPr>
          <w:rFonts w:ascii="Times New Roman" w:hAnsi="Times New Roman"/>
          <w:sz w:val="28"/>
          <w:szCs w:val="28"/>
        </w:rPr>
        <w:t>Программы</w:t>
      </w:r>
      <w:r w:rsidRPr="00F8705E">
        <w:rPr>
          <w:rFonts w:ascii="Times New Roman" w:hAnsi="Times New Roman"/>
          <w:sz w:val="28"/>
          <w:szCs w:val="28"/>
        </w:rPr>
        <w:t>.</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При использовании данной формулы в случаях, если СД</w:t>
      </w:r>
      <w:r w:rsidRPr="00F8705E">
        <w:rPr>
          <w:rFonts w:ascii="Times New Roman" w:hAnsi="Times New Roman"/>
          <w:sz w:val="28"/>
          <w:szCs w:val="28"/>
          <w:vertAlign w:val="subscript"/>
        </w:rPr>
        <w:t>ИГП</w:t>
      </w:r>
      <w:r w:rsidRPr="00F8705E">
        <w:rPr>
          <w:rFonts w:ascii="Times New Roman" w:hAnsi="Times New Roman"/>
          <w:sz w:val="28"/>
          <w:szCs w:val="28"/>
        </w:rPr>
        <w:t>&gt; 1, значение СД</w:t>
      </w:r>
      <w:r w:rsidRPr="00F8705E">
        <w:rPr>
          <w:rFonts w:ascii="Times New Roman" w:hAnsi="Times New Roman"/>
          <w:sz w:val="28"/>
          <w:szCs w:val="28"/>
          <w:vertAlign w:val="subscript"/>
        </w:rPr>
        <w:t>ИГП</w:t>
      </w:r>
      <w:r w:rsidRPr="00F8705E">
        <w:rPr>
          <w:rFonts w:ascii="Times New Roman" w:hAnsi="Times New Roman"/>
          <w:sz w:val="28"/>
          <w:szCs w:val="28"/>
        </w:rPr>
        <w:t xml:space="preserve"> принимается равным 1.</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 xml:space="preserve">2.3. В оценке степени достижения целевых показателей </w:t>
      </w:r>
      <w:r w:rsidR="00026937">
        <w:rPr>
          <w:rFonts w:ascii="Times New Roman" w:hAnsi="Times New Roman"/>
          <w:sz w:val="28"/>
          <w:szCs w:val="28"/>
        </w:rPr>
        <w:t>Программы</w:t>
      </w:r>
      <w:r w:rsidRPr="00F8705E">
        <w:rPr>
          <w:rFonts w:ascii="Times New Roman" w:hAnsi="Times New Roman"/>
          <w:sz w:val="28"/>
          <w:szCs w:val="28"/>
        </w:rPr>
        <w:t xml:space="preserve"> учитывается в том числе следующее условие:</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 достижение значений целевых показателей, указанных в соглашениях с федеральными органами государственной власти;</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 xml:space="preserve">- измеримость и конкретность целевых индикаторов, в </w:t>
      </w:r>
      <w:proofErr w:type="spellStart"/>
      <w:r w:rsidRPr="00F8705E">
        <w:rPr>
          <w:rFonts w:ascii="Times New Roman" w:hAnsi="Times New Roman"/>
          <w:sz w:val="28"/>
          <w:szCs w:val="28"/>
        </w:rPr>
        <w:t>т.ч</w:t>
      </w:r>
      <w:proofErr w:type="spellEnd"/>
      <w:r w:rsidRPr="00F8705E">
        <w:rPr>
          <w:rFonts w:ascii="Times New Roman" w:hAnsi="Times New Roman"/>
          <w:sz w:val="28"/>
          <w:szCs w:val="28"/>
        </w:rPr>
        <w:t>. наличие методики расчета;</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 внесение отчетных данных по государственным программам в ГАС</w:t>
      </w:r>
      <w:r w:rsidR="003663EF">
        <w:rPr>
          <w:rFonts w:ascii="Times New Roman" w:hAnsi="Times New Roman"/>
          <w:sz w:val="28"/>
          <w:szCs w:val="28"/>
        </w:rPr>
        <w:t xml:space="preserve"> </w:t>
      </w:r>
      <w:r w:rsidRPr="00F8705E">
        <w:rPr>
          <w:rFonts w:ascii="Times New Roman" w:hAnsi="Times New Roman"/>
          <w:sz w:val="28"/>
          <w:szCs w:val="28"/>
        </w:rPr>
        <w:t>Управление и Электронный бюджет.</w:t>
      </w:r>
    </w:p>
    <w:p w:rsidR="00F8705E" w:rsidRPr="00F8705E" w:rsidRDefault="00F8705E" w:rsidP="003663EF">
      <w:pPr>
        <w:spacing w:after="0" w:line="240" w:lineRule="auto"/>
        <w:ind w:firstLine="709"/>
        <w:jc w:val="both"/>
        <w:rPr>
          <w:rFonts w:ascii="Times New Roman" w:eastAsia="Calibri" w:hAnsi="Times New Roman"/>
          <w:sz w:val="28"/>
          <w:szCs w:val="28"/>
          <w:lang w:eastAsia="en-US"/>
        </w:rPr>
      </w:pPr>
      <w:r w:rsidRPr="00F8705E">
        <w:rPr>
          <w:rFonts w:ascii="Times New Roman" w:hAnsi="Times New Roman"/>
          <w:sz w:val="28"/>
          <w:szCs w:val="28"/>
        </w:rPr>
        <w:t xml:space="preserve">2.4. Степень </w:t>
      </w:r>
      <w:r w:rsidRPr="00F8705E">
        <w:rPr>
          <w:rFonts w:ascii="Times New Roman" w:eastAsia="Calibri" w:hAnsi="Times New Roman"/>
          <w:sz w:val="28"/>
          <w:szCs w:val="28"/>
          <w:lang w:eastAsia="en-US"/>
        </w:rPr>
        <w:t xml:space="preserve">достижения показателей (индикаторов) </w:t>
      </w:r>
      <w:r w:rsidR="00026937">
        <w:rPr>
          <w:rFonts w:ascii="Times New Roman" w:hAnsi="Times New Roman"/>
          <w:sz w:val="28"/>
          <w:szCs w:val="28"/>
        </w:rPr>
        <w:t>Программы</w:t>
      </w:r>
      <w:r w:rsidRPr="00F8705E">
        <w:rPr>
          <w:rFonts w:ascii="Times New Roman" w:eastAsia="Calibri" w:hAnsi="Times New Roman"/>
          <w:sz w:val="28"/>
          <w:szCs w:val="28"/>
          <w:lang w:eastAsia="en-US"/>
        </w:rPr>
        <w:t xml:space="preserve"> (</w:t>
      </w:r>
      <w:r w:rsidRPr="00F8705E">
        <w:rPr>
          <w:rFonts w:ascii="Times New Roman" w:hAnsi="Times New Roman"/>
          <w:sz w:val="28"/>
          <w:szCs w:val="28"/>
        </w:rPr>
        <w:t>СД</w:t>
      </w:r>
      <w:r w:rsidRPr="00F8705E">
        <w:rPr>
          <w:rFonts w:ascii="Times New Roman" w:hAnsi="Times New Roman"/>
          <w:sz w:val="28"/>
          <w:szCs w:val="28"/>
          <w:vertAlign w:val="subscript"/>
        </w:rPr>
        <w:t>И</w:t>
      </w:r>
      <w:r w:rsidRPr="00F8705E">
        <w:rPr>
          <w:rFonts w:ascii="Times New Roman" w:eastAsia="Calibri" w:hAnsi="Times New Roman"/>
          <w:sz w:val="28"/>
          <w:szCs w:val="28"/>
          <w:lang w:eastAsia="en-US"/>
        </w:rPr>
        <w:t>) корректируется при невыполнении:</w:t>
      </w:r>
    </w:p>
    <w:p w:rsidR="00F8705E" w:rsidRPr="00F8705E" w:rsidRDefault="00F8705E" w:rsidP="003663EF">
      <w:pPr>
        <w:spacing w:after="0" w:line="240" w:lineRule="auto"/>
        <w:ind w:firstLine="709"/>
        <w:jc w:val="both"/>
        <w:rPr>
          <w:rFonts w:ascii="Times New Roman" w:eastAsia="Calibri" w:hAnsi="Times New Roman"/>
          <w:sz w:val="28"/>
          <w:szCs w:val="28"/>
          <w:lang w:eastAsia="en-US"/>
        </w:rPr>
      </w:pPr>
      <w:r w:rsidRPr="00F8705E">
        <w:rPr>
          <w:rFonts w:ascii="Times New Roman" w:eastAsia="Calibri" w:hAnsi="Times New Roman"/>
          <w:sz w:val="28"/>
          <w:szCs w:val="28"/>
          <w:lang w:eastAsia="en-US"/>
        </w:rPr>
        <w:t xml:space="preserve">- одного из вышеуказанных условий </w:t>
      </w:r>
      <w:r w:rsidR="007F4D92">
        <w:rPr>
          <w:rFonts w:ascii="Times New Roman" w:eastAsia="Calibri" w:hAnsi="Times New Roman"/>
          <w:sz w:val="28"/>
          <w:szCs w:val="28"/>
          <w:lang w:eastAsia="en-US"/>
        </w:rPr>
        <w:t>–</w:t>
      </w:r>
      <w:r w:rsidRPr="00F8705E">
        <w:rPr>
          <w:rFonts w:ascii="Times New Roman" w:eastAsia="Calibri" w:hAnsi="Times New Roman"/>
          <w:sz w:val="28"/>
          <w:szCs w:val="28"/>
          <w:lang w:eastAsia="en-US"/>
        </w:rPr>
        <w:t xml:space="preserve"> на коэффициент, равный 0,95;</w:t>
      </w:r>
    </w:p>
    <w:p w:rsidR="00F8705E" w:rsidRPr="00F8705E" w:rsidRDefault="00F8705E" w:rsidP="003663EF">
      <w:pPr>
        <w:spacing w:after="0" w:line="240" w:lineRule="auto"/>
        <w:ind w:firstLine="709"/>
        <w:jc w:val="both"/>
        <w:rPr>
          <w:rFonts w:ascii="Times New Roman" w:eastAsia="Calibri" w:hAnsi="Times New Roman"/>
          <w:sz w:val="28"/>
          <w:szCs w:val="28"/>
          <w:lang w:eastAsia="en-US"/>
        </w:rPr>
      </w:pPr>
      <w:r w:rsidRPr="00F8705E">
        <w:rPr>
          <w:rFonts w:ascii="Times New Roman" w:eastAsia="Calibri" w:hAnsi="Times New Roman"/>
          <w:sz w:val="28"/>
          <w:szCs w:val="28"/>
          <w:lang w:eastAsia="en-US"/>
        </w:rPr>
        <w:t xml:space="preserve">- двух вышеуказанных условий </w:t>
      </w:r>
      <w:r w:rsidR="007F4D92">
        <w:rPr>
          <w:rFonts w:ascii="Times New Roman" w:eastAsia="Calibri" w:hAnsi="Times New Roman"/>
          <w:sz w:val="28"/>
          <w:szCs w:val="28"/>
          <w:lang w:eastAsia="en-US"/>
        </w:rPr>
        <w:t>–</w:t>
      </w:r>
      <w:r w:rsidRPr="00F8705E">
        <w:rPr>
          <w:rFonts w:ascii="Times New Roman" w:eastAsia="Calibri" w:hAnsi="Times New Roman"/>
          <w:sz w:val="28"/>
          <w:szCs w:val="28"/>
          <w:lang w:eastAsia="en-US"/>
        </w:rPr>
        <w:t xml:space="preserve"> на коэффициент, равный 0,9;</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eastAsia="Calibri" w:hAnsi="Times New Roman"/>
          <w:sz w:val="28"/>
          <w:szCs w:val="28"/>
          <w:lang w:eastAsia="en-US"/>
        </w:rPr>
        <w:t xml:space="preserve">- трех вышеуказанных условий </w:t>
      </w:r>
      <w:r w:rsidR="007F4D92">
        <w:rPr>
          <w:rFonts w:ascii="Times New Roman" w:eastAsia="Calibri" w:hAnsi="Times New Roman"/>
          <w:sz w:val="28"/>
          <w:szCs w:val="28"/>
          <w:lang w:eastAsia="en-US"/>
        </w:rPr>
        <w:t>–</w:t>
      </w:r>
      <w:r w:rsidRPr="00F8705E">
        <w:rPr>
          <w:rFonts w:ascii="Times New Roman" w:eastAsia="Calibri" w:hAnsi="Times New Roman"/>
          <w:sz w:val="28"/>
          <w:szCs w:val="28"/>
          <w:lang w:eastAsia="en-US"/>
        </w:rPr>
        <w:t xml:space="preserve"> на коэффициент, равный 0,85.</w:t>
      </w:r>
    </w:p>
    <w:p w:rsidR="00F90A99" w:rsidRPr="003663EF" w:rsidRDefault="00F90A99" w:rsidP="003663EF">
      <w:pPr>
        <w:spacing w:after="0" w:line="240" w:lineRule="auto"/>
        <w:jc w:val="center"/>
        <w:rPr>
          <w:rFonts w:ascii="Times New Roman" w:hAnsi="Times New Roman"/>
          <w:sz w:val="28"/>
          <w:szCs w:val="28"/>
        </w:rPr>
      </w:pPr>
    </w:p>
    <w:p w:rsidR="00F8705E" w:rsidRPr="003663EF" w:rsidRDefault="003663EF" w:rsidP="003663EF">
      <w:pPr>
        <w:spacing w:after="0" w:line="240" w:lineRule="auto"/>
        <w:jc w:val="center"/>
        <w:rPr>
          <w:rFonts w:ascii="Times New Roman" w:hAnsi="Times New Roman"/>
          <w:sz w:val="28"/>
          <w:szCs w:val="28"/>
        </w:rPr>
      </w:pPr>
      <w:r>
        <w:rPr>
          <w:rFonts w:ascii="Times New Roman" w:hAnsi="Times New Roman"/>
          <w:sz w:val="28"/>
          <w:szCs w:val="28"/>
        </w:rPr>
        <w:t xml:space="preserve">3. </w:t>
      </w:r>
      <w:r w:rsidR="00F8705E" w:rsidRPr="003663EF">
        <w:rPr>
          <w:rFonts w:ascii="Times New Roman" w:hAnsi="Times New Roman"/>
          <w:sz w:val="28"/>
          <w:szCs w:val="28"/>
        </w:rPr>
        <w:t xml:space="preserve">Оценка степени освоения объема финансирования </w:t>
      </w:r>
      <w:r w:rsidR="00026937" w:rsidRPr="003663EF">
        <w:rPr>
          <w:rFonts w:ascii="Times New Roman" w:hAnsi="Times New Roman"/>
          <w:sz w:val="28"/>
          <w:szCs w:val="28"/>
        </w:rPr>
        <w:t>Программы</w:t>
      </w:r>
    </w:p>
    <w:p w:rsidR="00026937" w:rsidRPr="003663EF" w:rsidRDefault="00026937" w:rsidP="003663EF">
      <w:pPr>
        <w:spacing w:after="0" w:line="240" w:lineRule="auto"/>
        <w:jc w:val="center"/>
        <w:rPr>
          <w:rFonts w:ascii="Times New Roman" w:hAnsi="Times New Roman"/>
          <w:sz w:val="28"/>
          <w:szCs w:val="28"/>
        </w:rPr>
      </w:pPr>
    </w:p>
    <w:p w:rsidR="00F8705E" w:rsidRPr="003663EF" w:rsidRDefault="00F8705E" w:rsidP="003663EF">
      <w:pPr>
        <w:spacing w:after="0" w:line="240" w:lineRule="auto"/>
        <w:ind w:firstLine="709"/>
        <w:jc w:val="both"/>
        <w:rPr>
          <w:rFonts w:ascii="Times New Roman" w:hAnsi="Times New Roman"/>
          <w:sz w:val="28"/>
          <w:szCs w:val="28"/>
        </w:rPr>
      </w:pPr>
      <w:r w:rsidRPr="003663EF">
        <w:rPr>
          <w:rFonts w:ascii="Times New Roman" w:hAnsi="Times New Roman"/>
          <w:sz w:val="28"/>
          <w:szCs w:val="28"/>
        </w:rPr>
        <w:t>3.1. Эффективность использования</w:t>
      </w:r>
      <w:r w:rsidR="00026937" w:rsidRPr="003663EF">
        <w:rPr>
          <w:rFonts w:ascii="Times New Roman" w:hAnsi="Times New Roman"/>
          <w:sz w:val="28"/>
          <w:szCs w:val="28"/>
        </w:rPr>
        <w:t xml:space="preserve"> средств бюджета рассчитывается</w:t>
      </w:r>
      <w:r w:rsidRPr="003663EF">
        <w:rPr>
          <w:rFonts w:ascii="Times New Roman" w:hAnsi="Times New Roman"/>
          <w:sz w:val="28"/>
          <w:szCs w:val="28"/>
        </w:rPr>
        <w:t xml:space="preserve"> как отношение фактического объема освоенных средств к запланированному уровню расходов из средств бюджета по следующей формуле:</w:t>
      </w:r>
    </w:p>
    <w:p w:rsidR="00F8705E" w:rsidRPr="00F8705E" w:rsidRDefault="00F8705E" w:rsidP="003663EF">
      <w:pPr>
        <w:spacing w:after="0" w:line="240" w:lineRule="auto"/>
        <w:jc w:val="center"/>
        <w:rPr>
          <w:rFonts w:ascii="Times New Roman" w:hAnsi="Times New Roman"/>
          <w:sz w:val="28"/>
          <w:szCs w:val="28"/>
        </w:rPr>
      </w:pPr>
    </w:p>
    <w:p w:rsidR="00F8705E" w:rsidRPr="00F8705E" w:rsidRDefault="00F8705E" w:rsidP="003663EF">
      <w:pPr>
        <w:spacing w:after="0" w:line="240" w:lineRule="auto"/>
        <w:jc w:val="center"/>
        <w:rPr>
          <w:rFonts w:ascii="Times New Roman" w:hAnsi="Times New Roman"/>
          <w:sz w:val="28"/>
          <w:szCs w:val="28"/>
        </w:rPr>
      </w:pPr>
      <w:proofErr w:type="spellStart"/>
      <w:r w:rsidRPr="00F8705E">
        <w:rPr>
          <w:rFonts w:ascii="Times New Roman" w:hAnsi="Times New Roman"/>
          <w:sz w:val="28"/>
          <w:szCs w:val="28"/>
        </w:rPr>
        <w:t>Э</w:t>
      </w:r>
      <w:r w:rsidRPr="00F8705E">
        <w:rPr>
          <w:rFonts w:ascii="Times New Roman" w:hAnsi="Times New Roman"/>
          <w:sz w:val="28"/>
          <w:szCs w:val="28"/>
          <w:vertAlign w:val="subscript"/>
        </w:rPr>
        <w:t>ис</w:t>
      </w:r>
      <w:proofErr w:type="spellEnd"/>
      <w:r w:rsidRPr="00F8705E">
        <w:rPr>
          <w:rFonts w:ascii="Times New Roman" w:hAnsi="Times New Roman"/>
          <w:sz w:val="28"/>
          <w:szCs w:val="28"/>
        </w:rPr>
        <w:t xml:space="preserve"> = Ф</w:t>
      </w:r>
      <w:r w:rsidRPr="00F8705E">
        <w:rPr>
          <w:rFonts w:ascii="Times New Roman" w:hAnsi="Times New Roman"/>
          <w:sz w:val="28"/>
          <w:szCs w:val="28"/>
          <w:vertAlign w:val="subscript"/>
        </w:rPr>
        <w:t>ГП</w:t>
      </w:r>
      <w:r w:rsidRPr="00F8705E">
        <w:rPr>
          <w:rFonts w:ascii="Times New Roman" w:hAnsi="Times New Roman"/>
          <w:sz w:val="28"/>
          <w:szCs w:val="28"/>
        </w:rPr>
        <w:t xml:space="preserve"> / П</w:t>
      </w:r>
      <w:r w:rsidRPr="00F8705E">
        <w:rPr>
          <w:rFonts w:ascii="Times New Roman" w:hAnsi="Times New Roman"/>
          <w:sz w:val="28"/>
          <w:szCs w:val="28"/>
          <w:vertAlign w:val="subscript"/>
        </w:rPr>
        <w:t>ГП,</w:t>
      </w:r>
    </w:p>
    <w:p w:rsidR="00F8705E" w:rsidRPr="00F8705E" w:rsidRDefault="00F8705E" w:rsidP="003663EF">
      <w:pPr>
        <w:spacing w:after="0" w:line="240" w:lineRule="auto"/>
        <w:jc w:val="center"/>
        <w:rPr>
          <w:rFonts w:ascii="Times New Roman" w:hAnsi="Times New Roman"/>
          <w:sz w:val="28"/>
          <w:szCs w:val="28"/>
        </w:rPr>
      </w:pP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где:</w:t>
      </w:r>
    </w:p>
    <w:p w:rsidR="00F8705E" w:rsidRPr="00F8705E" w:rsidRDefault="00F8705E" w:rsidP="003663EF">
      <w:pPr>
        <w:spacing w:after="0" w:line="240" w:lineRule="auto"/>
        <w:ind w:firstLine="709"/>
        <w:jc w:val="both"/>
        <w:rPr>
          <w:rFonts w:ascii="Times New Roman" w:hAnsi="Times New Roman"/>
          <w:sz w:val="28"/>
          <w:szCs w:val="28"/>
        </w:rPr>
      </w:pPr>
      <w:proofErr w:type="spellStart"/>
      <w:r w:rsidRPr="00F8705E">
        <w:rPr>
          <w:rFonts w:ascii="Times New Roman" w:hAnsi="Times New Roman"/>
          <w:sz w:val="28"/>
          <w:szCs w:val="28"/>
        </w:rPr>
        <w:t>Э</w:t>
      </w:r>
      <w:r w:rsidRPr="00F8705E">
        <w:rPr>
          <w:rFonts w:ascii="Times New Roman" w:hAnsi="Times New Roman"/>
          <w:sz w:val="28"/>
          <w:szCs w:val="28"/>
          <w:vertAlign w:val="subscript"/>
        </w:rPr>
        <w:t>ис</w:t>
      </w:r>
      <w:proofErr w:type="spellEnd"/>
      <w:r w:rsidRPr="00F8705E">
        <w:rPr>
          <w:rFonts w:ascii="Times New Roman" w:hAnsi="Times New Roman"/>
          <w:sz w:val="28"/>
          <w:szCs w:val="28"/>
        </w:rPr>
        <w:t xml:space="preserve"> </w:t>
      </w:r>
      <w:r w:rsidR="003663EF">
        <w:rPr>
          <w:rFonts w:ascii="Times New Roman" w:hAnsi="Times New Roman"/>
          <w:sz w:val="28"/>
          <w:szCs w:val="28"/>
        </w:rPr>
        <w:t>–</w:t>
      </w:r>
      <w:r w:rsidRPr="00F8705E">
        <w:rPr>
          <w:rFonts w:ascii="Times New Roman" w:hAnsi="Times New Roman"/>
          <w:sz w:val="28"/>
          <w:szCs w:val="28"/>
        </w:rPr>
        <w:t xml:space="preserve"> эффективность использования средств бюджета;</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Ф</w:t>
      </w:r>
      <w:r w:rsidRPr="00F8705E">
        <w:rPr>
          <w:rFonts w:ascii="Times New Roman" w:hAnsi="Times New Roman"/>
          <w:sz w:val="28"/>
          <w:szCs w:val="28"/>
          <w:vertAlign w:val="subscript"/>
        </w:rPr>
        <w:t>ГП</w:t>
      </w:r>
      <w:r w:rsidRPr="00F8705E">
        <w:rPr>
          <w:rFonts w:ascii="Times New Roman" w:hAnsi="Times New Roman"/>
          <w:sz w:val="28"/>
          <w:szCs w:val="28"/>
        </w:rPr>
        <w:t xml:space="preserve"> </w:t>
      </w:r>
      <w:r w:rsidR="003663EF">
        <w:rPr>
          <w:rFonts w:ascii="Times New Roman" w:hAnsi="Times New Roman"/>
          <w:sz w:val="28"/>
          <w:szCs w:val="28"/>
        </w:rPr>
        <w:t>–</w:t>
      </w:r>
      <w:r w:rsidRPr="00F8705E">
        <w:rPr>
          <w:rFonts w:ascii="Times New Roman" w:hAnsi="Times New Roman"/>
          <w:sz w:val="28"/>
          <w:szCs w:val="28"/>
        </w:rPr>
        <w:t xml:space="preserve"> объем фактически профинансированных средств;</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П</w:t>
      </w:r>
      <w:r w:rsidRPr="00F8705E">
        <w:rPr>
          <w:rFonts w:ascii="Times New Roman" w:hAnsi="Times New Roman"/>
          <w:sz w:val="28"/>
          <w:szCs w:val="28"/>
          <w:vertAlign w:val="subscript"/>
        </w:rPr>
        <w:t>ГП</w:t>
      </w:r>
      <w:r w:rsidRPr="00F8705E">
        <w:rPr>
          <w:rFonts w:ascii="Times New Roman" w:hAnsi="Times New Roman"/>
          <w:sz w:val="28"/>
          <w:szCs w:val="28"/>
        </w:rPr>
        <w:t xml:space="preserve"> </w:t>
      </w:r>
      <w:r w:rsidR="003663EF">
        <w:rPr>
          <w:rFonts w:ascii="Times New Roman" w:hAnsi="Times New Roman"/>
          <w:sz w:val="28"/>
          <w:szCs w:val="28"/>
        </w:rPr>
        <w:t>–</w:t>
      </w:r>
      <w:r w:rsidRPr="00F8705E">
        <w:rPr>
          <w:rFonts w:ascii="Times New Roman" w:hAnsi="Times New Roman"/>
          <w:sz w:val="28"/>
          <w:szCs w:val="28"/>
        </w:rPr>
        <w:t xml:space="preserve"> объем финансирования, предусмотренный в бюджете.</w:t>
      </w:r>
    </w:p>
    <w:p w:rsidR="00F8705E" w:rsidRPr="003663EF" w:rsidRDefault="00F8705E" w:rsidP="003663EF">
      <w:pPr>
        <w:spacing w:after="0" w:line="240" w:lineRule="auto"/>
        <w:ind w:firstLine="709"/>
        <w:jc w:val="both"/>
        <w:rPr>
          <w:rFonts w:ascii="Times New Roman" w:hAnsi="Times New Roman"/>
          <w:sz w:val="28"/>
          <w:szCs w:val="28"/>
        </w:rPr>
      </w:pPr>
      <w:r w:rsidRPr="003663EF">
        <w:rPr>
          <w:rFonts w:ascii="Times New Roman" w:hAnsi="Times New Roman"/>
          <w:sz w:val="28"/>
          <w:szCs w:val="28"/>
        </w:rPr>
        <w:t xml:space="preserve">3.2. В оценке степени освоения объема финансирования </w:t>
      </w:r>
      <w:r w:rsidR="00026937" w:rsidRPr="003663EF">
        <w:rPr>
          <w:rFonts w:ascii="Times New Roman" w:hAnsi="Times New Roman"/>
          <w:sz w:val="28"/>
          <w:szCs w:val="28"/>
        </w:rPr>
        <w:t>Программы</w:t>
      </w:r>
      <w:r w:rsidRPr="003663EF">
        <w:rPr>
          <w:rFonts w:ascii="Times New Roman" w:hAnsi="Times New Roman"/>
          <w:sz w:val="28"/>
          <w:szCs w:val="28"/>
        </w:rPr>
        <w:t xml:space="preserve"> учитываются следующие условия:</w:t>
      </w:r>
    </w:p>
    <w:p w:rsidR="00F8705E" w:rsidRPr="003663EF" w:rsidRDefault="00F8705E" w:rsidP="003663EF">
      <w:pPr>
        <w:spacing w:after="0" w:line="240" w:lineRule="auto"/>
        <w:ind w:firstLine="709"/>
        <w:jc w:val="both"/>
        <w:rPr>
          <w:rFonts w:ascii="Times New Roman" w:hAnsi="Times New Roman"/>
          <w:sz w:val="28"/>
          <w:szCs w:val="28"/>
        </w:rPr>
      </w:pPr>
      <w:r w:rsidRPr="003663EF">
        <w:rPr>
          <w:rFonts w:ascii="Times New Roman" w:hAnsi="Times New Roman"/>
          <w:sz w:val="28"/>
          <w:szCs w:val="28"/>
        </w:rPr>
        <w:t>- отсутствие неиспользованных федеральных средств на конец года, за исключением экономии по торгам;</w:t>
      </w:r>
    </w:p>
    <w:p w:rsidR="00F8705E" w:rsidRPr="003663EF" w:rsidRDefault="00F8705E" w:rsidP="003663EF">
      <w:pPr>
        <w:spacing w:after="0" w:line="240" w:lineRule="auto"/>
        <w:ind w:firstLine="709"/>
        <w:jc w:val="both"/>
        <w:rPr>
          <w:rFonts w:ascii="Times New Roman" w:hAnsi="Times New Roman"/>
          <w:sz w:val="28"/>
          <w:szCs w:val="28"/>
        </w:rPr>
      </w:pPr>
      <w:r w:rsidRPr="003663EF">
        <w:rPr>
          <w:rFonts w:ascii="Times New Roman" w:hAnsi="Times New Roman"/>
          <w:sz w:val="28"/>
          <w:szCs w:val="28"/>
        </w:rPr>
        <w:t>- отсутствие нарушений при освоении финансовых средств (ежегодно, при установлении факта нарушения, выявленного контрольно-надзорными государственными органами за прошлые периоды баллы вычитаются с текущего периода);</w:t>
      </w:r>
    </w:p>
    <w:p w:rsidR="00F8705E" w:rsidRPr="003663EF" w:rsidRDefault="00F8705E" w:rsidP="003663EF">
      <w:pPr>
        <w:spacing w:after="0" w:line="240" w:lineRule="auto"/>
        <w:ind w:firstLine="709"/>
        <w:jc w:val="both"/>
        <w:rPr>
          <w:rFonts w:ascii="Times New Roman" w:hAnsi="Times New Roman"/>
          <w:sz w:val="28"/>
          <w:szCs w:val="28"/>
        </w:rPr>
      </w:pPr>
      <w:r w:rsidRPr="003663EF">
        <w:rPr>
          <w:rFonts w:ascii="Times New Roman" w:hAnsi="Times New Roman"/>
          <w:sz w:val="28"/>
          <w:szCs w:val="28"/>
        </w:rPr>
        <w:t>- отсутствие штрафных санкций, примененных в результате несвоевременного, нецелевого или неэффективного освоения федеральных средств.</w:t>
      </w:r>
    </w:p>
    <w:p w:rsidR="00F8705E" w:rsidRPr="003663EF" w:rsidRDefault="00F8705E" w:rsidP="003663EF">
      <w:pPr>
        <w:spacing w:after="0" w:line="240" w:lineRule="auto"/>
        <w:ind w:firstLine="709"/>
        <w:jc w:val="both"/>
        <w:rPr>
          <w:rFonts w:ascii="Times New Roman" w:eastAsia="Calibri" w:hAnsi="Times New Roman"/>
          <w:sz w:val="28"/>
          <w:szCs w:val="28"/>
        </w:rPr>
      </w:pPr>
      <w:r w:rsidRPr="003663EF">
        <w:rPr>
          <w:rFonts w:ascii="Times New Roman" w:hAnsi="Times New Roman"/>
          <w:sz w:val="28"/>
          <w:szCs w:val="28"/>
        </w:rPr>
        <w:t>3.3. Эффективность использования средств бюджета</w:t>
      </w:r>
      <w:r w:rsidRPr="003663EF">
        <w:rPr>
          <w:rFonts w:ascii="Times New Roman" w:eastAsia="Calibri" w:hAnsi="Times New Roman"/>
          <w:sz w:val="28"/>
          <w:szCs w:val="28"/>
        </w:rPr>
        <w:t xml:space="preserve"> (</w:t>
      </w:r>
      <w:proofErr w:type="spellStart"/>
      <w:r w:rsidRPr="003663EF">
        <w:rPr>
          <w:rFonts w:ascii="Times New Roman" w:hAnsi="Times New Roman"/>
          <w:sz w:val="28"/>
          <w:szCs w:val="28"/>
        </w:rPr>
        <w:t>Эис</w:t>
      </w:r>
      <w:proofErr w:type="spellEnd"/>
      <w:r w:rsidRPr="003663EF">
        <w:rPr>
          <w:rFonts w:ascii="Times New Roman" w:eastAsia="Calibri" w:hAnsi="Times New Roman"/>
          <w:sz w:val="28"/>
          <w:szCs w:val="28"/>
        </w:rPr>
        <w:t>) корректируется при невыполнении:</w:t>
      </w:r>
    </w:p>
    <w:p w:rsidR="00F8705E" w:rsidRPr="003663EF" w:rsidRDefault="00F8705E" w:rsidP="003663EF">
      <w:pPr>
        <w:spacing w:after="0" w:line="240" w:lineRule="auto"/>
        <w:ind w:firstLine="709"/>
        <w:jc w:val="both"/>
        <w:rPr>
          <w:rFonts w:ascii="Times New Roman" w:eastAsia="Calibri" w:hAnsi="Times New Roman"/>
          <w:sz w:val="28"/>
          <w:szCs w:val="28"/>
        </w:rPr>
      </w:pPr>
      <w:r w:rsidRPr="003663EF">
        <w:rPr>
          <w:rFonts w:ascii="Times New Roman" w:eastAsia="Calibri" w:hAnsi="Times New Roman"/>
          <w:sz w:val="28"/>
          <w:szCs w:val="28"/>
        </w:rPr>
        <w:t xml:space="preserve">- одного из вышеуказанных условий </w:t>
      </w:r>
      <w:r w:rsidR="003663EF">
        <w:rPr>
          <w:rFonts w:ascii="Times New Roman" w:eastAsia="Calibri" w:hAnsi="Times New Roman"/>
          <w:sz w:val="28"/>
          <w:szCs w:val="28"/>
        </w:rPr>
        <w:t>–</w:t>
      </w:r>
      <w:r w:rsidRPr="003663EF">
        <w:rPr>
          <w:rFonts w:ascii="Times New Roman" w:eastAsia="Calibri" w:hAnsi="Times New Roman"/>
          <w:sz w:val="28"/>
          <w:szCs w:val="28"/>
        </w:rPr>
        <w:t xml:space="preserve"> на коэффициент, равный 0,95;</w:t>
      </w:r>
    </w:p>
    <w:p w:rsidR="00F8705E" w:rsidRPr="003663EF" w:rsidRDefault="00F8705E" w:rsidP="003663EF">
      <w:pPr>
        <w:spacing w:after="0" w:line="240" w:lineRule="auto"/>
        <w:ind w:firstLine="709"/>
        <w:jc w:val="both"/>
        <w:rPr>
          <w:rFonts w:ascii="Times New Roman" w:eastAsia="Calibri" w:hAnsi="Times New Roman"/>
          <w:sz w:val="28"/>
          <w:szCs w:val="28"/>
        </w:rPr>
      </w:pPr>
      <w:r w:rsidRPr="003663EF">
        <w:rPr>
          <w:rFonts w:ascii="Times New Roman" w:eastAsia="Calibri" w:hAnsi="Times New Roman"/>
          <w:sz w:val="28"/>
          <w:szCs w:val="28"/>
        </w:rPr>
        <w:t xml:space="preserve">- двух из вышеуказанных условий </w:t>
      </w:r>
      <w:r w:rsidR="003663EF">
        <w:rPr>
          <w:rFonts w:ascii="Times New Roman" w:eastAsia="Calibri" w:hAnsi="Times New Roman"/>
          <w:sz w:val="28"/>
          <w:szCs w:val="28"/>
        </w:rPr>
        <w:t>–</w:t>
      </w:r>
      <w:r w:rsidRPr="003663EF">
        <w:rPr>
          <w:rFonts w:ascii="Times New Roman" w:eastAsia="Calibri" w:hAnsi="Times New Roman"/>
          <w:sz w:val="28"/>
          <w:szCs w:val="28"/>
        </w:rPr>
        <w:t xml:space="preserve"> на коэффициент, равный 0,9;</w:t>
      </w:r>
    </w:p>
    <w:p w:rsidR="00F8705E" w:rsidRPr="003663EF" w:rsidRDefault="00F8705E" w:rsidP="003663EF">
      <w:pPr>
        <w:spacing w:after="0" w:line="240" w:lineRule="auto"/>
        <w:ind w:firstLine="709"/>
        <w:jc w:val="both"/>
        <w:rPr>
          <w:rFonts w:ascii="Times New Roman" w:eastAsia="Calibri" w:hAnsi="Times New Roman"/>
          <w:sz w:val="28"/>
          <w:szCs w:val="28"/>
        </w:rPr>
      </w:pPr>
      <w:r w:rsidRPr="003663EF">
        <w:rPr>
          <w:rFonts w:ascii="Times New Roman" w:eastAsia="Calibri" w:hAnsi="Times New Roman"/>
          <w:sz w:val="28"/>
          <w:szCs w:val="28"/>
        </w:rPr>
        <w:t xml:space="preserve">- трех вышеуказанных условий </w:t>
      </w:r>
      <w:r w:rsidR="003663EF">
        <w:rPr>
          <w:rFonts w:ascii="Times New Roman" w:eastAsia="Calibri" w:hAnsi="Times New Roman"/>
          <w:sz w:val="28"/>
          <w:szCs w:val="28"/>
        </w:rPr>
        <w:t>–</w:t>
      </w:r>
      <w:r w:rsidRPr="003663EF">
        <w:rPr>
          <w:rFonts w:ascii="Times New Roman" w:eastAsia="Calibri" w:hAnsi="Times New Roman"/>
          <w:sz w:val="28"/>
          <w:szCs w:val="28"/>
        </w:rPr>
        <w:t xml:space="preserve"> на коэффициент, равный 0,85.</w:t>
      </w:r>
    </w:p>
    <w:p w:rsidR="00F8705E" w:rsidRPr="003663EF" w:rsidRDefault="00F8705E" w:rsidP="003663EF">
      <w:pPr>
        <w:spacing w:after="0" w:line="240" w:lineRule="auto"/>
        <w:jc w:val="center"/>
        <w:rPr>
          <w:rFonts w:ascii="Times New Roman" w:hAnsi="Times New Roman"/>
          <w:sz w:val="28"/>
          <w:szCs w:val="28"/>
        </w:rPr>
      </w:pPr>
    </w:p>
    <w:p w:rsidR="00F8705E" w:rsidRPr="003663EF" w:rsidRDefault="003663EF" w:rsidP="003663EF">
      <w:pPr>
        <w:spacing w:after="0" w:line="240" w:lineRule="auto"/>
        <w:jc w:val="center"/>
        <w:rPr>
          <w:rFonts w:ascii="Times New Roman" w:hAnsi="Times New Roman"/>
          <w:sz w:val="28"/>
          <w:szCs w:val="28"/>
        </w:rPr>
      </w:pPr>
      <w:r>
        <w:rPr>
          <w:rFonts w:ascii="Times New Roman" w:hAnsi="Times New Roman"/>
          <w:sz w:val="28"/>
          <w:szCs w:val="28"/>
        </w:rPr>
        <w:t xml:space="preserve">4. </w:t>
      </w:r>
      <w:r w:rsidR="00F8705E" w:rsidRPr="003663EF">
        <w:rPr>
          <w:rFonts w:ascii="Times New Roman" w:hAnsi="Times New Roman"/>
          <w:sz w:val="28"/>
          <w:szCs w:val="28"/>
        </w:rPr>
        <w:t xml:space="preserve">Оценка степени реализации мероприятий </w:t>
      </w:r>
      <w:r w:rsidR="00026937" w:rsidRPr="003663EF">
        <w:rPr>
          <w:rFonts w:ascii="Times New Roman" w:hAnsi="Times New Roman"/>
          <w:sz w:val="28"/>
          <w:szCs w:val="28"/>
        </w:rPr>
        <w:t>Программы</w:t>
      </w:r>
    </w:p>
    <w:p w:rsidR="00F8705E" w:rsidRPr="003663EF" w:rsidRDefault="00F8705E" w:rsidP="003663EF">
      <w:pPr>
        <w:spacing w:after="0" w:line="240" w:lineRule="auto"/>
        <w:jc w:val="center"/>
        <w:rPr>
          <w:rFonts w:ascii="Times New Roman" w:hAnsi="Times New Roman"/>
          <w:sz w:val="28"/>
          <w:szCs w:val="28"/>
        </w:rPr>
      </w:pPr>
    </w:p>
    <w:p w:rsidR="00F8705E" w:rsidRPr="003663EF" w:rsidRDefault="00F8705E" w:rsidP="003663EF">
      <w:pPr>
        <w:spacing w:after="0" w:line="240" w:lineRule="auto"/>
        <w:ind w:firstLine="709"/>
        <w:jc w:val="both"/>
        <w:rPr>
          <w:rFonts w:ascii="Times New Roman" w:hAnsi="Times New Roman"/>
          <w:sz w:val="28"/>
          <w:szCs w:val="28"/>
        </w:rPr>
      </w:pPr>
      <w:r w:rsidRPr="003663EF">
        <w:rPr>
          <w:rFonts w:ascii="Times New Roman" w:hAnsi="Times New Roman"/>
          <w:sz w:val="28"/>
          <w:szCs w:val="28"/>
        </w:rPr>
        <w:t>4.1</w:t>
      </w:r>
      <w:r w:rsidR="00F90A99" w:rsidRPr="003663EF">
        <w:rPr>
          <w:rFonts w:ascii="Times New Roman" w:hAnsi="Times New Roman"/>
          <w:sz w:val="28"/>
          <w:szCs w:val="28"/>
        </w:rPr>
        <w:t>.</w:t>
      </w:r>
      <w:r w:rsidRPr="003663EF">
        <w:rPr>
          <w:rFonts w:ascii="Times New Roman" w:hAnsi="Times New Roman"/>
          <w:sz w:val="28"/>
          <w:szCs w:val="28"/>
        </w:rPr>
        <w:t xml:space="preserve"> Расчет степени реализации мероприятий </w:t>
      </w:r>
      <w:r w:rsidR="00026937" w:rsidRPr="003663EF">
        <w:rPr>
          <w:rFonts w:ascii="Times New Roman" w:hAnsi="Times New Roman"/>
          <w:sz w:val="28"/>
          <w:szCs w:val="28"/>
        </w:rPr>
        <w:t>Программы</w:t>
      </w:r>
      <w:r w:rsidRPr="003663EF">
        <w:rPr>
          <w:rFonts w:ascii="Times New Roman" w:hAnsi="Times New Roman"/>
          <w:sz w:val="28"/>
          <w:szCs w:val="28"/>
        </w:rPr>
        <w:t xml:space="preserve"> осуществляется на уровне основных мероприятий подпрограмм.</w:t>
      </w:r>
    </w:p>
    <w:p w:rsidR="00F8705E" w:rsidRPr="003663EF" w:rsidRDefault="00F8705E" w:rsidP="003663EF">
      <w:pPr>
        <w:spacing w:after="0" w:line="240" w:lineRule="auto"/>
        <w:ind w:firstLine="709"/>
        <w:jc w:val="both"/>
        <w:rPr>
          <w:rFonts w:ascii="Times New Roman" w:hAnsi="Times New Roman"/>
          <w:sz w:val="28"/>
          <w:szCs w:val="28"/>
        </w:rPr>
      </w:pPr>
      <w:r w:rsidRPr="003663EF">
        <w:rPr>
          <w:rFonts w:ascii="Times New Roman" w:hAnsi="Times New Roman"/>
          <w:sz w:val="28"/>
          <w:szCs w:val="28"/>
        </w:rPr>
        <w:t>4.2. Степень реализации мероприятий оценивается как доля выполненных мероприятий в общем количестве мероприятий по следующей формуле:</w:t>
      </w:r>
    </w:p>
    <w:p w:rsidR="00F8705E" w:rsidRPr="003663EF" w:rsidRDefault="00F8705E" w:rsidP="003663EF">
      <w:pPr>
        <w:spacing w:after="0" w:line="240" w:lineRule="auto"/>
        <w:jc w:val="center"/>
        <w:rPr>
          <w:rFonts w:ascii="Times New Roman" w:hAnsi="Times New Roman"/>
          <w:sz w:val="28"/>
          <w:szCs w:val="28"/>
        </w:rPr>
      </w:pPr>
    </w:p>
    <w:p w:rsidR="00F8705E" w:rsidRPr="00F8705E" w:rsidRDefault="00F8705E" w:rsidP="003663EF">
      <w:pPr>
        <w:spacing w:after="0" w:line="240" w:lineRule="auto"/>
        <w:jc w:val="center"/>
        <w:rPr>
          <w:rFonts w:ascii="Times New Roman" w:hAnsi="Times New Roman"/>
          <w:sz w:val="28"/>
          <w:szCs w:val="28"/>
        </w:rPr>
      </w:pPr>
      <w:r w:rsidRPr="00F8705E">
        <w:rPr>
          <w:rFonts w:ascii="Times New Roman" w:hAnsi="Times New Roman"/>
          <w:sz w:val="28"/>
          <w:szCs w:val="28"/>
        </w:rPr>
        <w:t>СР</w:t>
      </w:r>
      <w:r w:rsidRPr="00F8705E">
        <w:rPr>
          <w:rFonts w:ascii="Times New Roman" w:hAnsi="Times New Roman"/>
          <w:sz w:val="28"/>
          <w:szCs w:val="28"/>
          <w:vertAlign w:val="subscript"/>
        </w:rPr>
        <w:t>М</w:t>
      </w:r>
      <w:r w:rsidRPr="00F8705E">
        <w:rPr>
          <w:rFonts w:ascii="Times New Roman" w:hAnsi="Times New Roman"/>
          <w:sz w:val="28"/>
          <w:szCs w:val="28"/>
        </w:rPr>
        <w:t xml:space="preserve"> = М</w:t>
      </w:r>
      <w:r w:rsidRPr="00F8705E">
        <w:rPr>
          <w:rFonts w:ascii="Times New Roman" w:hAnsi="Times New Roman"/>
          <w:sz w:val="28"/>
          <w:szCs w:val="28"/>
          <w:vertAlign w:val="subscript"/>
        </w:rPr>
        <w:t>В</w:t>
      </w:r>
      <w:r w:rsidRPr="00F8705E">
        <w:rPr>
          <w:rFonts w:ascii="Times New Roman" w:hAnsi="Times New Roman"/>
          <w:sz w:val="28"/>
          <w:szCs w:val="28"/>
        </w:rPr>
        <w:t xml:space="preserve"> / М,</w:t>
      </w:r>
    </w:p>
    <w:p w:rsidR="00F8705E" w:rsidRPr="00F8705E" w:rsidRDefault="00F8705E" w:rsidP="003663EF">
      <w:pPr>
        <w:spacing w:after="0" w:line="240" w:lineRule="auto"/>
        <w:jc w:val="center"/>
        <w:rPr>
          <w:rFonts w:ascii="Times New Roman" w:hAnsi="Times New Roman"/>
          <w:sz w:val="28"/>
          <w:szCs w:val="28"/>
        </w:rPr>
      </w:pP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где:</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СР</w:t>
      </w:r>
      <w:r w:rsidRPr="00F8705E">
        <w:rPr>
          <w:rFonts w:ascii="Times New Roman" w:hAnsi="Times New Roman"/>
          <w:sz w:val="28"/>
          <w:szCs w:val="28"/>
          <w:vertAlign w:val="subscript"/>
        </w:rPr>
        <w:t>М</w:t>
      </w:r>
      <w:r w:rsidRPr="00F8705E">
        <w:rPr>
          <w:rFonts w:ascii="Times New Roman" w:hAnsi="Times New Roman"/>
          <w:sz w:val="28"/>
          <w:szCs w:val="28"/>
        </w:rPr>
        <w:t xml:space="preserve"> </w:t>
      </w:r>
      <w:r w:rsidR="003663EF">
        <w:rPr>
          <w:rFonts w:ascii="Times New Roman" w:hAnsi="Times New Roman"/>
          <w:sz w:val="28"/>
          <w:szCs w:val="28"/>
        </w:rPr>
        <w:t>–</w:t>
      </w:r>
      <w:r w:rsidRPr="00F8705E">
        <w:rPr>
          <w:rFonts w:ascii="Times New Roman" w:hAnsi="Times New Roman"/>
          <w:sz w:val="28"/>
          <w:szCs w:val="28"/>
        </w:rPr>
        <w:t xml:space="preserve"> степень реализации мероприятий;</w:t>
      </w:r>
    </w:p>
    <w:p w:rsidR="00F8705E" w:rsidRPr="00F8705E" w:rsidRDefault="00F8705E" w:rsidP="003663EF">
      <w:pPr>
        <w:spacing w:after="0" w:line="240" w:lineRule="auto"/>
        <w:ind w:firstLine="709"/>
        <w:jc w:val="both"/>
        <w:rPr>
          <w:rFonts w:ascii="Times New Roman" w:hAnsi="Times New Roman"/>
          <w:sz w:val="28"/>
          <w:szCs w:val="28"/>
        </w:rPr>
      </w:pPr>
      <w:proofErr w:type="spellStart"/>
      <w:r w:rsidRPr="00F8705E">
        <w:rPr>
          <w:rFonts w:ascii="Times New Roman" w:hAnsi="Times New Roman"/>
          <w:sz w:val="28"/>
          <w:szCs w:val="28"/>
        </w:rPr>
        <w:t>М</w:t>
      </w:r>
      <w:r w:rsidRPr="00F8705E">
        <w:rPr>
          <w:rFonts w:ascii="Times New Roman" w:hAnsi="Times New Roman"/>
          <w:sz w:val="28"/>
          <w:szCs w:val="28"/>
          <w:vertAlign w:val="subscript"/>
        </w:rPr>
        <w:t>в</w:t>
      </w:r>
      <w:proofErr w:type="spellEnd"/>
      <w:r w:rsidRPr="00F8705E">
        <w:rPr>
          <w:rFonts w:ascii="Times New Roman" w:hAnsi="Times New Roman"/>
          <w:sz w:val="28"/>
          <w:szCs w:val="28"/>
        </w:rPr>
        <w:t xml:space="preserve"> </w:t>
      </w:r>
      <w:r w:rsidR="003663EF">
        <w:rPr>
          <w:rFonts w:ascii="Times New Roman" w:hAnsi="Times New Roman"/>
          <w:sz w:val="28"/>
          <w:szCs w:val="28"/>
        </w:rPr>
        <w:t>–</w:t>
      </w:r>
      <w:r w:rsidRPr="00F8705E">
        <w:rPr>
          <w:rFonts w:ascii="Times New Roman" w:hAnsi="Times New Roman"/>
          <w:sz w:val="28"/>
          <w:szCs w:val="28"/>
        </w:rPr>
        <w:t xml:space="preserve"> количество выполненных мероприятий из числа мероприятий, запланированных к реализации в отчетном году;</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 xml:space="preserve">М </w:t>
      </w:r>
      <w:r w:rsidR="003663EF">
        <w:rPr>
          <w:rFonts w:ascii="Times New Roman" w:hAnsi="Times New Roman"/>
          <w:sz w:val="28"/>
          <w:szCs w:val="28"/>
        </w:rPr>
        <w:t>–</w:t>
      </w:r>
      <w:r w:rsidRPr="00F8705E">
        <w:rPr>
          <w:rFonts w:ascii="Times New Roman" w:hAnsi="Times New Roman"/>
          <w:sz w:val="28"/>
          <w:szCs w:val="28"/>
        </w:rPr>
        <w:t xml:space="preserve"> общее количество мероприятий, запланированных к реализации в отчетном году.</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Мероприятие считается выполненным, если доля наступивших контрольных событий, относящихся к данному мероприятию в соответствии с детальным планом-графиком реализации государственной программы, от числа всех контрольных событий, относящихся к данному мероприятию, в процентном выражении составляет не менее 75 процентов.</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 xml:space="preserve">4.3. В оценке степени реализации мероприятий учитываются следующие условия: </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lastRenderedPageBreak/>
        <w:t>- своевременность и полнота представления бюджетных заявок в Министерство экономики Республики Тыва, Министерство финансов Республики Тыва при формировании проекта республиканского бюджета Республики Тыва на очередной финансовый год и плановый период;</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 своевременность и полнота представления бюджетных заявок в федеральные органы государственной власти;</w:t>
      </w:r>
    </w:p>
    <w:p w:rsidR="00F8705E" w:rsidRPr="00F8705E" w:rsidRDefault="00F8705E" w:rsidP="003663EF">
      <w:pPr>
        <w:spacing w:after="0" w:line="240" w:lineRule="auto"/>
        <w:ind w:firstLine="709"/>
        <w:jc w:val="both"/>
        <w:rPr>
          <w:rFonts w:ascii="Times New Roman" w:hAnsi="Times New Roman"/>
          <w:sz w:val="28"/>
          <w:szCs w:val="28"/>
        </w:rPr>
      </w:pPr>
      <w:r w:rsidRPr="00F8705E">
        <w:rPr>
          <w:rFonts w:ascii="Times New Roman" w:hAnsi="Times New Roman"/>
          <w:sz w:val="28"/>
          <w:szCs w:val="28"/>
        </w:rPr>
        <w:t>- соблюдение сроков подписания соглашений с федеральными органами государственной власти.</w:t>
      </w:r>
    </w:p>
    <w:p w:rsidR="00F8705E" w:rsidRPr="00F8705E" w:rsidRDefault="00F8705E" w:rsidP="003663EF">
      <w:pPr>
        <w:spacing w:after="0" w:line="240" w:lineRule="auto"/>
        <w:ind w:firstLine="709"/>
        <w:jc w:val="both"/>
        <w:rPr>
          <w:rFonts w:ascii="Times New Roman" w:eastAsia="Calibri" w:hAnsi="Times New Roman"/>
          <w:sz w:val="28"/>
          <w:szCs w:val="28"/>
          <w:lang w:eastAsia="en-US"/>
        </w:rPr>
      </w:pPr>
      <w:r w:rsidRPr="00F8705E">
        <w:rPr>
          <w:rFonts w:ascii="Times New Roman" w:hAnsi="Times New Roman"/>
          <w:sz w:val="28"/>
          <w:szCs w:val="28"/>
        </w:rPr>
        <w:t>4.4. Степень реализации мероприятий</w:t>
      </w:r>
      <w:r w:rsidRPr="00F8705E">
        <w:rPr>
          <w:rFonts w:ascii="Times New Roman" w:eastAsia="Calibri" w:hAnsi="Times New Roman"/>
          <w:sz w:val="28"/>
          <w:szCs w:val="28"/>
          <w:lang w:eastAsia="en-US"/>
        </w:rPr>
        <w:t xml:space="preserve"> (</w:t>
      </w:r>
      <w:r w:rsidRPr="00F8705E">
        <w:rPr>
          <w:rFonts w:ascii="Times New Roman" w:hAnsi="Times New Roman"/>
          <w:sz w:val="28"/>
          <w:szCs w:val="28"/>
        </w:rPr>
        <w:t>СР</w:t>
      </w:r>
      <w:r w:rsidRPr="00F8705E">
        <w:rPr>
          <w:rFonts w:ascii="Times New Roman" w:hAnsi="Times New Roman"/>
          <w:sz w:val="28"/>
          <w:szCs w:val="28"/>
          <w:vertAlign w:val="subscript"/>
        </w:rPr>
        <w:t>М</w:t>
      </w:r>
      <w:r w:rsidRPr="00F8705E">
        <w:rPr>
          <w:rFonts w:ascii="Times New Roman" w:eastAsia="Calibri" w:hAnsi="Times New Roman"/>
          <w:sz w:val="28"/>
          <w:szCs w:val="28"/>
          <w:lang w:eastAsia="en-US"/>
        </w:rPr>
        <w:t>) корректируется при невыполнении:</w:t>
      </w:r>
    </w:p>
    <w:p w:rsidR="00F8705E" w:rsidRPr="00F8705E" w:rsidRDefault="00F8705E" w:rsidP="003663EF">
      <w:pPr>
        <w:spacing w:after="0" w:line="240" w:lineRule="auto"/>
        <w:ind w:firstLine="709"/>
        <w:jc w:val="both"/>
        <w:rPr>
          <w:rFonts w:ascii="Times New Roman" w:eastAsia="Calibri" w:hAnsi="Times New Roman"/>
          <w:sz w:val="28"/>
          <w:szCs w:val="28"/>
          <w:lang w:eastAsia="en-US"/>
        </w:rPr>
      </w:pPr>
      <w:r w:rsidRPr="00F8705E">
        <w:rPr>
          <w:rFonts w:ascii="Times New Roman" w:eastAsia="Calibri" w:hAnsi="Times New Roman"/>
          <w:sz w:val="28"/>
          <w:szCs w:val="28"/>
          <w:lang w:eastAsia="en-US"/>
        </w:rPr>
        <w:t xml:space="preserve">- одного из вышеуказанных условий </w:t>
      </w:r>
      <w:r w:rsidR="003663EF">
        <w:rPr>
          <w:rFonts w:ascii="Times New Roman" w:eastAsia="Calibri" w:hAnsi="Times New Roman"/>
          <w:sz w:val="28"/>
          <w:szCs w:val="28"/>
          <w:lang w:eastAsia="en-US"/>
        </w:rPr>
        <w:t>–</w:t>
      </w:r>
      <w:r w:rsidRPr="00F8705E">
        <w:rPr>
          <w:rFonts w:ascii="Times New Roman" w:eastAsia="Calibri" w:hAnsi="Times New Roman"/>
          <w:sz w:val="28"/>
          <w:szCs w:val="28"/>
          <w:lang w:eastAsia="en-US"/>
        </w:rPr>
        <w:t xml:space="preserve"> на коэффициент, равный 0,95;</w:t>
      </w:r>
    </w:p>
    <w:p w:rsidR="00F8705E" w:rsidRPr="00F8705E" w:rsidRDefault="00F8705E" w:rsidP="003663EF">
      <w:pPr>
        <w:spacing w:after="0" w:line="240" w:lineRule="auto"/>
        <w:ind w:firstLine="709"/>
        <w:jc w:val="both"/>
        <w:rPr>
          <w:rFonts w:ascii="Times New Roman" w:eastAsia="Calibri" w:hAnsi="Times New Roman"/>
          <w:sz w:val="28"/>
          <w:szCs w:val="28"/>
          <w:lang w:eastAsia="en-US"/>
        </w:rPr>
      </w:pPr>
      <w:r w:rsidRPr="00F8705E">
        <w:rPr>
          <w:rFonts w:ascii="Times New Roman" w:eastAsia="Calibri" w:hAnsi="Times New Roman"/>
          <w:sz w:val="28"/>
          <w:szCs w:val="28"/>
          <w:lang w:eastAsia="en-US"/>
        </w:rPr>
        <w:t xml:space="preserve">- двух вышеуказанных условий </w:t>
      </w:r>
      <w:r w:rsidR="003663EF">
        <w:rPr>
          <w:rFonts w:ascii="Times New Roman" w:eastAsia="Calibri" w:hAnsi="Times New Roman"/>
          <w:sz w:val="28"/>
          <w:szCs w:val="28"/>
          <w:lang w:eastAsia="en-US"/>
        </w:rPr>
        <w:t>–</w:t>
      </w:r>
      <w:r w:rsidRPr="00F8705E">
        <w:rPr>
          <w:rFonts w:ascii="Times New Roman" w:eastAsia="Calibri" w:hAnsi="Times New Roman"/>
          <w:sz w:val="28"/>
          <w:szCs w:val="28"/>
          <w:lang w:eastAsia="en-US"/>
        </w:rPr>
        <w:t xml:space="preserve"> на коэффициент, равный 0,9;</w:t>
      </w:r>
    </w:p>
    <w:p w:rsidR="00F8705E" w:rsidRPr="00F8705E" w:rsidRDefault="00F8705E" w:rsidP="003663EF">
      <w:pPr>
        <w:spacing w:after="0" w:line="240" w:lineRule="auto"/>
        <w:ind w:firstLine="709"/>
        <w:jc w:val="both"/>
        <w:rPr>
          <w:rFonts w:ascii="Times New Roman" w:eastAsia="Calibri" w:hAnsi="Times New Roman"/>
          <w:sz w:val="28"/>
          <w:szCs w:val="28"/>
          <w:lang w:eastAsia="en-US"/>
        </w:rPr>
      </w:pPr>
      <w:r w:rsidRPr="00F8705E">
        <w:rPr>
          <w:rFonts w:ascii="Times New Roman" w:eastAsia="Calibri" w:hAnsi="Times New Roman"/>
          <w:sz w:val="28"/>
          <w:szCs w:val="28"/>
          <w:lang w:eastAsia="en-US"/>
        </w:rPr>
        <w:t xml:space="preserve">- трех вышеуказанных условий </w:t>
      </w:r>
      <w:r w:rsidR="003663EF">
        <w:rPr>
          <w:rFonts w:ascii="Times New Roman" w:eastAsia="Calibri" w:hAnsi="Times New Roman"/>
          <w:sz w:val="28"/>
          <w:szCs w:val="28"/>
          <w:lang w:eastAsia="en-US"/>
        </w:rPr>
        <w:t>–</w:t>
      </w:r>
      <w:r w:rsidRPr="00F8705E">
        <w:rPr>
          <w:rFonts w:ascii="Times New Roman" w:eastAsia="Calibri" w:hAnsi="Times New Roman"/>
          <w:sz w:val="28"/>
          <w:szCs w:val="28"/>
          <w:lang w:eastAsia="en-US"/>
        </w:rPr>
        <w:t xml:space="preserve"> на коэффициент, равный 0,85.</w:t>
      </w:r>
    </w:p>
    <w:p w:rsidR="00F8705E" w:rsidRPr="003663EF" w:rsidRDefault="00F8705E" w:rsidP="003663EF">
      <w:pPr>
        <w:spacing w:after="0" w:line="240" w:lineRule="auto"/>
        <w:ind w:firstLine="709"/>
        <w:jc w:val="center"/>
        <w:rPr>
          <w:rFonts w:ascii="Times New Roman" w:hAnsi="Times New Roman"/>
          <w:sz w:val="28"/>
          <w:szCs w:val="28"/>
        </w:rPr>
      </w:pPr>
    </w:p>
    <w:p w:rsidR="00F8705E" w:rsidRPr="003663EF" w:rsidRDefault="003663EF" w:rsidP="003663E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5. </w:t>
      </w:r>
      <w:r w:rsidR="00F8705E" w:rsidRPr="003663EF">
        <w:rPr>
          <w:rFonts w:ascii="Times New Roman" w:hAnsi="Times New Roman"/>
          <w:sz w:val="28"/>
          <w:szCs w:val="28"/>
        </w:rPr>
        <w:t xml:space="preserve">Оценка эффективности реализации </w:t>
      </w:r>
      <w:r w:rsidR="00026937" w:rsidRPr="003663EF">
        <w:rPr>
          <w:rFonts w:ascii="Times New Roman" w:hAnsi="Times New Roman"/>
          <w:sz w:val="28"/>
          <w:szCs w:val="28"/>
        </w:rPr>
        <w:t>Программы</w:t>
      </w:r>
    </w:p>
    <w:p w:rsidR="00F8705E" w:rsidRPr="003663EF" w:rsidRDefault="00F8705E" w:rsidP="003663EF">
      <w:pPr>
        <w:spacing w:after="0" w:line="240" w:lineRule="auto"/>
        <w:ind w:firstLine="709"/>
        <w:jc w:val="center"/>
        <w:rPr>
          <w:rFonts w:ascii="Times New Roman" w:eastAsia="Calibri" w:hAnsi="Times New Roman"/>
          <w:sz w:val="28"/>
          <w:szCs w:val="28"/>
        </w:rPr>
      </w:pPr>
    </w:p>
    <w:p w:rsidR="00F8705E" w:rsidRDefault="00F8705E" w:rsidP="003663EF">
      <w:pPr>
        <w:spacing w:after="0" w:line="240" w:lineRule="auto"/>
        <w:ind w:firstLine="709"/>
        <w:jc w:val="both"/>
        <w:rPr>
          <w:rFonts w:ascii="Times New Roman" w:eastAsia="Calibri" w:hAnsi="Times New Roman"/>
          <w:sz w:val="28"/>
          <w:szCs w:val="28"/>
        </w:rPr>
      </w:pPr>
      <w:r w:rsidRPr="003663EF">
        <w:rPr>
          <w:rFonts w:ascii="Times New Roman" w:eastAsia="Calibri" w:hAnsi="Times New Roman"/>
          <w:sz w:val="28"/>
          <w:szCs w:val="28"/>
        </w:rPr>
        <w:t xml:space="preserve">Эффективность реализации </w:t>
      </w:r>
      <w:r w:rsidR="00026937" w:rsidRPr="003663EF">
        <w:rPr>
          <w:rFonts w:ascii="Times New Roman" w:hAnsi="Times New Roman"/>
          <w:sz w:val="28"/>
          <w:szCs w:val="28"/>
        </w:rPr>
        <w:t>Программы</w:t>
      </w:r>
      <w:r w:rsidR="003663EF">
        <w:rPr>
          <w:rFonts w:ascii="Times New Roman" w:hAnsi="Times New Roman"/>
          <w:sz w:val="28"/>
          <w:szCs w:val="28"/>
        </w:rPr>
        <w:t xml:space="preserve"> </w:t>
      </w:r>
      <w:r w:rsidRPr="003663EF">
        <w:rPr>
          <w:rFonts w:ascii="Times New Roman" w:eastAsia="Calibri" w:hAnsi="Times New Roman"/>
          <w:sz w:val="28"/>
          <w:szCs w:val="28"/>
        </w:rPr>
        <w:t>оценивается в зависимости от значений оценки степени реализации и оценки эффективности реализации по следующей формуле:</w:t>
      </w:r>
    </w:p>
    <w:p w:rsidR="003663EF" w:rsidRPr="003663EF" w:rsidRDefault="003663EF" w:rsidP="003663EF">
      <w:pPr>
        <w:spacing w:after="0" w:line="240" w:lineRule="auto"/>
        <w:ind w:firstLine="709"/>
        <w:jc w:val="both"/>
        <w:rPr>
          <w:rFonts w:ascii="Times New Roman" w:eastAsia="Calibri" w:hAnsi="Times New Roman"/>
          <w:sz w:val="28"/>
          <w:szCs w:val="28"/>
        </w:rPr>
      </w:pPr>
    </w:p>
    <w:p w:rsidR="00F8705E" w:rsidRPr="003663EF" w:rsidRDefault="00F9659C" w:rsidP="00F8705E">
      <w:pPr>
        <w:autoSpaceDE w:val="0"/>
        <w:autoSpaceDN w:val="0"/>
        <w:adjustRightInd w:val="0"/>
        <w:spacing w:after="0" w:line="240" w:lineRule="auto"/>
        <w:ind w:firstLine="709"/>
        <w:jc w:val="center"/>
        <w:rPr>
          <w:rFonts w:ascii="Times New Roman" w:eastAsia="Calibri" w:hAnsi="Times New Roman"/>
          <w:sz w:val="28"/>
          <w:szCs w:val="28"/>
          <w:lang w:eastAsia="en-US"/>
        </w:rPr>
      </w:pPr>
      <m:oMathPara>
        <m:oMath>
          <m:sSub>
            <m:sSubPr>
              <m:ctrlPr>
                <w:rPr>
                  <w:rFonts w:ascii="Cambria Math" w:eastAsia="Calibri" w:hAnsi="Times New Roman"/>
                  <w:sz w:val="28"/>
                  <w:szCs w:val="28"/>
                  <w:lang w:eastAsia="en-US"/>
                </w:rPr>
              </m:ctrlPr>
            </m:sSubPr>
            <m:e>
              <m:r>
                <m:rPr>
                  <m:sty m:val="p"/>
                </m:rPr>
                <w:rPr>
                  <w:rFonts w:ascii="Cambria Math" w:eastAsia="Calibri" w:hAnsi="Times New Roman"/>
                  <w:sz w:val="28"/>
                  <w:szCs w:val="28"/>
                  <w:lang w:eastAsia="en-US"/>
                </w:rPr>
                <m:t>ЭР</m:t>
              </m:r>
            </m:e>
            <m:sub>
              <m:r>
                <m:rPr>
                  <m:sty m:val="p"/>
                </m:rPr>
                <w:rPr>
                  <w:rFonts w:ascii="Cambria Math" w:eastAsia="Calibri" w:hAnsi="Times New Roman"/>
                  <w:sz w:val="28"/>
                  <w:szCs w:val="28"/>
                  <w:lang w:eastAsia="en-US"/>
                </w:rPr>
                <m:t>ГП</m:t>
              </m:r>
            </m:sub>
          </m:sSub>
          <m:r>
            <m:rPr>
              <m:sty m:val="p"/>
            </m:rPr>
            <w:rPr>
              <w:rFonts w:ascii="Cambria Math" w:eastAsia="Calibri" w:hAnsi="Times New Roman"/>
              <w:sz w:val="28"/>
              <w:szCs w:val="28"/>
              <w:lang w:eastAsia="en-US"/>
            </w:rPr>
            <m:t>=0,5</m:t>
          </m:r>
          <m:r>
            <m:rPr>
              <m:sty m:val="p"/>
            </m:rPr>
            <w:rPr>
              <w:rFonts w:ascii="Cambria Math" w:eastAsia="Calibri" w:hAnsi="Cambria Math"/>
              <w:sz w:val="28"/>
              <w:szCs w:val="28"/>
              <w:lang w:eastAsia="en-US"/>
            </w:rPr>
            <m:t>*</m:t>
          </m:r>
          <m:sSub>
            <m:sSubPr>
              <m:ctrlPr>
                <w:rPr>
                  <w:rFonts w:ascii="Cambria Math" w:eastAsia="Calibri" w:hAnsi="Times New Roman"/>
                  <w:sz w:val="28"/>
                  <w:szCs w:val="28"/>
                  <w:lang w:eastAsia="en-US"/>
                </w:rPr>
              </m:ctrlPr>
            </m:sSubPr>
            <m:e>
              <m:r>
                <m:rPr>
                  <m:sty m:val="p"/>
                </m:rPr>
                <w:rPr>
                  <w:rFonts w:ascii="Cambria Math" w:eastAsia="Calibri" w:hAnsi="Times New Roman"/>
                  <w:sz w:val="28"/>
                  <w:szCs w:val="28"/>
                  <w:lang w:eastAsia="en-US"/>
                </w:rPr>
                <m:t>СД</m:t>
              </m:r>
            </m:e>
            <m:sub>
              <m:r>
                <m:rPr>
                  <m:sty m:val="p"/>
                </m:rPr>
                <w:rPr>
                  <w:rFonts w:ascii="Cambria Math" w:eastAsia="Calibri" w:hAnsi="Times New Roman"/>
                  <w:sz w:val="28"/>
                  <w:szCs w:val="28"/>
                  <w:lang w:eastAsia="en-US"/>
                </w:rPr>
                <m:t>И</m:t>
              </m:r>
            </m:sub>
          </m:sSub>
          <m:r>
            <m:rPr>
              <m:sty m:val="p"/>
            </m:rPr>
            <w:rPr>
              <w:rFonts w:ascii="Cambria Math" w:eastAsia="Calibri" w:hAnsi="Times New Roman"/>
              <w:sz w:val="28"/>
              <w:szCs w:val="28"/>
              <w:lang w:eastAsia="en-US"/>
            </w:rPr>
            <m:t>+0,25</m:t>
          </m:r>
          <m:r>
            <m:rPr>
              <m:sty m:val="p"/>
            </m:rPr>
            <w:rPr>
              <w:rFonts w:ascii="Cambria Math" w:eastAsia="Calibri" w:hAnsi="Cambria Math"/>
              <w:sz w:val="28"/>
              <w:szCs w:val="28"/>
              <w:lang w:eastAsia="en-US"/>
            </w:rPr>
            <m:t>*</m:t>
          </m:r>
          <m:sSub>
            <m:sSubPr>
              <m:ctrlPr>
                <w:rPr>
                  <w:rFonts w:ascii="Cambria Math" w:eastAsia="Calibri" w:hAnsi="Times New Roman"/>
                  <w:sz w:val="28"/>
                  <w:szCs w:val="28"/>
                  <w:lang w:eastAsia="en-US"/>
                </w:rPr>
              </m:ctrlPr>
            </m:sSubPr>
            <m:e>
              <m:r>
                <m:rPr>
                  <m:sty m:val="p"/>
                </m:rPr>
                <w:rPr>
                  <w:rFonts w:ascii="Cambria Math" w:eastAsia="Calibri" w:hAnsi="Times New Roman"/>
                  <w:sz w:val="28"/>
                  <w:szCs w:val="28"/>
                  <w:lang w:eastAsia="en-US"/>
                </w:rPr>
                <m:t>Э</m:t>
              </m:r>
            </m:e>
            <m:sub>
              <m:r>
                <m:rPr>
                  <m:sty m:val="p"/>
                </m:rPr>
                <w:rPr>
                  <w:rFonts w:ascii="Cambria Math" w:eastAsia="Calibri" w:hAnsi="Times New Roman"/>
                  <w:sz w:val="28"/>
                  <w:szCs w:val="28"/>
                  <w:lang w:eastAsia="en-US"/>
                </w:rPr>
                <m:t>ИС</m:t>
              </m:r>
            </m:sub>
          </m:sSub>
          <m:r>
            <m:rPr>
              <m:sty m:val="p"/>
            </m:rPr>
            <w:rPr>
              <w:rFonts w:ascii="Cambria Math" w:eastAsia="Calibri" w:hAnsi="Times New Roman"/>
              <w:sz w:val="28"/>
              <w:szCs w:val="28"/>
              <w:lang w:eastAsia="en-US"/>
            </w:rPr>
            <m:t>+0,25</m:t>
          </m:r>
          <m:r>
            <m:rPr>
              <m:sty m:val="p"/>
            </m:rPr>
            <w:rPr>
              <w:rFonts w:ascii="Cambria Math" w:eastAsia="Calibri" w:hAnsi="Cambria Math"/>
              <w:sz w:val="28"/>
              <w:szCs w:val="28"/>
              <w:lang w:eastAsia="en-US"/>
            </w:rPr>
            <m:t>*</m:t>
          </m:r>
          <m:sSub>
            <m:sSubPr>
              <m:ctrlPr>
                <w:rPr>
                  <w:rFonts w:ascii="Cambria Math" w:eastAsia="Calibri" w:hAnsi="Times New Roman"/>
                  <w:sz w:val="28"/>
                  <w:szCs w:val="28"/>
                  <w:lang w:eastAsia="en-US"/>
                </w:rPr>
              </m:ctrlPr>
            </m:sSubPr>
            <m:e>
              <m:r>
                <m:rPr>
                  <m:sty m:val="p"/>
                </m:rPr>
                <w:rPr>
                  <w:rFonts w:ascii="Cambria Math" w:eastAsia="Calibri" w:hAnsi="Times New Roman"/>
                  <w:sz w:val="28"/>
                  <w:szCs w:val="28"/>
                  <w:lang w:eastAsia="en-US"/>
                </w:rPr>
                <m:t>СР</m:t>
              </m:r>
            </m:e>
            <m:sub>
              <m:r>
                <m:rPr>
                  <m:sty m:val="p"/>
                </m:rPr>
                <w:rPr>
                  <w:rFonts w:ascii="Cambria Math" w:eastAsia="Calibri" w:hAnsi="Times New Roman"/>
                  <w:sz w:val="28"/>
                  <w:szCs w:val="28"/>
                  <w:lang w:eastAsia="en-US"/>
                </w:rPr>
                <m:t>М</m:t>
              </m:r>
            </m:sub>
          </m:sSub>
          <m:r>
            <m:rPr>
              <m:sty m:val="p"/>
            </m:rPr>
            <w:rPr>
              <w:rFonts w:ascii="Cambria Math" w:eastAsia="Calibri" w:hAnsi="Times New Roman"/>
              <w:sz w:val="28"/>
              <w:szCs w:val="28"/>
              <w:lang w:eastAsia="en-US"/>
            </w:rPr>
            <m:t>,</m:t>
          </m:r>
        </m:oMath>
      </m:oMathPara>
    </w:p>
    <w:p w:rsidR="00F8705E" w:rsidRPr="00F8705E" w:rsidRDefault="00F8705E" w:rsidP="00F8705E">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F8705E" w:rsidRPr="00F8705E" w:rsidRDefault="00F8705E" w:rsidP="00F8705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8705E">
        <w:rPr>
          <w:rFonts w:ascii="Times New Roman" w:eastAsia="Calibri" w:hAnsi="Times New Roman"/>
          <w:sz w:val="28"/>
          <w:szCs w:val="28"/>
          <w:lang w:eastAsia="en-US"/>
        </w:rPr>
        <w:t>где:</w:t>
      </w:r>
    </w:p>
    <w:p w:rsidR="00F8705E" w:rsidRPr="00F8705E" w:rsidRDefault="00F8705E" w:rsidP="00F8705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8705E">
        <w:rPr>
          <w:rFonts w:ascii="Times New Roman" w:eastAsia="Calibri" w:hAnsi="Times New Roman"/>
          <w:sz w:val="28"/>
          <w:szCs w:val="28"/>
          <w:lang w:eastAsia="en-US"/>
        </w:rPr>
        <w:t>ЭР</w:t>
      </w:r>
      <w:r w:rsidRPr="00F8705E">
        <w:rPr>
          <w:rFonts w:ascii="Times New Roman" w:eastAsia="Calibri" w:hAnsi="Times New Roman"/>
          <w:sz w:val="28"/>
          <w:szCs w:val="28"/>
          <w:vertAlign w:val="subscript"/>
          <w:lang w:eastAsia="en-US"/>
        </w:rPr>
        <w:t>ГП</w:t>
      </w:r>
      <w:r w:rsidR="00026937">
        <w:rPr>
          <w:rFonts w:ascii="Times New Roman" w:eastAsia="Calibri" w:hAnsi="Times New Roman"/>
          <w:sz w:val="28"/>
          <w:szCs w:val="28"/>
          <w:lang w:eastAsia="en-US"/>
        </w:rPr>
        <w:t xml:space="preserve"> </w:t>
      </w:r>
      <w:r w:rsidR="003663EF">
        <w:rPr>
          <w:rFonts w:ascii="Times New Roman" w:eastAsia="Calibri" w:hAnsi="Times New Roman"/>
          <w:sz w:val="28"/>
          <w:szCs w:val="28"/>
          <w:lang w:eastAsia="en-US"/>
        </w:rPr>
        <w:t>–</w:t>
      </w:r>
      <w:r w:rsidR="00026937">
        <w:rPr>
          <w:rFonts w:ascii="Times New Roman" w:eastAsia="Calibri" w:hAnsi="Times New Roman"/>
          <w:sz w:val="28"/>
          <w:szCs w:val="28"/>
          <w:lang w:eastAsia="en-US"/>
        </w:rPr>
        <w:t xml:space="preserve"> эффективность реализации</w:t>
      </w:r>
      <w:r w:rsidR="003663EF">
        <w:rPr>
          <w:rFonts w:ascii="Times New Roman" w:eastAsia="Calibri" w:hAnsi="Times New Roman"/>
          <w:sz w:val="28"/>
          <w:szCs w:val="28"/>
          <w:lang w:eastAsia="en-US"/>
        </w:rPr>
        <w:t>;</w:t>
      </w:r>
    </w:p>
    <w:p w:rsidR="00F8705E" w:rsidRPr="00F8705E" w:rsidRDefault="00F8705E" w:rsidP="00F8705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8705E">
        <w:rPr>
          <w:rFonts w:ascii="Times New Roman" w:eastAsia="Calibri" w:hAnsi="Times New Roman"/>
          <w:sz w:val="28"/>
          <w:szCs w:val="28"/>
          <w:lang w:eastAsia="en-US"/>
        </w:rPr>
        <w:t>СД</w:t>
      </w:r>
      <w:r w:rsidRPr="00F8705E">
        <w:rPr>
          <w:rFonts w:ascii="Times New Roman" w:eastAsia="Calibri" w:hAnsi="Times New Roman"/>
          <w:sz w:val="28"/>
          <w:szCs w:val="28"/>
          <w:vertAlign w:val="subscript"/>
          <w:lang w:eastAsia="en-US"/>
        </w:rPr>
        <w:t>И</w:t>
      </w:r>
      <w:r w:rsidRPr="00F8705E">
        <w:rPr>
          <w:rFonts w:ascii="Times New Roman" w:eastAsia="Calibri" w:hAnsi="Times New Roman"/>
          <w:sz w:val="28"/>
          <w:szCs w:val="28"/>
          <w:lang w:eastAsia="en-US"/>
        </w:rPr>
        <w:t xml:space="preserve"> – степень дости</w:t>
      </w:r>
      <w:r w:rsidR="00026937">
        <w:rPr>
          <w:rFonts w:ascii="Times New Roman" w:eastAsia="Calibri" w:hAnsi="Times New Roman"/>
          <w:sz w:val="28"/>
          <w:szCs w:val="28"/>
          <w:lang w:eastAsia="en-US"/>
        </w:rPr>
        <w:t>жения показателей (индикаторов);</w:t>
      </w:r>
    </w:p>
    <w:p w:rsidR="00F8705E" w:rsidRPr="00F8705E" w:rsidRDefault="00F8705E" w:rsidP="00F8705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8705E">
        <w:rPr>
          <w:rFonts w:ascii="Times New Roman" w:eastAsia="Calibri" w:hAnsi="Times New Roman"/>
          <w:sz w:val="28"/>
          <w:szCs w:val="28"/>
          <w:lang w:eastAsia="en-US"/>
        </w:rPr>
        <w:t>Э</w:t>
      </w:r>
      <w:r w:rsidRPr="00F8705E">
        <w:rPr>
          <w:rFonts w:ascii="Times New Roman" w:eastAsia="Calibri" w:hAnsi="Times New Roman"/>
          <w:sz w:val="28"/>
          <w:szCs w:val="28"/>
          <w:vertAlign w:val="subscript"/>
          <w:lang w:eastAsia="en-US"/>
        </w:rPr>
        <w:t>ИС</w:t>
      </w:r>
      <w:r w:rsidRPr="00F8705E">
        <w:rPr>
          <w:rFonts w:ascii="Times New Roman" w:eastAsia="Calibri" w:hAnsi="Times New Roman"/>
          <w:sz w:val="28"/>
          <w:szCs w:val="28"/>
          <w:lang w:eastAsia="en-US"/>
        </w:rPr>
        <w:t xml:space="preserve"> </w:t>
      </w:r>
      <w:r w:rsidR="003663EF">
        <w:rPr>
          <w:rFonts w:ascii="Times New Roman" w:eastAsia="Calibri" w:hAnsi="Times New Roman"/>
          <w:sz w:val="28"/>
          <w:szCs w:val="28"/>
          <w:lang w:eastAsia="en-US"/>
        </w:rPr>
        <w:t>–</w:t>
      </w:r>
      <w:r w:rsidRPr="00F8705E">
        <w:rPr>
          <w:rFonts w:ascii="Times New Roman" w:eastAsia="Calibri" w:hAnsi="Times New Roman"/>
          <w:sz w:val="28"/>
          <w:szCs w:val="28"/>
          <w:lang w:eastAsia="en-US"/>
        </w:rPr>
        <w:t xml:space="preserve"> эффективность использования средств бюджета;</w:t>
      </w:r>
    </w:p>
    <w:p w:rsidR="00F8705E" w:rsidRDefault="00F8705E" w:rsidP="00F8705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8705E">
        <w:rPr>
          <w:rFonts w:ascii="Times New Roman" w:eastAsia="Calibri" w:hAnsi="Times New Roman"/>
          <w:sz w:val="28"/>
          <w:szCs w:val="28"/>
          <w:lang w:eastAsia="en-US"/>
        </w:rPr>
        <w:t>СР</w:t>
      </w:r>
      <w:r w:rsidRPr="00F8705E">
        <w:rPr>
          <w:rFonts w:ascii="Times New Roman" w:eastAsia="Calibri" w:hAnsi="Times New Roman"/>
          <w:sz w:val="28"/>
          <w:szCs w:val="28"/>
          <w:vertAlign w:val="subscript"/>
          <w:lang w:eastAsia="en-US"/>
        </w:rPr>
        <w:t>М</w:t>
      </w:r>
      <w:r w:rsidRPr="00F8705E">
        <w:rPr>
          <w:rFonts w:ascii="Times New Roman" w:eastAsia="Calibri" w:hAnsi="Times New Roman"/>
          <w:sz w:val="28"/>
          <w:szCs w:val="28"/>
          <w:lang w:eastAsia="en-US"/>
        </w:rPr>
        <w:t xml:space="preserve"> </w:t>
      </w:r>
      <w:r w:rsidR="003663EF">
        <w:rPr>
          <w:rFonts w:ascii="Times New Roman" w:eastAsia="Calibri" w:hAnsi="Times New Roman"/>
          <w:sz w:val="28"/>
          <w:szCs w:val="28"/>
          <w:lang w:eastAsia="en-US"/>
        </w:rPr>
        <w:t>–</w:t>
      </w:r>
      <w:r w:rsidRPr="00F8705E">
        <w:rPr>
          <w:rFonts w:ascii="Times New Roman" w:eastAsia="Calibri" w:hAnsi="Times New Roman"/>
          <w:sz w:val="28"/>
          <w:szCs w:val="28"/>
          <w:lang w:eastAsia="en-US"/>
        </w:rPr>
        <w:t xml:space="preserve"> степень реализации мероприятий</w:t>
      </w:r>
      <w:r w:rsidR="003663EF">
        <w:rPr>
          <w:rFonts w:ascii="Times New Roman" w:eastAsia="Calibri" w:hAnsi="Times New Roman"/>
          <w:sz w:val="28"/>
          <w:szCs w:val="28"/>
          <w:lang w:eastAsia="en-US"/>
        </w:rPr>
        <w:t>.</w:t>
      </w:r>
    </w:p>
    <w:p w:rsidR="007F4D92" w:rsidRDefault="007F4D92" w:rsidP="00F8705E">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7F4D92" w:rsidRDefault="007F4D92" w:rsidP="007F4D92">
      <w:pPr>
        <w:autoSpaceDE w:val="0"/>
        <w:autoSpaceDN w:val="0"/>
        <w:adjustRightInd w:val="0"/>
        <w:spacing w:after="0" w:line="240" w:lineRule="auto"/>
        <w:jc w:val="center"/>
        <w:rPr>
          <w:rFonts w:ascii="Times New Roman" w:eastAsia="Calibri" w:hAnsi="Times New Roman"/>
          <w:sz w:val="28"/>
          <w:szCs w:val="28"/>
          <w:lang w:eastAsia="en-US"/>
        </w:rPr>
      </w:pPr>
    </w:p>
    <w:p w:rsidR="007F4D92" w:rsidRPr="00F8705E" w:rsidRDefault="007F4D92" w:rsidP="007F4D9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w:t>
      </w:r>
    </w:p>
    <w:p w:rsidR="004B1F39" w:rsidRPr="00A82FC9" w:rsidRDefault="004B1F39" w:rsidP="006E7FF2">
      <w:pPr>
        <w:spacing w:after="0" w:line="240" w:lineRule="auto"/>
        <w:rPr>
          <w:sz w:val="28"/>
          <w:szCs w:val="28"/>
        </w:rPr>
      </w:pPr>
    </w:p>
    <w:p w:rsidR="00C14E28" w:rsidRPr="007D4FE5" w:rsidRDefault="00C14E28" w:rsidP="00A82FC9">
      <w:pPr>
        <w:spacing w:after="0" w:line="240" w:lineRule="auto"/>
        <w:rPr>
          <w:rFonts w:ascii="Times New Roman" w:hAnsi="Times New Roman"/>
          <w:sz w:val="24"/>
          <w:szCs w:val="24"/>
        </w:rPr>
        <w:sectPr w:rsidR="00C14E28" w:rsidRPr="007D4FE5" w:rsidSect="006B2B39">
          <w:footnotePr>
            <w:numFmt w:val="chicago"/>
          </w:footnotePr>
          <w:pgSz w:w="11906" w:h="16838"/>
          <w:pgMar w:top="1134" w:right="567" w:bottom="1134" w:left="1134" w:header="709" w:footer="709" w:gutter="0"/>
          <w:pgNumType w:start="1"/>
          <w:cols w:space="708"/>
          <w:titlePg/>
          <w:docGrid w:linePitch="360"/>
        </w:sectPr>
      </w:pPr>
    </w:p>
    <w:p w:rsidR="0041110E" w:rsidRPr="003663EF" w:rsidRDefault="0041110E" w:rsidP="003663EF">
      <w:pPr>
        <w:spacing w:after="0" w:line="240" w:lineRule="auto"/>
        <w:ind w:left="11340"/>
        <w:jc w:val="center"/>
        <w:rPr>
          <w:rFonts w:ascii="Times New Roman" w:hAnsi="Times New Roman"/>
          <w:sz w:val="28"/>
          <w:szCs w:val="28"/>
        </w:rPr>
      </w:pPr>
      <w:r w:rsidRPr="003663EF">
        <w:rPr>
          <w:rFonts w:ascii="Times New Roman" w:hAnsi="Times New Roman"/>
          <w:sz w:val="28"/>
          <w:szCs w:val="28"/>
        </w:rPr>
        <w:lastRenderedPageBreak/>
        <w:t>Приложение №</w:t>
      </w:r>
      <w:r w:rsidR="003663EF">
        <w:rPr>
          <w:rFonts w:ascii="Times New Roman" w:hAnsi="Times New Roman"/>
          <w:sz w:val="28"/>
          <w:szCs w:val="28"/>
        </w:rPr>
        <w:t xml:space="preserve"> </w:t>
      </w:r>
      <w:r w:rsidR="00ED77D3" w:rsidRPr="003663EF">
        <w:rPr>
          <w:rFonts w:ascii="Times New Roman" w:hAnsi="Times New Roman"/>
          <w:sz w:val="28"/>
          <w:szCs w:val="28"/>
        </w:rPr>
        <w:t>3</w:t>
      </w:r>
    </w:p>
    <w:p w:rsidR="0041110E" w:rsidRPr="003663EF" w:rsidRDefault="0041110E" w:rsidP="003663EF">
      <w:pPr>
        <w:spacing w:after="0" w:line="240" w:lineRule="auto"/>
        <w:ind w:left="11340"/>
        <w:jc w:val="center"/>
        <w:rPr>
          <w:rFonts w:ascii="Times New Roman" w:hAnsi="Times New Roman"/>
          <w:sz w:val="28"/>
          <w:szCs w:val="28"/>
        </w:rPr>
      </w:pPr>
      <w:r w:rsidRPr="003663EF">
        <w:rPr>
          <w:rFonts w:ascii="Times New Roman" w:hAnsi="Times New Roman"/>
          <w:sz w:val="28"/>
          <w:szCs w:val="28"/>
        </w:rPr>
        <w:t>к государственной программе</w:t>
      </w:r>
    </w:p>
    <w:p w:rsidR="000F6D50" w:rsidRPr="003663EF" w:rsidRDefault="0041110E" w:rsidP="003663EF">
      <w:pPr>
        <w:spacing w:after="0" w:line="240" w:lineRule="auto"/>
        <w:ind w:left="11340"/>
        <w:jc w:val="center"/>
        <w:rPr>
          <w:rFonts w:ascii="Times New Roman" w:hAnsi="Times New Roman"/>
          <w:sz w:val="28"/>
          <w:szCs w:val="28"/>
        </w:rPr>
      </w:pPr>
      <w:r w:rsidRPr="003663EF">
        <w:rPr>
          <w:rFonts w:ascii="Times New Roman" w:hAnsi="Times New Roman"/>
          <w:sz w:val="28"/>
          <w:szCs w:val="28"/>
        </w:rPr>
        <w:t xml:space="preserve">Республики Тыва </w:t>
      </w:r>
      <w:r w:rsidR="00455D87" w:rsidRPr="003663EF">
        <w:rPr>
          <w:rFonts w:ascii="Times New Roman" w:hAnsi="Times New Roman"/>
          <w:sz w:val="28"/>
          <w:szCs w:val="28"/>
        </w:rPr>
        <w:t>«</w:t>
      </w:r>
      <w:r w:rsidRPr="003663EF">
        <w:rPr>
          <w:rFonts w:ascii="Times New Roman" w:hAnsi="Times New Roman"/>
          <w:sz w:val="28"/>
          <w:szCs w:val="28"/>
        </w:rPr>
        <w:t>Развитие</w:t>
      </w:r>
    </w:p>
    <w:p w:rsidR="003663EF" w:rsidRDefault="0041110E" w:rsidP="003663EF">
      <w:pPr>
        <w:spacing w:after="0" w:line="240" w:lineRule="auto"/>
        <w:ind w:left="11340"/>
        <w:jc w:val="center"/>
        <w:rPr>
          <w:rFonts w:ascii="Times New Roman" w:hAnsi="Times New Roman"/>
          <w:sz w:val="28"/>
          <w:szCs w:val="28"/>
        </w:rPr>
      </w:pPr>
      <w:r w:rsidRPr="003663EF">
        <w:rPr>
          <w:rFonts w:ascii="Times New Roman" w:hAnsi="Times New Roman"/>
          <w:sz w:val="28"/>
          <w:szCs w:val="28"/>
        </w:rPr>
        <w:t xml:space="preserve">туризма </w:t>
      </w:r>
      <w:r w:rsidR="000F6D50" w:rsidRPr="003663EF">
        <w:rPr>
          <w:rFonts w:ascii="Times New Roman" w:hAnsi="Times New Roman"/>
          <w:sz w:val="28"/>
          <w:szCs w:val="28"/>
        </w:rPr>
        <w:t xml:space="preserve">и гостеприимства </w:t>
      </w:r>
    </w:p>
    <w:p w:rsidR="0041110E" w:rsidRPr="003663EF" w:rsidRDefault="0041110E" w:rsidP="003663EF">
      <w:pPr>
        <w:spacing w:after="0" w:line="240" w:lineRule="auto"/>
        <w:ind w:left="11340"/>
        <w:jc w:val="center"/>
        <w:rPr>
          <w:rFonts w:ascii="Times New Roman" w:hAnsi="Times New Roman"/>
          <w:sz w:val="28"/>
          <w:szCs w:val="28"/>
        </w:rPr>
      </w:pPr>
      <w:r w:rsidRPr="003663EF">
        <w:rPr>
          <w:rFonts w:ascii="Times New Roman" w:hAnsi="Times New Roman"/>
          <w:sz w:val="28"/>
          <w:szCs w:val="28"/>
        </w:rPr>
        <w:t>на 202</w:t>
      </w:r>
      <w:r w:rsidR="003663EF">
        <w:rPr>
          <w:rFonts w:ascii="Times New Roman" w:hAnsi="Times New Roman"/>
          <w:sz w:val="28"/>
          <w:szCs w:val="28"/>
        </w:rPr>
        <w:t>3-</w:t>
      </w:r>
      <w:r w:rsidR="000F6D50" w:rsidRPr="003663EF">
        <w:rPr>
          <w:rFonts w:ascii="Times New Roman" w:hAnsi="Times New Roman"/>
          <w:sz w:val="28"/>
          <w:szCs w:val="28"/>
        </w:rPr>
        <w:t>2028</w:t>
      </w:r>
      <w:r w:rsidRPr="003663EF">
        <w:rPr>
          <w:rFonts w:ascii="Times New Roman" w:hAnsi="Times New Roman"/>
          <w:sz w:val="28"/>
          <w:szCs w:val="28"/>
        </w:rPr>
        <w:t xml:space="preserve"> годы</w:t>
      </w:r>
      <w:r w:rsidR="00455D87" w:rsidRPr="003663EF">
        <w:rPr>
          <w:rFonts w:ascii="Times New Roman" w:hAnsi="Times New Roman"/>
          <w:sz w:val="28"/>
          <w:szCs w:val="28"/>
        </w:rPr>
        <w:t>»</w:t>
      </w:r>
    </w:p>
    <w:p w:rsidR="0041110E" w:rsidRDefault="0041110E" w:rsidP="003663EF">
      <w:pPr>
        <w:spacing w:after="0" w:line="240" w:lineRule="auto"/>
        <w:jc w:val="center"/>
        <w:rPr>
          <w:rFonts w:ascii="Times New Roman" w:hAnsi="Times New Roman"/>
          <w:sz w:val="28"/>
          <w:szCs w:val="28"/>
        </w:rPr>
      </w:pPr>
    </w:p>
    <w:p w:rsidR="003663EF" w:rsidRDefault="003663EF" w:rsidP="003663EF">
      <w:pPr>
        <w:spacing w:after="0" w:line="240" w:lineRule="auto"/>
        <w:jc w:val="center"/>
        <w:rPr>
          <w:rFonts w:ascii="Times New Roman" w:hAnsi="Times New Roman"/>
          <w:sz w:val="28"/>
          <w:szCs w:val="28"/>
        </w:rPr>
      </w:pPr>
    </w:p>
    <w:p w:rsidR="0057535B" w:rsidRPr="003663EF" w:rsidRDefault="0057535B" w:rsidP="003663EF">
      <w:pPr>
        <w:spacing w:after="0" w:line="240" w:lineRule="auto"/>
        <w:jc w:val="center"/>
        <w:rPr>
          <w:rFonts w:ascii="Times New Roman" w:hAnsi="Times New Roman"/>
          <w:sz w:val="28"/>
          <w:szCs w:val="28"/>
        </w:rPr>
      </w:pPr>
    </w:p>
    <w:p w:rsidR="003663EF" w:rsidRDefault="0041110E" w:rsidP="003663EF">
      <w:pPr>
        <w:spacing w:after="0" w:line="240" w:lineRule="auto"/>
        <w:jc w:val="center"/>
        <w:rPr>
          <w:rFonts w:ascii="Times New Roman" w:hAnsi="Times New Roman"/>
          <w:b/>
          <w:sz w:val="28"/>
          <w:szCs w:val="28"/>
        </w:rPr>
      </w:pPr>
      <w:r w:rsidRPr="003663EF">
        <w:rPr>
          <w:rFonts w:ascii="Times New Roman" w:hAnsi="Times New Roman"/>
          <w:b/>
          <w:sz w:val="28"/>
          <w:szCs w:val="28"/>
        </w:rPr>
        <w:t xml:space="preserve">ЦЕЛЕВЫЕ ПОКАЗАТЕЛИ </w:t>
      </w:r>
    </w:p>
    <w:p w:rsidR="0041110E" w:rsidRPr="003663EF" w:rsidRDefault="003663EF" w:rsidP="003663EF">
      <w:pPr>
        <w:spacing w:after="0" w:line="240" w:lineRule="auto"/>
        <w:jc w:val="center"/>
        <w:rPr>
          <w:rFonts w:ascii="Times New Roman" w:hAnsi="Times New Roman"/>
          <w:sz w:val="28"/>
          <w:szCs w:val="28"/>
        </w:rPr>
      </w:pPr>
      <w:r w:rsidRPr="003663EF">
        <w:rPr>
          <w:rFonts w:ascii="Times New Roman" w:hAnsi="Times New Roman"/>
          <w:sz w:val="28"/>
          <w:szCs w:val="28"/>
        </w:rPr>
        <w:t xml:space="preserve">(индикаторы) государственной </w:t>
      </w:r>
      <w:r w:rsidR="0041110E" w:rsidRPr="003663EF">
        <w:rPr>
          <w:rFonts w:ascii="Times New Roman" w:hAnsi="Times New Roman"/>
          <w:sz w:val="28"/>
          <w:szCs w:val="28"/>
        </w:rPr>
        <w:t>программы Республики Тыва</w:t>
      </w:r>
    </w:p>
    <w:p w:rsidR="0041110E" w:rsidRPr="003663EF" w:rsidRDefault="00455D87" w:rsidP="003663EF">
      <w:pPr>
        <w:spacing w:after="0" w:line="240" w:lineRule="auto"/>
        <w:jc w:val="center"/>
        <w:rPr>
          <w:rFonts w:ascii="Times New Roman" w:hAnsi="Times New Roman"/>
          <w:sz w:val="28"/>
          <w:szCs w:val="28"/>
        </w:rPr>
      </w:pPr>
      <w:r w:rsidRPr="003663EF">
        <w:rPr>
          <w:rFonts w:ascii="Times New Roman" w:hAnsi="Times New Roman"/>
          <w:sz w:val="28"/>
          <w:szCs w:val="28"/>
        </w:rPr>
        <w:t>«</w:t>
      </w:r>
      <w:r w:rsidR="0041110E" w:rsidRPr="003663EF">
        <w:rPr>
          <w:rFonts w:ascii="Times New Roman" w:hAnsi="Times New Roman"/>
          <w:sz w:val="28"/>
          <w:szCs w:val="28"/>
        </w:rPr>
        <w:t xml:space="preserve">Развитие туризма </w:t>
      </w:r>
      <w:r w:rsidR="000F6D50" w:rsidRPr="003663EF">
        <w:rPr>
          <w:rFonts w:ascii="Times New Roman" w:hAnsi="Times New Roman"/>
          <w:sz w:val="28"/>
          <w:szCs w:val="28"/>
        </w:rPr>
        <w:t>и гостеприимства на 2023</w:t>
      </w:r>
      <w:r w:rsidR="003663EF">
        <w:rPr>
          <w:rFonts w:ascii="Times New Roman" w:hAnsi="Times New Roman"/>
          <w:sz w:val="28"/>
          <w:szCs w:val="28"/>
        </w:rPr>
        <w:t>-</w:t>
      </w:r>
      <w:r w:rsidR="0041110E" w:rsidRPr="003663EF">
        <w:rPr>
          <w:rFonts w:ascii="Times New Roman" w:hAnsi="Times New Roman"/>
          <w:sz w:val="28"/>
          <w:szCs w:val="28"/>
        </w:rPr>
        <w:t>202</w:t>
      </w:r>
      <w:r w:rsidR="000F6D50" w:rsidRPr="003663EF">
        <w:rPr>
          <w:rFonts w:ascii="Times New Roman" w:hAnsi="Times New Roman"/>
          <w:sz w:val="28"/>
          <w:szCs w:val="28"/>
        </w:rPr>
        <w:t>8</w:t>
      </w:r>
      <w:r w:rsidR="0041110E" w:rsidRPr="003663EF">
        <w:rPr>
          <w:rFonts w:ascii="Times New Roman" w:hAnsi="Times New Roman"/>
          <w:sz w:val="28"/>
          <w:szCs w:val="28"/>
        </w:rPr>
        <w:t xml:space="preserve"> годы</w:t>
      </w:r>
      <w:r w:rsidRPr="003663EF">
        <w:rPr>
          <w:rFonts w:ascii="Times New Roman" w:hAnsi="Times New Roman"/>
          <w:sz w:val="28"/>
          <w:szCs w:val="28"/>
        </w:rPr>
        <w:t>»</w:t>
      </w:r>
    </w:p>
    <w:p w:rsidR="0041110E" w:rsidRPr="003663EF" w:rsidRDefault="0041110E" w:rsidP="003663EF">
      <w:pPr>
        <w:spacing w:after="0" w:line="240" w:lineRule="auto"/>
        <w:jc w:val="center"/>
        <w:rPr>
          <w:rFonts w:ascii="Times New Roman" w:hAnsi="Times New Roman"/>
          <w:sz w:val="28"/>
          <w:szCs w:val="28"/>
        </w:rPr>
      </w:pPr>
    </w:p>
    <w:p w:rsidR="0041110E" w:rsidRPr="00E33F4C" w:rsidRDefault="0041110E" w:rsidP="0041110E">
      <w:pPr>
        <w:spacing w:after="0" w:line="14" w:lineRule="exact"/>
        <w:rPr>
          <w:b/>
          <w:bCs/>
          <w:sz w:val="4"/>
          <w:szCs w:val="4"/>
        </w:rPr>
      </w:pPr>
    </w:p>
    <w:tbl>
      <w:tblPr>
        <w:tblW w:w="15726" w:type="dxa"/>
        <w:jc w:val="center"/>
        <w:tblLayout w:type="fixed"/>
        <w:tblCellMar>
          <w:left w:w="57" w:type="dxa"/>
          <w:right w:w="57" w:type="dxa"/>
        </w:tblCellMar>
        <w:tblLook w:val="04A0" w:firstRow="1" w:lastRow="0" w:firstColumn="1" w:lastColumn="0" w:noHBand="0" w:noVBand="1"/>
      </w:tblPr>
      <w:tblGrid>
        <w:gridCol w:w="6740"/>
        <w:gridCol w:w="1765"/>
        <w:gridCol w:w="992"/>
        <w:gridCol w:w="1134"/>
        <w:gridCol w:w="992"/>
        <w:gridCol w:w="993"/>
        <w:gridCol w:w="992"/>
        <w:gridCol w:w="1059"/>
        <w:gridCol w:w="1059"/>
      </w:tblGrid>
      <w:tr w:rsidR="00835243" w:rsidRPr="003663EF" w:rsidTr="00F21E15">
        <w:trPr>
          <w:trHeight w:val="230"/>
          <w:tblHeader/>
          <w:jc w:val="center"/>
        </w:trPr>
        <w:tc>
          <w:tcPr>
            <w:tcW w:w="6740" w:type="dxa"/>
            <w:vMerge w:val="restart"/>
            <w:tcBorders>
              <w:top w:val="single" w:sz="8" w:space="0" w:color="000000"/>
              <w:left w:val="single" w:sz="8" w:space="0" w:color="000000"/>
              <w:right w:val="single" w:sz="8" w:space="0" w:color="000000"/>
            </w:tcBorders>
          </w:tcPr>
          <w:p w:rsidR="00835243" w:rsidRPr="003663EF" w:rsidRDefault="00835243" w:rsidP="00F21E15">
            <w:pPr>
              <w:spacing w:after="0" w:line="240" w:lineRule="auto"/>
              <w:jc w:val="center"/>
              <w:rPr>
                <w:rFonts w:ascii="Times New Roman" w:hAnsi="Times New Roman"/>
                <w:sz w:val="24"/>
                <w:szCs w:val="24"/>
              </w:rPr>
            </w:pPr>
            <w:r w:rsidRPr="003663EF">
              <w:rPr>
                <w:rFonts w:ascii="Times New Roman" w:hAnsi="Times New Roman"/>
                <w:sz w:val="24"/>
                <w:szCs w:val="24"/>
              </w:rPr>
              <w:t>Наименование целевых показателей (индикаторов)</w:t>
            </w:r>
          </w:p>
        </w:tc>
        <w:tc>
          <w:tcPr>
            <w:tcW w:w="1765" w:type="dxa"/>
            <w:vMerge w:val="restart"/>
            <w:tcBorders>
              <w:top w:val="single" w:sz="8" w:space="0" w:color="000000"/>
              <w:left w:val="single" w:sz="8" w:space="0" w:color="000000"/>
              <w:right w:val="single" w:sz="8" w:space="0" w:color="000000"/>
            </w:tcBorders>
          </w:tcPr>
          <w:p w:rsidR="00F21E15" w:rsidRDefault="00835243" w:rsidP="00F21E15">
            <w:pPr>
              <w:spacing w:after="0" w:line="240" w:lineRule="auto"/>
              <w:jc w:val="center"/>
              <w:rPr>
                <w:rFonts w:ascii="Times New Roman" w:hAnsi="Times New Roman"/>
                <w:sz w:val="24"/>
                <w:szCs w:val="24"/>
              </w:rPr>
            </w:pPr>
            <w:r w:rsidRPr="003663EF">
              <w:rPr>
                <w:rFonts w:ascii="Times New Roman" w:hAnsi="Times New Roman"/>
                <w:sz w:val="24"/>
                <w:szCs w:val="24"/>
              </w:rPr>
              <w:t xml:space="preserve">Единица </w:t>
            </w:r>
          </w:p>
          <w:p w:rsidR="00835243" w:rsidRPr="003663EF" w:rsidRDefault="00835243" w:rsidP="00F21E15">
            <w:pPr>
              <w:spacing w:after="0" w:line="240" w:lineRule="auto"/>
              <w:jc w:val="center"/>
              <w:rPr>
                <w:rFonts w:ascii="Times New Roman" w:hAnsi="Times New Roman"/>
                <w:sz w:val="24"/>
                <w:szCs w:val="24"/>
              </w:rPr>
            </w:pPr>
            <w:r w:rsidRPr="003663EF">
              <w:rPr>
                <w:rFonts w:ascii="Times New Roman" w:hAnsi="Times New Roman"/>
                <w:sz w:val="24"/>
                <w:szCs w:val="24"/>
              </w:rPr>
              <w:t>измерения</w:t>
            </w:r>
          </w:p>
        </w:tc>
        <w:tc>
          <w:tcPr>
            <w:tcW w:w="6162" w:type="dxa"/>
            <w:gridSpan w:val="6"/>
            <w:tcBorders>
              <w:top w:val="single" w:sz="8" w:space="0" w:color="000000"/>
              <w:left w:val="single" w:sz="4" w:space="0" w:color="auto"/>
              <w:bottom w:val="single" w:sz="8" w:space="0" w:color="000000"/>
              <w:right w:val="single" w:sz="4" w:space="0" w:color="auto"/>
            </w:tcBorders>
          </w:tcPr>
          <w:p w:rsidR="00835243" w:rsidRPr="003663EF" w:rsidRDefault="00835243" w:rsidP="00F21E15">
            <w:pPr>
              <w:spacing w:after="0" w:line="240" w:lineRule="auto"/>
              <w:jc w:val="center"/>
              <w:rPr>
                <w:rFonts w:ascii="Times New Roman" w:hAnsi="Times New Roman"/>
                <w:sz w:val="24"/>
                <w:szCs w:val="24"/>
              </w:rPr>
            </w:pPr>
            <w:r w:rsidRPr="003663EF">
              <w:rPr>
                <w:rFonts w:ascii="Times New Roman" w:hAnsi="Times New Roman"/>
                <w:sz w:val="24"/>
                <w:szCs w:val="24"/>
              </w:rPr>
              <w:t>Изменения целевых показателей (индикаторов) по годам</w:t>
            </w:r>
          </w:p>
        </w:tc>
        <w:tc>
          <w:tcPr>
            <w:tcW w:w="1059" w:type="dxa"/>
            <w:vMerge w:val="restart"/>
            <w:tcBorders>
              <w:top w:val="single" w:sz="8" w:space="0" w:color="000000"/>
              <w:left w:val="single" w:sz="4" w:space="0" w:color="auto"/>
              <w:right w:val="single" w:sz="4" w:space="0" w:color="auto"/>
            </w:tcBorders>
          </w:tcPr>
          <w:p w:rsidR="00835243" w:rsidRPr="003663EF" w:rsidRDefault="00835243" w:rsidP="00F21E15">
            <w:pPr>
              <w:spacing w:after="0" w:line="240" w:lineRule="auto"/>
              <w:jc w:val="center"/>
              <w:rPr>
                <w:rFonts w:ascii="Times New Roman" w:hAnsi="Times New Roman"/>
                <w:sz w:val="24"/>
                <w:szCs w:val="24"/>
              </w:rPr>
            </w:pPr>
            <w:r w:rsidRPr="003663EF">
              <w:rPr>
                <w:rFonts w:ascii="Times New Roman" w:hAnsi="Times New Roman"/>
                <w:sz w:val="24"/>
                <w:szCs w:val="24"/>
              </w:rPr>
              <w:t>Всего</w:t>
            </w:r>
          </w:p>
        </w:tc>
      </w:tr>
      <w:tr w:rsidR="00835243" w:rsidRPr="003663EF" w:rsidTr="00F21E15">
        <w:trPr>
          <w:trHeight w:val="230"/>
          <w:tblHeader/>
          <w:jc w:val="center"/>
        </w:trPr>
        <w:tc>
          <w:tcPr>
            <w:tcW w:w="6740" w:type="dxa"/>
            <w:vMerge/>
            <w:tcBorders>
              <w:left w:val="single" w:sz="8" w:space="0" w:color="000000"/>
              <w:bottom w:val="single" w:sz="4" w:space="0" w:color="auto"/>
              <w:right w:val="single" w:sz="8" w:space="0" w:color="000000"/>
            </w:tcBorders>
          </w:tcPr>
          <w:p w:rsidR="00835243" w:rsidRPr="003663EF" w:rsidRDefault="00835243" w:rsidP="00F21E15">
            <w:pPr>
              <w:spacing w:after="0" w:line="240" w:lineRule="auto"/>
              <w:jc w:val="center"/>
              <w:rPr>
                <w:rFonts w:ascii="Times New Roman" w:hAnsi="Times New Roman"/>
                <w:sz w:val="24"/>
                <w:szCs w:val="24"/>
              </w:rPr>
            </w:pPr>
          </w:p>
        </w:tc>
        <w:tc>
          <w:tcPr>
            <w:tcW w:w="1765" w:type="dxa"/>
            <w:vMerge/>
            <w:tcBorders>
              <w:left w:val="single" w:sz="8" w:space="0" w:color="000000"/>
              <w:bottom w:val="single" w:sz="4" w:space="0" w:color="auto"/>
              <w:right w:val="single" w:sz="8" w:space="0" w:color="000000"/>
            </w:tcBorders>
          </w:tcPr>
          <w:p w:rsidR="00835243" w:rsidRPr="003663EF" w:rsidRDefault="00835243" w:rsidP="00F21E15">
            <w:pPr>
              <w:spacing w:after="0" w:line="240" w:lineRule="auto"/>
              <w:jc w:val="center"/>
              <w:rPr>
                <w:rFonts w:ascii="Times New Roman" w:hAnsi="Times New Roman"/>
                <w:sz w:val="24"/>
                <w:szCs w:val="24"/>
              </w:rPr>
            </w:pPr>
          </w:p>
        </w:tc>
        <w:tc>
          <w:tcPr>
            <w:tcW w:w="992" w:type="dxa"/>
            <w:tcBorders>
              <w:top w:val="single" w:sz="8" w:space="0" w:color="000000"/>
              <w:left w:val="single" w:sz="4" w:space="0" w:color="auto"/>
              <w:bottom w:val="single" w:sz="8" w:space="0" w:color="000000"/>
              <w:right w:val="single" w:sz="4" w:space="0" w:color="auto"/>
            </w:tcBorders>
          </w:tcPr>
          <w:p w:rsidR="00835243" w:rsidRPr="003663EF" w:rsidRDefault="00835243" w:rsidP="00F21E15">
            <w:pPr>
              <w:spacing w:after="0" w:line="240" w:lineRule="auto"/>
              <w:jc w:val="center"/>
              <w:rPr>
                <w:rFonts w:ascii="Times New Roman" w:hAnsi="Times New Roman"/>
                <w:sz w:val="24"/>
                <w:szCs w:val="24"/>
              </w:rPr>
            </w:pPr>
            <w:r w:rsidRPr="003663EF">
              <w:rPr>
                <w:rFonts w:ascii="Times New Roman" w:hAnsi="Times New Roman"/>
                <w:sz w:val="24"/>
                <w:szCs w:val="24"/>
              </w:rPr>
              <w:t>2023</w:t>
            </w:r>
          </w:p>
        </w:tc>
        <w:tc>
          <w:tcPr>
            <w:tcW w:w="1134" w:type="dxa"/>
            <w:tcBorders>
              <w:top w:val="single" w:sz="8" w:space="0" w:color="000000"/>
              <w:left w:val="single" w:sz="4" w:space="0" w:color="auto"/>
              <w:bottom w:val="single" w:sz="8" w:space="0" w:color="000000"/>
              <w:right w:val="single" w:sz="4" w:space="0" w:color="auto"/>
            </w:tcBorders>
          </w:tcPr>
          <w:p w:rsidR="00835243" w:rsidRPr="003663EF" w:rsidRDefault="00835243" w:rsidP="00F21E15">
            <w:pPr>
              <w:spacing w:after="0" w:line="240" w:lineRule="auto"/>
              <w:jc w:val="center"/>
              <w:rPr>
                <w:rFonts w:ascii="Times New Roman" w:hAnsi="Times New Roman"/>
                <w:sz w:val="24"/>
                <w:szCs w:val="24"/>
              </w:rPr>
            </w:pPr>
            <w:r w:rsidRPr="003663EF">
              <w:rPr>
                <w:rFonts w:ascii="Times New Roman" w:hAnsi="Times New Roman"/>
                <w:sz w:val="24"/>
                <w:szCs w:val="24"/>
              </w:rPr>
              <w:t>2024</w:t>
            </w:r>
          </w:p>
        </w:tc>
        <w:tc>
          <w:tcPr>
            <w:tcW w:w="992" w:type="dxa"/>
            <w:tcBorders>
              <w:top w:val="single" w:sz="8" w:space="0" w:color="000000"/>
              <w:left w:val="single" w:sz="4" w:space="0" w:color="auto"/>
              <w:bottom w:val="single" w:sz="8" w:space="0" w:color="000000"/>
              <w:right w:val="single" w:sz="4" w:space="0" w:color="auto"/>
            </w:tcBorders>
          </w:tcPr>
          <w:p w:rsidR="00835243" w:rsidRPr="003663EF" w:rsidRDefault="00835243" w:rsidP="00F21E15">
            <w:pPr>
              <w:spacing w:after="0" w:line="240" w:lineRule="auto"/>
              <w:jc w:val="center"/>
              <w:rPr>
                <w:rFonts w:ascii="Times New Roman" w:hAnsi="Times New Roman"/>
                <w:sz w:val="24"/>
                <w:szCs w:val="24"/>
              </w:rPr>
            </w:pPr>
            <w:r w:rsidRPr="003663EF">
              <w:rPr>
                <w:rFonts w:ascii="Times New Roman" w:hAnsi="Times New Roman"/>
                <w:sz w:val="24"/>
                <w:szCs w:val="24"/>
              </w:rPr>
              <w:t>2025</w:t>
            </w:r>
          </w:p>
        </w:tc>
        <w:tc>
          <w:tcPr>
            <w:tcW w:w="993" w:type="dxa"/>
            <w:tcBorders>
              <w:top w:val="single" w:sz="8" w:space="0" w:color="000000"/>
              <w:left w:val="single" w:sz="4" w:space="0" w:color="auto"/>
              <w:bottom w:val="single" w:sz="8" w:space="0" w:color="000000"/>
              <w:right w:val="single" w:sz="4" w:space="0" w:color="auto"/>
            </w:tcBorders>
          </w:tcPr>
          <w:p w:rsidR="00835243" w:rsidRPr="003663EF" w:rsidRDefault="00835243" w:rsidP="00F21E15">
            <w:pPr>
              <w:spacing w:after="0" w:line="240" w:lineRule="auto"/>
              <w:jc w:val="center"/>
              <w:rPr>
                <w:rFonts w:ascii="Times New Roman" w:hAnsi="Times New Roman"/>
                <w:sz w:val="24"/>
                <w:szCs w:val="24"/>
              </w:rPr>
            </w:pPr>
            <w:r w:rsidRPr="003663EF">
              <w:rPr>
                <w:rFonts w:ascii="Times New Roman" w:hAnsi="Times New Roman"/>
                <w:sz w:val="24"/>
                <w:szCs w:val="24"/>
              </w:rPr>
              <w:t>2026</w:t>
            </w:r>
          </w:p>
        </w:tc>
        <w:tc>
          <w:tcPr>
            <w:tcW w:w="992" w:type="dxa"/>
            <w:tcBorders>
              <w:top w:val="single" w:sz="8" w:space="0" w:color="000000"/>
              <w:left w:val="single" w:sz="4" w:space="0" w:color="auto"/>
              <w:bottom w:val="single" w:sz="8" w:space="0" w:color="000000"/>
              <w:right w:val="single" w:sz="4" w:space="0" w:color="auto"/>
            </w:tcBorders>
          </w:tcPr>
          <w:p w:rsidR="00835243" w:rsidRPr="003663EF" w:rsidRDefault="00835243" w:rsidP="00F21E15">
            <w:pPr>
              <w:spacing w:after="0" w:line="240" w:lineRule="auto"/>
              <w:jc w:val="center"/>
              <w:rPr>
                <w:rFonts w:ascii="Times New Roman" w:hAnsi="Times New Roman"/>
                <w:sz w:val="24"/>
                <w:szCs w:val="24"/>
              </w:rPr>
            </w:pPr>
            <w:r w:rsidRPr="003663EF">
              <w:rPr>
                <w:rFonts w:ascii="Times New Roman" w:hAnsi="Times New Roman"/>
                <w:sz w:val="24"/>
                <w:szCs w:val="24"/>
              </w:rPr>
              <w:t>2027</w:t>
            </w:r>
          </w:p>
        </w:tc>
        <w:tc>
          <w:tcPr>
            <w:tcW w:w="1059" w:type="dxa"/>
            <w:tcBorders>
              <w:top w:val="single" w:sz="8" w:space="0" w:color="000000"/>
              <w:left w:val="single" w:sz="4" w:space="0" w:color="auto"/>
              <w:bottom w:val="single" w:sz="8" w:space="0" w:color="000000"/>
              <w:right w:val="single" w:sz="4" w:space="0" w:color="auto"/>
            </w:tcBorders>
          </w:tcPr>
          <w:p w:rsidR="00835243" w:rsidRPr="003663EF" w:rsidRDefault="00835243" w:rsidP="00F21E15">
            <w:pPr>
              <w:spacing w:after="0" w:line="240" w:lineRule="auto"/>
              <w:jc w:val="center"/>
              <w:rPr>
                <w:rFonts w:ascii="Times New Roman" w:hAnsi="Times New Roman"/>
                <w:sz w:val="24"/>
                <w:szCs w:val="24"/>
              </w:rPr>
            </w:pPr>
            <w:r w:rsidRPr="003663EF">
              <w:rPr>
                <w:rFonts w:ascii="Times New Roman" w:hAnsi="Times New Roman"/>
                <w:sz w:val="24"/>
                <w:szCs w:val="24"/>
              </w:rPr>
              <w:t>2028</w:t>
            </w:r>
          </w:p>
        </w:tc>
        <w:tc>
          <w:tcPr>
            <w:tcW w:w="1059" w:type="dxa"/>
            <w:vMerge/>
            <w:tcBorders>
              <w:left w:val="single" w:sz="4" w:space="0" w:color="auto"/>
              <w:bottom w:val="single" w:sz="8" w:space="0" w:color="000000"/>
              <w:right w:val="single" w:sz="4" w:space="0" w:color="auto"/>
            </w:tcBorders>
          </w:tcPr>
          <w:p w:rsidR="00835243" w:rsidRPr="003663EF" w:rsidRDefault="00835243" w:rsidP="00F21E15">
            <w:pPr>
              <w:spacing w:after="0" w:line="240" w:lineRule="auto"/>
              <w:jc w:val="center"/>
              <w:rPr>
                <w:rFonts w:ascii="Times New Roman" w:hAnsi="Times New Roman"/>
                <w:sz w:val="24"/>
                <w:szCs w:val="24"/>
              </w:rPr>
            </w:pPr>
          </w:p>
        </w:tc>
      </w:tr>
      <w:tr w:rsidR="00835243"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835243" w:rsidRPr="003663EF" w:rsidRDefault="00F21E15" w:rsidP="00F21E15">
            <w:pPr>
              <w:spacing w:after="0" w:line="240" w:lineRule="auto"/>
              <w:rPr>
                <w:rFonts w:ascii="Times New Roman" w:hAnsi="Times New Roman"/>
                <w:sz w:val="24"/>
                <w:szCs w:val="24"/>
              </w:rPr>
            </w:pPr>
            <w:r>
              <w:rPr>
                <w:rFonts w:ascii="Times New Roman" w:hAnsi="Times New Roman"/>
                <w:sz w:val="24"/>
                <w:szCs w:val="24"/>
              </w:rPr>
              <w:t xml:space="preserve">1. </w:t>
            </w:r>
            <w:r w:rsidR="00835243" w:rsidRPr="003663EF">
              <w:rPr>
                <w:rFonts w:ascii="Times New Roman" w:hAnsi="Times New Roman"/>
                <w:sz w:val="24"/>
                <w:szCs w:val="24"/>
              </w:rPr>
              <w:t>Объем туристского потока</w:t>
            </w:r>
          </w:p>
        </w:tc>
        <w:tc>
          <w:tcPr>
            <w:tcW w:w="1765" w:type="dxa"/>
            <w:tcBorders>
              <w:top w:val="single" w:sz="8" w:space="0" w:color="000000"/>
              <w:left w:val="single" w:sz="8" w:space="0" w:color="000000"/>
              <w:bottom w:val="single" w:sz="8" w:space="0" w:color="000000"/>
              <w:right w:val="single" w:sz="8" w:space="0" w:color="000000"/>
            </w:tcBorders>
          </w:tcPr>
          <w:p w:rsidR="00835243" w:rsidRPr="003663EF" w:rsidRDefault="00F21E15" w:rsidP="003663EF">
            <w:pPr>
              <w:spacing w:after="0" w:line="240" w:lineRule="auto"/>
              <w:jc w:val="center"/>
              <w:rPr>
                <w:rFonts w:ascii="Times New Roman" w:hAnsi="Times New Roman"/>
                <w:sz w:val="24"/>
                <w:szCs w:val="24"/>
              </w:rPr>
            </w:pPr>
            <w:r>
              <w:rPr>
                <w:rFonts w:ascii="Times New Roman" w:hAnsi="Times New Roman"/>
                <w:sz w:val="24"/>
                <w:szCs w:val="24"/>
              </w:rPr>
              <w:t>тыс. человек</w:t>
            </w:r>
          </w:p>
        </w:tc>
        <w:tc>
          <w:tcPr>
            <w:tcW w:w="992"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133,1</w:t>
            </w:r>
          </w:p>
        </w:tc>
        <w:tc>
          <w:tcPr>
            <w:tcW w:w="1134"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146,6</w:t>
            </w:r>
          </w:p>
        </w:tc>
        <w:tc>
          <w:tcPr>
            <w:tcW w:w="992"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152,3</w:t>
            </w:r>
          </w:p>
        </w:tc>
        <w:tc>
          <w:tcPr>
            <w:tcW w:w="993"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160,1</w:t>
            </w:r>
          </w:p>
        </w:tc>
        <w:tc>
          <w:tcPr>
            <w:tcW w:w="992"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170,2</w:t>
            </w:r>
          </w:p>
        </w:tc>
        <w:tc>
          <w:tcPr>
            <w:tcW w:w="1059"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185,4</w:t>
            </w:r>
          </w:p>
        </w:tc>
        <w:tc>
          <w:tcPr>
            <w:tcW w:w="1059"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947,7</w:t>
            </w:r>
          </w:p>
        </w:tc>
      </w:tr>
      <w:tr w:rsidR="00835243"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835243" w:rsidRPr="003663EF" w:rsidRDefault="00F21E15" w:rsidP="00F21E15">
            <w:pPr>
              <w:spacing w:after="0" w:line="240" w:lineRule="auto"/>
              <w:rPr>
                <w:rFonts w:ascii="Times New Roman" w:hAnsi="Times New Roman"/>
                <w:sz w:val="24"/>
                <w:szCs w:val="24"/>
              </w:rPr>
            </w:pPr>
            <w:r>
              <w:rPr>
                <w:rFonts w:ascii="Times New Roman" w:hAnsi="Times New Roman"/>
                <w:sz w:val="24"/>
                <w:szCs w:val="24"/>
              </w:rPr>
              <w:t xml:space="preserve">2. </w:t>
            </w:r>
            <w:r w:rsidR="00835243" w:rsidRPr="003663EF">
              <w:rPr>
                <w:rFonts w:ascii="Times New Roman" w:hAnsi="Times New Roman"/>
                <w:sz w:val="24"/>
                <w:szCs w:val="24"/>
              </w:rPr>
              <w:t>Объем налоговых поступлений в консолидированный бюджет Республики Тыва</w:t>
            </w:r>
          </w:p>
        </w:tc>
        <w:tc>
          <w:tcPr>
            <w:tcW w:w="1765"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млн. рублей</w:t>
            </w:r>
          </w:p>
        </w:tc>
        <w:tc>
          <w:tcPr>
            <w:tcW w:w="992"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56,4</w:t>
            </w:r>
          </w:p>
        </w:tc>
        <w:tc>
          <w:tcPr>
            <w:tcW w:w="1134"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63,5</w:t>
            </w:r>
          </w:p>
        </w:tc>
        <w:tc>
          <w:tcPr>
            <w:tcW w:w="992"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70,3</w:t>
            </w:r>
          </w:p>
        </w:tc>
        <w:tc>
          <w:tcPr>
            <w:tcW w:w="993"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72,6</w:t>
            </w:r>
          </w:p>
        </w:tc>
        <w:tc>
          <w:tcPr>
            <w:tcW w:w="992"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75,2</w:t>
            </w:r>
          </w:p>
        </w:tc>
        <w:tc>
          <w:tcPr>
            <w:tcW w:w="1059"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80,4</w:t>
            </w:r>
          </w:p>
        </w:tc>
        <w:tc>
          <w:tcPr>
            <w:tcW w:w="1059"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418,4</w:t>
            </w:r>
          </w:p>
        </w:tc>
      </w:tr>
      <w:tr w:rsidR="00835243"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835243" w:rsidRPr="003663EF" w:rsidRDefault="00F21E15" w:rsidP="00F21E15">
            <w:pPr>
              <w:spacing w:after="0" w:line="240" w:lineRule="auto"/>
              <w:rPr>
                <w:rFonts w:ascii="Times New Roman" w:hAnsi="Times New Roman"/>
                <w:sz w:val="24"/>
                <w:szCs w:val="24"/>
              </w:rPr>
            </w:pPr>
            <w:r>
              <w:rPr>
                <w:rFonts w:ascii="Times New Roman" w:hAnsi="Times New Roman"/>
                <w:sz w:val="24"/>
                <w:szCs w:val="24"/>
              </w:rPr>
              <w:t xml:space="preserve">3. </w:t>
            </w:r>
            <w:r w:rsidR="00835243" w:rsidRPr="003663EF">
              <w:rPr>
                <w:rFonts w:ascii="Times New Roman" w:hAnsi="Times New Roman"/>
                <w:sz w:val="24"/>
                <w:szCs w:val="24"/>
              </w:rPr>
              <w:t>Объем платных услуг от туристско-рекреационной деятельности</w:t>
            </w:r>
          </w:p>
        </w:tc>
        <w:tc>
          <w:tcPr>
            <w:tcW w:w="1765"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млн. рублей</w:t>
            </w:r>
          </w:p>
        </w:tc>
        <w:tc>
          <w:tcPr>
            <w:tcW w:w="992"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191,3</w:t>
            </w:r>
          </w:p>
        </w:tc>
        <w:tc>
          <w:tcPr>
            <w:tcW w:w="1134"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203,8</w:t>
            </w:r>
          </w:p>
        </w:tc>
        <w:tc>
          <w:tcPr>
            <w:tcW w:w="992"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209,2</w:t>
            </w:r>
          </w:p>
        </w:tc>
        <w:tc>
          <w:tcPr>
            <w:tcW w:w="993"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215,0</w:t>
            </w:r>
          </w:p>
        </w:tc>
        <w:tc>
          <w:tcPr>
            <w:tcW w:w="992"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222,3</w:t>
            </w:r>
          </w:p>
        </w:tc>
        <w:tc>
          <w:tcPr>
            <w:tcW w:w="1059"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230,8</w:t>
            </w:r>
          </w:p>
        </w:tc>
        <w:tc>
          <w:tcPr>
            <w:tcW w:w="1059" w:type="dxa"/>
            <w:tcBorders>
              <w:top w:val="single" w:sz="8" w:space="0" w:color="000000"/>
              <w:left w:val="single" w:sz="8" w:space="0" w:color="000000"/>
              <w:bottom w:val="single" w:sz="8" w:space="0" w:color="000000"/>
              <w:right w:val="single" w:sz="8" w:space="0" w:color="000000"/>
            </w:tcBorders>
          </w:tcPr>
          <w:p w:rsidR="00835243" w:rsidRPr="003663EF" w:rsidRDefault="00835243" w:rsidP="003663EF">
            <w:pPr>
              <w:spacing w:after="0" w:line="240" w:lineRule="auto"/>
              <w:jc w:val="center"/>
              <w:rPr>
                <w:rFonts w:ascii="Times New Roman" w:hAnsi="Times New Roman"/>
                <w:sz w:val="24"/>
                <w:szCs w:val="24"/>
              </w:rPr>
            </w:pPr>
            <w:r w:rsidRPr="003663EF">
              <w:rPr>
                <w:rFonts w:ascii="Times New Roman" w:hAnsi="Times New Roman"/>
                <w:sz w:val="24"/>
                <w:szCs w:val="24"/>
              </w:rPr>
              <w:t>1272,4</w:t>
            </w:r>
          </w:p>
        </w:tc>
      </w:tr>
      <w:tr w:rsidR="00F5617D"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F5617D" w:rsidRPr="003663EF" w:rsidRDefault="00F21E15" w:rsidP="007F4D92">
            <w:pPr>
              <w:spacing w:after="0" w:line="240" w:lineRule="auto"/>
              <w:rPr>
                <w:rFonts w:ascii="Times New Roman" w:hAnsi="Times New Roman"/>
                <w:sz w:val="24"/>
                <w:szCs w:val="24"/>
              </w:rPr>
            </w:pPr>
            <w:r>
              <w:rPr>
                <w:rFonts w:ascii="Times New Roman" w:hAnsi="Times New Roman"/>
                <w:sz w:val="24"/>
                <w:szCs w:val="24"/>
              </w:rPr>
              <w:t xml:space="preserve">4. </w:t>
            </w:r>
            <w:r w:rsidR="00F5617D" w:rsidRPr="003663EF">
              <w:rPr>
                <w:rFonts w:ascii="Times New Roman" w:hAnsi="Times New Roman"/>
                <w:sz w:val="24"/>
                <w:szCs w:val="24"/>
              </w:rPr>
              <w:t xml:space="preserve">Создание рабочих мест в рамках реализации мероприятия </w:t>
            </w:r>
            <w:r w:rsidR="00455D87" w:rsidRPr="003663EF">
              <w:rPr>
                <w:rFonts w:ascii="Times New Roman" w:hAnsi="Times New Roman"/>
                <w:sz w:val="24"/>
                <w:szCs w:val="24"/>
              </w:rPr>
              <w:t>«</w:t>
            </w:r>
            <w:r w:rsidR="00F5617D" w:rsidRPr="003663EF">
              <w:rPr>
                <w:rFonts w:ascii="Times New Roman" w:hAnsi="Times New Roman"/>
                <w:sz w:val="24"/>
                <w:szCs w:val="24"/>
              </w:rPr>
              <w:t xml:space="preserve">Создание санаторно-курортного и оздоровительного комплекса </w:t>
            </w:r>
            <w:r w:rsidR="00455D87" w:rsidRPr="003663EF">
              <w:rPr>
                <w:rFonts w:ascii="Times New Roman" w:hAnsi="Times New Roman"/>
                <w:sz w:val="24"/>
                <w:szCs w:val="24"/>
              </w:rPr>
              <w:t>«</w:t>
            </w:r>
            <w:r w:rsidR="00F5617D" w:rsidRPr="003663EF">
              <w:rPr>
                <w:rFonts w:ascii="Times New Roman" w:hAnsi="Times New Roman"/>
                <w:sz w:val="24"/>
                <w:szCs w:val="24"/>
              </w:rPr>
              <w:t>Чедер</w:t>
            </w:r>
            <w:r w:rsidR="00455D87" w:rsidRPr="003663EF">
              <w:rPr>
                <w:rFonts w:ascii="Times New Roman" w:hAnsi="Times New Roman"/>
                <w:sz w:val="24"/>
                <w:szCs w:val="24"/>
              </w:rPr>
              <w:t>»</w:t>
            </w:r>
            <w:r w:rsidR="00F5617D" w:rsidRPr="003663EF">
              <w:rPr>
                <w:rFonts w:ascii="Times New Roman" w:hAnsi="Times New Roman"/>
                <w:sz w:val="24"/>
                <w:szCs w:val="24"/>
              </w:rPr>
              <w:t xml:space="preserve"> </w:t>
            </w:r>
          </w:p>
        </w:tc>
        <w:tc>
          <w:tcPr>
            <w:tcW w:w="1765"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40</w:t>
            </w:r>
          </w:p>
        </w:tc>
        <w:tc>
          <w:tcPr>
            <w:tcW w:w="1134"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40</w:t>
            </w:r>
          </w:p>
        </w:tc>
      </w:tr>
      <w:tr w:rsidR="00F5617D"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F5617D" w:rsidRPr="003663EF" w:rsidRDefault="00F21E15" w:rsidP="007F4D92">
            <w:pPr>
              <w:spacing w:after="0" w:line="240" w:lineRule="auto"/>
              <w:rPr>
                <w:rFonts w:ascii="Times New Roman" w:hAnsi="Times New Roman"/>
                <w:sz w:val="24"/>
                <w:szCs w:val="24"/>
              </w:rPr>
            </w:pPr>
            <w:r>
              <w:rPr>
                <w:rFonts w:ascii="Times New Roman" w:hAnsi="Times New Roman"/>
                <w:sz w:val="24"/>
                <w:szCs w:val="24"/>
              </w:rPr>
              <w:t xml:space="preserve">5. </w:t>
            </w:r>
            <w:r w:rsidR="00F5617D" w:rsidRPr="003663EF">
              <w:rPr>
                <w:rFonts w:ascii="Times New Roman" w:hAnsi="Times New Roman"/>
                <w:sz w:val="24"/>
                <w:szCs w:val="24"/>
              </w:rPr>
              <w:t xml:space="preserve">Объем привлеченных внебюджетных инвестиций в сферу туризма в рамках реализации мероприятия </w:t>
            </w:r>
            <w:r w:rsidR="00455D87" w:rsidRPr="003663EF">
              <w:rPr>
                <w:rFonts w:ascii="Times New Roman" w:hAnsi="Times New Roman"/>
                <w:sz w:val="24"/>
                <w:szCs w:val="24"/>
              </w:rPr>
              <w:t>«</w:t>
            </w:r>
            <w:r w:rsidR="00F5617D" w:rsidRPr="003663EF">
              <w:rPr>
                <w:rFonts w:ascii="Times New Roman" w:hAnsi="Times New Roman"/>
                <w:sz w:val="24"/>
                <w:szCs w:val="24"/>
              </w:rPr>
              <w:t xml:space="preserve">Создание санаторно-курортного и оздоровительного комплекса </w:t>
            </w:r>
            <w:r w:rsidR="00455D87" w:rsidRPr="003663EF">
              <w:rPr>
                <w:rFonts w:ascii="Times New Roman" w:hAnsi="Times New Roman"/>
                <w:sz w:val="24"/>
                <w:szCs w:val="24"/>
              </w:rPr>
              <w:t>«</w:t>
            </w:r>
            <w:r w:rsidR="00F5617D" w:rsidRPr="003663EF">
              <w:rPr>
                <w:rFonts w:ascii="Times New Roman" w:hAnsi="Times New Roman"/>
                <w:sz w:val="24"/>
                <w:szCs w:val="24"/>
              </w:rPr>
              <w:t>Чедер</w:t>
            </w:r>
            <w:r w:rsidR="00455D87" w:rsidRPr="003663EF">
              <w:rPr>
                <w:rFonts w:ascii="Times New Roman" w:hAnsi="Times New Roman"/>
                <w:sz w:val="24"/>
                <w:szCs w:val="24"/>
              </w:rPr>
              <w:t>»</w:t>
            </w:r>
            <w:r w:rsidR="00F5617D" w:rsidRPr="003663EF">
              <w:rPr>
                <w:rFonts w:ascii="Times New Roman" w:hAnsi="Times New Roman"/>
                <w:sz w:val="24"/>
                <w:szCs w:val="24"/>
              </w:rPr>
              <w:t xml:space="preserve"> </w:t>
            </w:r>
          </w:p>
        </w:tc>
        <w:tc>
          <w:tcPr>
            <w:tcW w:w="1765"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млн. рублей</w:t>
            </w:r>
          </w:p>
        </w:tc>
        <w:tc>
          <w:tcPr>
            <w:tcW w:w="992"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35,0</w:t>
            </w:r>
          </w:p>
        </w:tc>
        <w:tc>
          <w:tcPr>
            <w:tcW w:w="1134"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278,5</w:t>
            </w:r>
          </w:p>
        </w:tc>
        <w:tc>
          <w:tcPr>
            <w:tcW w:w="992"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313,5</w:t>
            </w:r>
          </w:p>
        </w:tc>
      </w:tr>
      <w:tr w:rsidR="000736B1"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0736B1" w:rsidRPr="003663EF" w:rsidRDefault="00F21E15" w:rsidP="00F21E15">
            <w:pPr>
              <w:spacing w:after="0" w:line="240" w:lineRule="auto"/>
              <w:rPr>
                <w:rFonts w:ascii="Times New Roman" w:hAnsi="Times New Roman"/>
                <w:sz w:val="24"/>
                <w:szCs w:val="24"/>
              </w:rPr>
            </w:pPr>
            <w:r>
              <w:rPr>
                <w:rFonts w:ascii="Times New Roman" w:hAnsi="Times New Roman"/>
                <w:sz w:val="24"/>
                <w:szCs w:val="24"/>
              </w:rPr>
              <w:t xml:space="preserve">6. </w:t>
            </w:r>
            <w:r w:rsidR="000736B1" w:rsidRPr="003663EF">
              <w:rPr>
                <w:rFonts w:ascii="Times New Roman" w:hAnsi="Times New Roman"/>
                <w:sz w:val="24"/>
                <w:szCs w:val="24"/>
              </w:rPr>
              <w:t xml:space="preserve">Количество человек, получивших услуги комплекса по проекту </w:t>
            </w:r>
            <w:r w:rsidR="00455D87" w:rsidRPr="003663EF">
              <w:rPr>
                <w:rFonts w:ascii="Times New Roman" w:hAnsi="Times New Roman"/>
                <w:sz w:val="24"/>
                <w:szCs w:val="24"/>
              </w:rPr>
              <w:t>«</w:t>
            </w:r>
            <w:r w:rsidR="000736B1" w:rsidRPr="003663EF">
              <w:rPr>
                <w:rFonts w:ascii="Times New Roman" w:hAnsi="Times New Roman"/>
                <w:sz w:val="24"/>
                <w:szCs w:val="24"/>
              </w:rPr>
              <w:t xml:space="preserve">Создание санаторно-курортного и оздоровительного комплекса </w:t>
            </w:r>
            <w:r w:rsidR="00455D87" w:rsidRPr="003663EF">
              <w:rPr>
                <w:rFonts w:ascii="Times New Roman" w:hAnsi="Times New Roman"/>
                <w:sz w:val="24"/>
                <w:szCs w:val="24"/>
              </w:rPr>
              <w:t>«</w:t>
            </w:r>
            <w:r w:rsidR="000736B1" w:rsidRPr="003663EF">
              <w:rPr>
                <w:rFonts w:ascii="Times New Roman" w:hAnsi="Times New Roman"/>
                <w:sz w:val="24"/>
                <w:szCs w:val="24"/>
              </w:rPr>
              <w:t>Чедер</w:t>
            </w:r>
            <w:r w:rsidR="00455D87" w:rsidRPr="003663EF">
              <w:rPr>
                <w:rFonts w:ascii="Times New Roman" w:hAnsi="Times New Roman"/>
                <w:sz w:val="24"/>
                <w:szCs w:val="24"/>
              </w:rPr>
              <w:t>»</w:t>
            </w:r>
          </w:p>
        </w:tc>
        <w:tc>
          <w:tcPr>
            <w:tcW w:w="1765"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человек</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3105</w:t>
            </w:r>
          </w:p>
        </w:tc>
        <w:tc>
          <w:tcPr>
            <w:tcW w:w="1134" w:type="dxa"/>
            <w:tcBorders>
              <w:top w:val="single" w:sz="8" w:space="0" w:color="000000"/>
              <w:left w:val="single" w:sz="8" w:space="0" w:color="000000"/>
              <w:bottom w:val="single" w:sz="8" w:space="0" w:color="000000"/>
              <w:right w:val="single" w:sz="8" w:space="0" w:color="000000"/>
            </w:tcBorders>
          </w:tcPr>
          <w:p w:rsidR="000736B1" w:rsidRPr="003663EF" w:rsidRDefault="00CC3A7F" w:rsidP="003663EF">
            <w:pPr>
              <w:spacing w:after="0" w:line="240" w:lineRule="auto"/>
              <w:jc w:val="center"/>
              <w:rPr>
                <w:rFonts w:ascii="Times New Roman" w:hAnsi="Times New Roman"/>
                <w:sz w:val="24"/>
                <w:szCs w:val="24"/>
              </w:rPr>
            </w:pPr>
            <w:r w:rsidRPr="003663EF">
              <w:rPr>
                <w:rFonts w:ascii="Times New Roman" w:hAnsi="Times New Roman"/>
                <w:sz w:val="24"/>
                <w:szCs w:val="24"/>
              </w:rPr>
              <w:t>942</w:t>
            </w:r>
            <w:r w:rsidR="000736B1"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0736B1" w:rsidRPr="003663EF" w:rsidRDefault="00CC3A7F" w:rsidP="003663EF">
            <w:pPr>
              <w:spacing w:after="0" w:line="240" w:lineRule="auto"/>
              <w:jc w:val="center"/>
              <w:rPr>
                <w:rFonts w:ascii="Times New Roman" w:hAnsi="Times New Roman"/>
                <w:sz w:val="24"/>
                <w:szCs w:val="24"/>
              </w:rPr>
            </w:pPr>
            <w:r w:rsidRPr="003663EF">
              <w:rPr>
                <w:rFonts w:ascii="Times New Roman" w:hAnsi="Times New Roman"/>
                <w:sz w:val="24"/>
                <w:szCs w:val="24"/>
              </w:rPr>
              <w:t>1252</w:t>
            </w:r>
            <w:r w:rsidR="000736B1" w:rsidRPr="003663EF">
              <w:rPr>
                <w:rFonts w:ascii="Times New Roman" w:hAnsi="Times New Roman"/>
                <w:sz w:val="24"/>
                <w:szCs w:val="24"/>
              </w:rPr>
              <w:t>5</w:t>
            </w:r>
          </w:p>
        </w:tc>
      </w:tr>
      <w:tr w:rsidR="000736B1"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0736B1" w:rsidRPr="003663EF" w:rsidRDefault="00F21E15" w:rsidP="00F21E15">
            <w:pPr>
              <w:spacing w:after="0" w:line="240" w:lineRule="auto"/>
              <w:rPr>
                <w:rFonts w:ascii="Times New Roman" w:hAnsi="Times New Roman"/>
                <w:sz w:val="24"/>
                <w:szCs w:val="24"/>
              </w:rPr>
            </w:pPr>
            <w:r>
              <w:rPr>
                <w:rFonts w:ascii="Times New Roman" w:hAnsi="Times New Roman"/>
                <w:sz w:val="24"/>
                <w:szCs w:val="24"/>
              </w:rPr>
              <w:t xml:space="preserve">7. </w:t>
            </w:r>
            <w:r w:rsidR="000736B1" w:rsidRPr="003663EF">
              <w:rPr>
                <w:rFonts w:ascii="Times New Roman" w:hAnsi="Times New Roman"/>
                <w:sz w:val="24"/>
                <w:szCs w:val="24"/>
              </w:rPr>
              <w:t xml:space="preserve">Количество созданных койко-мест для размещения по проекту </w:t>
            </w:r>
            <w:r w:rsidR="00455D87" w:rsidRPr="003663EF">
              <w:rPr>
                <w:rFonts w:ascii="Times New Roman" w:hAnsi="Times New Roman"/>
                <w:sz w:val="24"/>
                <w:szCs w:val="24"/>
              </w:rPr>
              <w:t>«</w:t>
            </w:r>
            <w:r w:rsidR="000736B1" w:rsidRPr="003663EF">
              <w:rPr>
                <w:rFonts w:ascii="Times New Roman" w:hAnsi="Times New Roman"/>
                <w:sz w:val="24"/>
                <w:szCs w:val="24"/>
              </w:rPr>
              <w:t xml:space="preserve">Создание санаторно-курортного и оздоровительного комплекса </w:t>
            </w:r>
            <w:r w:rsidR="00455D87" w:rsidRPr="003663EF">
              <w:rPr>
                <w:rFonts w:ascii="Times New Roman" w:hAnsi="Times New Roman"/>
                <w:sz w:val="24"/>
                <w:szCs w:val="24"/>
              </w:rPr>
              <w:t>«</w:t>
            </w:r>
            <w:r w:rsidR="000736B1" w:rsidRPr="003663EF">
              <w:rPr>
                <w:rFonts w:ascii="Times New Roman" w:hAnsi="Times New Roman"/>
                <w:sz w:val="24"/>
                <w:szCs w:val="24"/>
              </w:rPr>
              <w:t>Чедер</w:t>
            </w:r>
            <w:r w:rsidR="00455D87" w:rsidRPr="003663EF">
              <w:rPr>
                <w:rFonts w:ascii="Times New Roman" w:hAnsi="Times New Roman"/>
                <w:sz w:val="24"/>
                <w:szCs w:val="24"/>
              </w:rPr>
              <w:t>»</w:t>
            </w:r>
          </w:p>
        </w:tc>
        <w:tc>
          <w:tcPr>
            <w:tcW w:w="1765"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238</w:t>
            </w:r>
          </w:p>
        </w:tc>
        <w:tc>
          <w:tcPr>
            <w:tcW w:w="1134"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238</w:t>
            </w:r>
          </w:p>
        </w:tc>
      </w:tr>
      <w:tr w:rsidR="000736B1"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0736B1" w:rsidRPr="003663EF" w:rsidRDefault="00F21E15" w:rsidP="00F21E15">
            <w:pPr>
              <w:spacing w:after="0" w:line="240" w:lineRule="auto"/>
              <w:rPr>
                <w:rFonts w:ascii="Times New Roman" w:hAnsi="Times New Roman"/>
                <w:sz w:val="24"/>
                <w:szCs w:val="24"/>
              </w:rPr>
            </w:pPr>
            <w:r>
              <w:rPr>
                <w:rFonts w:ascii="Times New Roman" w:hAnsi="Times New Roman"/>
                <w:sz w:val="24"/>
                <w:szCs w:val="24"/>
              </w:rPr>
              <w:lastRenderedPageBreak/>
              <w:t xml:space="preserve">8. </w:t>
            </w:r>
            <w:r w:rsidR="000736B1" w:rsidRPr="003663EF">
              <w:rPr>
                <w:rFonts w:ascii="Times New Roman" w:hAnsi="Times New Roman"/>
                <w:sz w:val="24"/>
                <w:szCs w:val="24"/>
              </w:rPr>
              <w:t xml:space="preserve">Количество реализованных инвестиционных проектов по проекту </w:t>
            </w:r>
            <w:r w:rsidR="00455D87" w:rsidRPr="003663EF">
              <w:rPr>
                <w:rFonts w:ascii="Times New Roman" w:hAnsi="Times New Roman"/>
                <w:sz w:val="24"/>
                <w:szCs w:val="24"/>
              </w:rPr>
              <w:t>«</w:t>
            </w:r>
            <w:r w:rsidR="000736B1" w:rsidRPr="003663EF">
              <w:rPr>
                <w:rFonts w:ascii="Times New Roman" w:hAnsi="Times New Roman"/>
                <w:sz w:val="24"/>
                <w:szCs w:val="24"/>
              </w:rPr>
              <w:t xml:space="preserve">Создание санаторно-курортного и оздоровительного комплекса </w:t>
            </w:r>
            <w:r w:rsidR="00455D87" w:rsidRPr="003663EF">
              <w:rPr>
                <w:rFonts w:ascii="Times New Roman" w:hAnsi="Times New Roman"/>
                <w:sz w:val="24"/>
                <w:szCs w:val="24"/>
              </w:rPr>
              <w:t>«</w:t>
            </w:r>
            <w:r w:rsidR="000736B1" w:rsidRPr="003663EF">
              <w:rPr>
                <w:rFonts w:ascii="Times New Roman" w:hAnsi="Times New Roman"/>
                <w:sz w:val="24"/>
                <w:szCs w:val="24"/>
              </w:rPr>
              <w:t>Чедер</w:t>
            </w:r>
            <w:r w:rsidR="00455D87" w:rsidRPr="003663EF">
              <w:rPr>
                <w:rFonts w:ascii="Times New Roman" w:hAnsi="Times New Roman"/>
                <w:sz w:val="24"/>
                <w:szCs w:val="24"/>
              </w:rPr>
              <w:t>»</w:t>
            </w:r>
          </w:p>
        </w:tc>
        <w:tc>
          <w:tcPr>
            <w:tcW w:w="1765"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134"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1</w:t>
            </w:r>
          </w:p>
        </w:tc>
      </w:tr>
      <w:tr w:rsidR="00F5617D"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F5617D" w:rsidRPr="003663EF" w:rsidRDefault="00F21E15" w:rsidP="00F21E15">
            <w:pPr>
              <w:spacing w:after="0" w:line="240" w:lineRule="auto"/>
              <w:rPr>
                <w:rFonts w:ascii="Times New Roman" w:hAnsi="Times New Roman"/>
                <w:sz w:val="24"/>
                <w:szCs w:val="24"/>
              </w:rPr>
            </w:pPr>
            <w:r>
              <w:rPr>
                <w:rFonts w:ascii="Times New Roman" w:hAnsi="Times New Roman"/>
                <w:sz w:val="24"/>
                <w:szCs w:val="24"/>
              </w:rPr>
              <w:t xml:space="preserve">9. </w:t>
            </w:r>
            <w:r w:rsidR="00F5617D" w:rsidRPr="003663EF">
              <w:rPr>
                <w:rFonts w:ascii="Times New Roman" w:hAnsi="Times New Roman"/>
                <w:sz w:val="24"/>
                <w:szCs w:val="24"/>
              </w:rPr>
              <w:t xml:space="preserve">Создание рабочих мест по проекту </w:t>
            </w:r>
            <w:r w:rsidR="00455D87" w:rsidRPr="003663EF">
              <w:rPr>
                <w:rFonts w:ascii="Times New Roman" w:hAnsi="Times New Roman"/>
                <w:sz w:val="24"/>
                <w:szCs w:val="24"/>
              </w:rPr>
              <w:t>«</w:t>
            </w:r>
            <w:r w:rsidR="00F5617D" w:rsidRPr="003663EF">
              <w:rPr>
                <w:rFonts w:ascii="Times New Roman" w:hAnsi="Times New Roman"/>
                <w:sz w:val="24"/>
                <w:szCs w:val="24"/>
              </w:rPr>
              <w:t>Создание и развитие проектов в сфере туризма</w:t>
            </w:r>
            <w:r w:rsidR="0057535B">
              <w:rPr>
                <w:rFonts w:ascii="Times New Roman" w:hAnsi="Times New Roman"/>
                <w:sz w:val="24"/>
                <w:szCs w:val="24"/>
              </w:rPr>
              <w:t>»</w:t>
            </w:r>
          </w:p>
        </w:tc>
        <w:tc>
          <w:tcPr>
            <w:tcW w:w="1765"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21</w:t>
            </w:r>
          </w:p>
        </w:tc>
        <w:tc>
          <w:tcPr>
            <w:tcW w:w="1134"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58</w:t>
            </w:r>
          </w:p>
        </w:tc>
        <w:tc>
          <w:tcPr>
            <w:tcW w:w="992"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F5617D" w:rsidRPr="003663EF" w:rsidRDefault="00F5617D" w:rsidP="003663EF">
            <w:pPr>
              <w:spacing w:after="0" w:line="240" w:lineRule="auto"/>
              <w:jc w:val="center"/>
              <w:rPr>
                <w:rFonts w:ascii="Times New Roman" w:hAnsi="Times New Roman"/>
                <w:sz w:val="24"/>
                <w:szCs w:val="24"/>
              </w:rPr>
            </w:pPr>
            <w:r w:rsidRPr="003663EF">
              <w:rPr>
                <w:rFonts w:ascii="Times New Roman" w:hAnsi="Times New Roman"/>
                <w:sz w:val="24"/>
                <w:szCs w:val="24"/>
              </w:rPr>
              <w:t>79</w:t>
            </w:r>
          </w:p>
        </w:tc>
      </w:tr>
      <w:tr w:rsidR="006F318D"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6F318D" w:rsidRPr="003663EF" w:rsidRDefault="00F21E15" w:rsidP="00F21E15">
            <w:pPr>
              <w:spacing w:after="0" w:line="240" w:lineRule="auto"/>
              <w:rPr>
                <w:rFonts w:ascii="Times New Roman" w:hAnsi="Times New Roman"/>
                <w:sz w:val="24"/>
                <w:szCs w:val="24"/>
              </w:rPr>
            </w:pPr>
            <w:r>
              <w:rPr>
                <w:rFonts w:ascii="Times New Roman" w:hAnsi="Times New Roman"/>
                <w:sz w:val="24"/>
                <w:szCs w:val="24"/>
              </w:rPr>
              <w:t xml:space="preserve">10. </w:t>
            </w:r>
            <w:r w:rsidR="006F318D" w:rsidRPr="003663EF">
              <w:rPr>
                <w:rFonts w:ascii="Times New Roman" w:hAnsi="Times New Roman"/>
                <w:sz w:val="24"/>
                <w:szCs w:val="24"/>
              </w:rPr>
              <w:t xml:space="preserve">Объем привлеченных внебюджетных инвестиций по проекту </w:t>
            </w:r>
            <w:r w:rsidR="00455D87" w:rsidRPr="003663EF">
              <w:rPr>
                <w:rFonts w:ascii="Times New Roman" w:hAnsi="Times New Roman"/>
                <w:sz w:val="24"/>
                <w:szCs w:val="24"/>
              </w:rPr>
              <w:t>«</w:t>
            </w:r>
            <w:r w:rsidR="006F318D" w:rsidRPr="003663EF">
              <w:rPr>
                <w:rFonts w:ascii="Times New Roman" w:hAnsi="Times New Roman"/>
                <w:sz w:val="24"/>
                <w:szCs w:val="24"/>
              </w:rPr>
              <w:t>Создание и развитие проектов в сфере туризма</w:t>
            </w:r>
            <w:r w:rsidR="00455D87" w:rsidRPr="003663EF">
              <w:rPr>
                <w:rFonts w:ascii="Times New Roman" w:hAnsi="Times New Roman"/>
                <w:sz w:val="24"/>
                <w:szCs w:val="24"/>
              </w:rPr>
              <w:t>»</w:t>
            </w:r>
          </w:p>
        </w:tc>
        <w:tc>
          <w:tcPr>
            <w:tcW w:w="1765"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млн. рублей</w:t>
            </w:r>
          </w:p>
        </w:tc>
        <w:tc>
          <w:tcPr>
            <w:tcW w:w="992"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100</w:t>
            </w:r>
          </w:p>
        </w:tc>
        <w:tc>
          <w:tcPr>
            <w:tcW w:w="1134"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456</w:t>
            </w:r>
          </w:p>
        </w:tc>
        <w:tc>
          <w:tcPr>
            <w:tcW w:w="992"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556</w:t>
            </w:r>
          </w:p>
        </w:tc>
      </w:tr>
      <w:tr w:rsidR="000736B1"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0736B1" w:rsidRPr="003663EF" w:rsidRDefault="00F21E15" w:rsidP="00F21E15">
            <w:pPr>
              <w:spacing w:after="0" w:line="240" w:lineRule="auto"/>
              <w:rPr>
                <w:rFonts w:ascii="Times New Roman" w:hAnsi="Times New Roman"/>
                <w:sz w:val="24"/>
                <w:szCs w:val="24"/>
              </w:rPr>
            </w:pPr>
            <w:r>
              <w:rPr>
                <w:rFonts w:ascii="Times New Roman" w:hAnsi="Times New Roman"/>
                <w:sz w:val="24"/>
                <w:szCs w:val="24"/>
              </w:rPr>
              <w:t xml:space="preserve">11. </w:t>
            </w:r>
            <w:r w:rsidR="000736B1" w:rsidRPr="003663EF">
              <w:rPr>
                <w:rFonts w:ascii="Times New Roman" w:hAnsi="Times New Roman"/>
                <w:sz w:val="24"/>
                <w:szCs w:val="24"/>
              </w:rPr>
              <w:t xml:space="preserve">Количество реализованных инвестиционных проектов по проекту </w:t>
            </w:r>
            <w:r w:rsidR="00455D87" w:rsidRPr="003663EF">
              <w:rPr>
                <w:rFonts w:ascii="Times New Roman" w:hAnsi="Times New Roman"/>
                <w:sz w:val="24"/>
                <w:szCs w:val="24"/>
              </w:rPr>
              <w:t>«</w:t>
            </w:r>
            <w:r w:rsidR="000736B1" w:rsidRPr="003663EF">
              <w:rPr>
                <w:rFonts w:ascii="Times New Roman" w:hAnsi="Times New Roman"/>
                <w:sz w:val="24"/>
                <w:szCs w:val="24"/>
              </w:rPr>
              <w:t>Создание и развитие проектов в сфере туризма</w:t>
            </w:r>
            <w:r w:rsidR="00455D87" w:rsidRPr="003663EF">
              <w:rPr>
                <w:rFonts w:ascii="Times New Roman" w:hAnsi="Times New Roman"/>
                <w:sz w:val="24"/>
                <w:szCs w:val="24"/>
              </w:rPr>
              <w:t>»</w:t>
            </w:r>
          </w:p>
        </w:tc>
        <w:tc>
          <w:tcPr>
            <w:tcW w:w="1765" w:type="dxa"/>
            <w:tcBorders>
              <w:top w:val="single" w:sz="8" w:space="0" w:color="000000"/>
              <w:left w:val="single" w:sz="8" w:space="0" w:color="000000"/>
              <w:bottom w:val="single" w:sz="8" w:space="0" w:color="000000"/>
              <w:right w:val="single" w:sz="8" w:space="0" w:color="000000"/>
            </w:tcBorders>
          </w:tcPr>
          <w:p w:rsidR="000736B1" w:rsidRPr="003663EF" w:rsidRDefault="00F21E15" w:rsidP="003663EF">
            <w:pPr>
              <w:spacing w:after="0" w:line="240" w:lineRule="auto"/>
              <w:jc w:val="center"/>
              <w:rPr>
                <w:rFonts w:ascii="Times New Roman" w:hAnsi="Times New Roman"/>
                <w:sz w:val="24"/>
                <w:szCs w:val="24"/>
              </w:rPr>
            </w:pPr>
            <w:r>
              <w:rPr>
                <w:rFonts w:ascii="Times New Roman" w:hAnsi="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1</w:t>
            </w:r>
          </w:p>
        </w:tc>
        <w:tc>
          <w:tcPr>
            <w:tcW w:w="1134"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3</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0736B1"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4</w:t>
            </w:r>
          </w:p>
        </w:tc>
      </w:tr>
      <w:tr w:rsidR="006F318D"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6F318D" w:rsidRPr="003663EF" w:rsidRDefault="00F21E15" w:rsidP="00F21E15">
            <w:pPr>
              <w:spacing w:after="0" w:line="240" w:lineRule="auto"/>
              <w:rPr>
                <w:rFonts w:ascii="Times New Roman" w:hAnsi="Times New Roman"/>
                <w:sz w:val="24"/>
                <w:szCs w:val="24"/>
              </w:rPr>
            </w:pPr>
            <w:r>
              <w:rPr>
                <w:rFonts w:ascii="Times New Roman" w:hAnsi="Times New Roman"/>
                <w:sz w:val="24"/>
                <w:szCs w:val="24"/>
              </w:rPr>
              <w:t xml:space="preserve">12. </w:t>
            </w:r>
            <w:r w:rsidR="006F318D" w:rsidRPr="003663EF">
              <w:rPr>
                <w:rFonts w:ascii="Times New Roman" w:hAnsi="Times New Roman"/>
                <w:sz w:val="24"/>
                <w:szCs w:val="24"/>
              </w:rPr>
              <w:t>Количество общественных инициатив, направленных на развитие туризма</w:t>
            </w:r>
          </w:p>
        </w:tc>
        <w:tc>
          <w:tcPr>
            <w:tcW w:w="1765" w:type="dxa"/>
            <w:tcBorders>
              <w:top w:val="single" w:sz="8" w:space="0" w:color="000000"/>
              <w:left w:val="single" w:sz="8" w:space="0" w:color="000000"/>
              <w:bottom w:val="single" w:sz="8" w:space="0" w:color="000000"/>
              <w:right w:val="single" w:sz="8" w:space="0" w:color="000000"/>
            </w:tcBorders>
          </w:tcPr>
          <w:p w:rsidR="006F318D" w:rsidRPr="003663EF" w:rsidRDefault="000736B1" w:rsidP="003663EF">
            <w:pPr>
              <w:spacing w:after="0" w:line="240" w:lineRule="auto"/>
              <w:jc w:val="center"/>
              <w:rPr>
                <w:rFonts w:ascii="Times New Roman" w:hAnsi="Times New Roman"/>
                <w:sz w:val="24"/>
                <w:szCs w:val="24"/>
              </w:rPr>
            </w:pPr>
            <w:r w:rsidRPr="003663EF">
              <w:rPr>
                <w:rFonts w:ascii="Times New Roman" w:hAnsi="Times New Roman"/>
                <w:sz w:val="24"/>
                <w:szCs w:val="24"/>
              </w:rPr>
              <w:t>е</w:t>
            </w:r>
            <w:r w:rsidR="00F21E15">
              <w:rPr>
                <w:rFonts w:ascii="Times New Roman" w:hAnsi="Times New Roman"/>
                <w:sz w:val="24"/>
                <w:szCs w:val="24"/>
              </w:rPr>
              <w:t>диниц</w:t>
            </w:r>
          </w:p>
        </w:tc>
        <w:tc>
          <w:tcPr>
            <w:tcW w:w="992"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15</w:t>
            </w:r>
          </w:p>
        </w:tc>
        <w:tc>
          <w:tcPr>
            <w:tcW w:w="1134"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7</w:t>
            </w:r>
          </w:p>
        </w:tc>
        <w:tc>
          <w:tcPr>
            <w:tcW w:w="992"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7</w:t>
            </w:r>
          </w:p>
        </w:tc>
        <w:tc>
          <w:tcPr>
            <w:tcW w:w="993"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0</w:t>
            </w:r>
          </w:p>
        </w:tc>
        <w:tc>
          <w:tcPr>
            <w:tcW w:w="1059"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29</w:t>
            </w:r>
          </w:p>
        </w:tc>
      </w:tr>
      <w:tr w:rsidR="006F318D" w:rsidRPr="003663EF" w:rsidTr="00F21E15">
        <w:trPr>
          <w:jc w:val="center"/>
        </w:trPr>
        <w:tc>
          <w:tcPr>
            <w:tcW w:w="6740" w:type="dxa"/>
            <w:tcBorders>
              <w:top w:val="single" w:sz="8" w:space="0" w:color="000000"/>
              <w:left w:val="single" w:sz="8" w:space="0" w:color="000000"/>
              <w:bottom w:val="single" w:sz="8" w:space="0" w:color="000000"/>
              <w:right w:val="single" w:sz="8" w:space="0" w:color="000000"/>
            </w:tcBorders>
          </w:tcPr>
          <w:p w:rsidR="006F318D" w:rsidRPr="003663EF" w:rsidRDefault="00F21E15" w:rsidP="00F21E15">
            <w:pPr>
              <w:spacing w:after="0" w:line="240" w:lineRule="auto"/>
              <w:rPr>
                <w:rFonts w:ascii="Times New Roman" w:hAnsi="Times New Roman"/>
                <w:sz w:val="24"/>
                <w:szCs w:val="24"/>
              </w:rPr>
            </w:pPr>
            <w:r>
              <w:rPr>
                <w:rFonts w:ascii="Times New Roman" w:hAnsi="Times New Roman"/>
                <w:sz w:val="24"/>
                <w:szCs w:val="24"/>
              </w:rPr>
              <w:t xml:space="preserve">13. </w:t>
            </w:r>
            <w:r w:rsidR="006F318D" w:rsidRPr="003663EF">
              <w:rPr>
                <w:rFonts w:ascii="Times New Roman" w:hAnsi="Times New Roman"/>
                <w:sz w:val="24"/>
                <w:szCs w:val="24"/>
              </w:rPr>
              <w:t>Количество номеров в коллективных средствах размещения</w:t>
            </w:r>
          </w:p>
        </w:tc>
        <w:tc>
          <w:tcPr>
            <w:tcW w:w="1765" w:type="dxa"/>
            <w:tcBorders>
              <w:top w:val="single" w:sz="8" w:space="0" w:color="000000"/>
              <w:left w:val="single" w:sz="8" w:space="0" w:color="000000"/>
              <w:bottom w:val="single" w:sz="8" w:space="0" w:color="000000"/>
              <w:right w:val="single" w:sz="8" w:space="0" w:color="000000"/>
            </w:tcBorders>
          </w:tcPr>
          <w:p w:rsidR="006F318D" w:rsidRPr="003663EF" w:rsidRDefault="006F318D" w:rsidP="003663EF">
            <w:pPr>
              <w:spacing w:after="0" w:line="240" w:lineRule="auto"/>
              <w:jc w:val="center"/>
              <w:rPr>
                <w:rFonts w:ascii="Times New Roman" w:hAnsi="Times New Roman"/>
                <w:sz w:val="24"/>
                <w:szCs w:val="24"/>
              </w:rPr>
            </w:pPr>
            <w:r w:rsidRPr="003663EF">
              <w:rPr>
                <w:rFonts w:ascii="Times New Roman" w:hAnsi="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tcPr>
          <w:p w:rsidR="006F318D" w:rsidRPr="003663EF" w:rsidRDefault="00635757" w:rsidP="003663EF">
            <w:pPr>
              <w:spacing w:after="0" w:line="240" w:lineRule="auto"/>
              <w:jc w:val="center"/>
              <w:rPr>
                <w:rFonts w:ascii="Times New Roman" w:hAnsi="Times New Roman"/>
                <w:sz w:val="24"/>
                <w:szCs w:val="24"/>
              </w:rPr>
            </w:pPr>
            <w:r>
              <w:rPr>
                <w:rFonts w:ascii="Times New Roman" w:hAnsi="Times New Roman"/>
                <w:sz w:val="24"/>
                <w:szCs w:val="24"/>
              </w:rPr>
              <w:t>1358</w:t>
            </w:r>
          </w:p>
        </w:tc>
        <w:tc>
          <w:tcPr>
            <w:tcW w:w="1134" w:type="dxa"/>
            <w:tcBorders>
              <w:top w:val="single" w:sz="8" w:space="0" w:color="000000"/>
              <w:left w:val="single" w:sz="8" w:space="0" w:color="000000"/>
              <w:bottom w:val="single" w:sz="8" w:space="0" w:color="000000"/>
              <w:right w:val="single" w:sz="8" w:space="0" w:color="000000"/>
            </w:tcBorders>
          </w:tcPr>
          <w:p w:rsidR="006F318D" w:rsidRPr="003663EF" w:rsidRDefault="00635757" w:rsidP="003663EF">
            <w:pPr>
              <w:spacing w:after="0" w:line="240" w:lineRule="auto"/>
              <w:jc w:val="center"/>
              <w:rPr>
                <w:rFonts w:ascii="Times New Roman" w:hAnsi="Times New Roman"/>
                <w:sz w:val="24"/>
                <w:szCs w:val="24"/>
              </w:rPr>
            </w:pPr>
            <w:r>
              <w:rPr>
                <w:rFonts w:ascii="Times New Roman" w:hAnsi="Times New Roman"/>
                <w:sz w:val="24"/>
                <w:szCs w:val="24"/>
              </w:rPr>
              <w:t>1371</w:t>
            </w:r>
          </w:p>
        </w:tc>
        <w:tc>
          <w:tcPr>
            <w:tcW w:w="992" w:type="dxa"/>
            <w:tcBorders>
              <w:top w:val="single" w:sz="8" w:space="0" w:color="000000"/>
              <w:left w:val="single" w:sz="8" w:space="0" w:color="000000"/>
              <w:bottom w:val="single" w:sz="8" w:space="0" w:color="000000"/>
              <w:right w:val="single" w:sz="8" w:space="0" w:color="000000"/>
            </w:tcBorders>
          </w:tcPr>
          <w:p w:rsidR="006F318D" w:rsidRPr="003663EF" w:rsidRDefault="00635757" w:rsidP="003663EF">
            <w:pPr>
              <w:spacing w:after="0" w:line="240" w:lineRule="auto"/>
              <w:jc w:val="center"/>
              <w:rPr>
                <w:rFonts w:ascii="Times New Roman" w:hAnsi="Times New Roman"/>
                <w:sz w:val="24"/>
                <w:szCs w:val="24"/>
              </w:rPr>
            </w:pPr>
            <w:r>
              <w:rPr>
                <w:rFonts w:ascii="Times New Roman" w:hAnsi="Times New Roman"/>
                <w:sz w:val="24"/>
                <w:szCs w:val="24"/>
              </w:rPr>
              <w:t>1385</w:t>
            </w:r>
          </w:p>
        </w:tc>
        <w:tc>
          <w:tcPr>
            <w:tcW w:w="993" w:type="dxa"/>
            <w:tcBorders>
              <w:top w:val="single" w:sz="8" w:space="0" w:color="000000"/>
              <w:left w:val="single" w:sz="8" w:space="0" w:color="000000"/>
              <w:bottom w:val="single" w:sz="8" w:space="0" w:color="000000"/>
              <w:right w:val="single" w:sz="8" w:space="0" w:color="000000"/>
            </w:tcBorders>
          </w:tcPr>
          <w:p w:rsidR="006F318D" w:rsidRPr="003663EF" w:rsidRDefault="00635757" w:rsidP="003663EF">
            <w:pPr>
              <w:spacing w:after="0" w:line="240" w:lineRule="auto"/>
              <w:jc w:val="center"/>
              <w:rPr>
                <w:rFonts w:ascii="Times New Roman" w:hAnsi="Times New Roman"/>
                <w:sz w:val="24"/>
                <w:szCs w:val="24"/>
              </w:rPr>
            </w:pPr>
            <w:r>
              <w:rPr>
                <w:rFonts w:ascii="Times New Roman" w:hAnsi="Times New Roman"/>
                <w:sz w:val="24"/>
                <w:szCs w:val="24"/>
              </w:rPr>
              <w:t>1399</w:t>
            </w:r>
          </w:p>
        </w:tc>
        <w:tc>
          <w:tcPr>
            <w:tcW w:w="992" w:type="dxa"/>
            <w:tcBorders>
              <w:top w:val="single" w:sz="8" w:space="0" w:color="000000"/>
              <w:left w:val="single" w:sz="8" w:space="0" w:color="000000"/>
              <w:bottom w:val="single" w:sz="8" w:space="0" w:color="000000"/>
              <w:right w:val="single" w:sz="8" w:space="0" w:color="000000"/>
            </w:tcBorders>
          </w:tcPr>
          <w:p w:rsidR="006F318D" w:rsidRPr="003663EF" w:rsidRDefault="00635757" w:rsidP="003663EF">
            <w:pPr>
              <w:spacing w:after="0" w:line="240" w:lineRule="auto"/>
              <w:jc w:val="center"/>
              <w:rPr>
                <w:rFonts w:ascii="Times New Roman" w:hAnsi="Times New Roman"/>
                <w:sz w:val="24"/>
                <w:szCs w:val="24"/>
              </w:rPr>
            </w:pPr>
            <w:r>
              <w:rPr>
                <w:rFonts w:ascii="Times New Roman" w:hAnsi="Times New Roman"/>
                <w:sz w:val="24"/>
                <w:szCs w:val="24"/>
              </w:rPr>
              <w:t>1413</w:t>
            </w:r>
          </w:p>
        </w:tc>
        <w:tc>
          <w:tcPr>
            <w:tcW w:w="1059" w:type="dxa"/>
            <w:tcBorders>
              <w:top w:val="single" w:sz="8" w:space="0" w:color="000000"/>
              <w:left w:val="single" w:sz="8" w:space="0" w:color="000000"/>
              <w:bottom w:val="single" w:sz="8" w:space="0" w:color="000000"/>
              <w:right w:val="single" w:sz="8" w:space="0" w:color="000000"/>
            </w:tcBorders>
          </w:tcPr>
          <w:p w:rsidR="006F318D" w:rsidRPr="003663EF" w:rsidRDefault="00635757" w:rsidP="003663EF">
            <w:pPr>
              <w:spacing w:after="0" w:line="240" w:lineRule="auto"/>
              <w:jc w:val="center"/>
              <w:rPr>
                <w:rFonts w:ascii="Times New Roman" w:hAnsi="Times New Roman"/>
                <w:sz w:val="24"/>
                <w:szCs w:val="24"/>
              </w:rPr>
            </w:pPr>
            <w:r>
              <w:rPr>
                <w:rFonts w:ascii="Times New Roman" w:hAnsi="Times New Roman"/>
                <w:sz w:val="24"/>
                <w:szCs w:val="24"/>
              </w:rPr>
              <w:t>1427</w:t>
            </w:r>
          </w:p>
        </w:tc>
        <w:tc>
          <w:tcPr>
            <w:tcW w:w="1059" w:type="dxa"/>
            <w:tcBorders>
              <w:top w:val="single" w:sz="8" w:space="0" w:color="000000"/>
              <w:left w:val="single" w:sz="8" w:space="0" w:color="000000"/>
              <w:bottom w:val="single" w:sz="8" w:space="0" w:color="000000"/>
              <w:right w:val="single" w:sz="8" w:space="0" w:color="000000"/>
            </w:tcBorders>
          </w:tcPr>
          <w:p w:rsidR="006F318D" w:rsidRPr="003663EF" w:rsidRDefault="00635757" w:rsidP="003663EF">
            <w:pPr>
              <w:spacing w:after="0" w:line="240" w:lineRule="auto"/>
              <w:jc w:val="center"/>
              <w:rPr>
                <w:rFonts w:ascii="Times New Roman" w:hAnsi="Times New Roman"/>
                <w:sz w:val="24"/>
                <w:szCs w:val="24"/>
              </w:rPr>
            </w:pPr>
            <w:r>
              <w:rPr>
                <w:rFonts w:ascii="Times New Roman" w:hAnsi="Times New Roman"/>
                <w:sz w:val="24"/>
                <w:szCs w:val="24"/>
              </w:rPr>
              <w:t>1427</w:t>
            </w:r>
          </w:p>
        </w:tc>
      </w:tr>
    </w:tbl>
    <w:p w:rsidR="0041110E" w:rsidRDefault="0041110E" w:rsidP="006F318D">
      <w:pPr>
        <w:spacing w:after="0" w:line="240" w:lineRule="auto"/>
        <w:rPr>
          <w:rFonts w:ascii="Times New Roman" w:hAnsi="Times New Roman"/>
          <w:sz w:val="28"/>
          <w:szCs w:val="24"/>
        </w:rPr>
      </w:pPr>
    </w:p>
    <w:p w:rsidR="00F21E15" w:rsidRDefault="00F21E15" w:rsidP="006F318D">
      <w:pPr>
        <w:spacing w:after="0" w:line="240" w:lineRule="auto"/>
        <w:rPr>
          <w:rFonts w:ascii="Times New Roman" w:hAnsi="Times New Roman"/>
          <w:sz w:val="28"/>
          <w:szCs w:val="24"/>
        </w:rPr>
        <w:sectPr w:rsidR="00F21E15" w:rsidSect="0057535B">
          <w:pgSz w:w="16838" w:h="11906" w:orient="landscape"/>
          <w:pgMar w:top="1134" w:right="567" w:bottom="1134" w:left="567" w:header="709" w:footer="709" w:gutter="0"/>
          <w:pgNumType w:start="1"/>
          <w:cols w:space="708"/>
          <w:titlePg/>
          <w:docGrid w:linePitch="360"/>
        </w:sectPr>
      </w:pPr>
    </w:p>
    <w:p w:rsidR="00C14E28" w:rsidRPr="00F21E15" w:rsidRDefault="00C14E28" w:rsidP="00F21E15">
      <w:pPr>
        <w:spacing w:after="0" w:line="240" w:lineRule="auto"/>
        <w:ind w:left="10773"/>
        <w:jc w:val="center"/>
        <w:rPr>
          <w:rFonts w:ascii="Times New Roman" w:hAnsi="Times New Roman"/>
          <w:sz w:val="28"/>
          <w:szCs w:val="28"/>
        </w:rPr>
      </w:pPr>
      <w:r w:rsidRPr="00F21E15">
        <w:rPr>
          <w:rFonts w:ascii="Times New Roman" w:hAnsi="Times New Roman"/>
          <w:sz w:val="28"/>
          <w:szCs w:val="28"/>
        </w:rPr>
        <w:lastRenderedPageBreak/>
        <w:t xml:space="preserve">Приложение № </w:t>
      </w:r>
      <w:r w:rsidR="00F90A99" w:rsidRPr="00F21E15">
        <w:rPr>
          <w:rFonts w:ascii="Times New Roman" w:hAnsi="Times New Roman"/>
          <w:sz w:val="28"/>
          <w:szCs w:val="28"/>
        </w:rPr>
        <w:t>4</w:t>
      </w:r>
    </w:p>
    <w:p w:rsidR="00C14E28" w:rsidRPr="00F21E15" w:rsidRDefault="00C14E28" w:rsidP="00F21E15">
      <w:pPr>
        <w:spacing w:after="0" w:line="240" w:lineRule="auto"/>
        <w:ind w:left="10773"/>
        <w:jc w:val="center"/>
        <w:rPr>
          <w:rFonts w:ascii="Times New Roman" w:hAnsi="Times New Roman"/>
          <w:sz w:val="28"/>
          <w:szCs w:val="28"/>
        </w:rPr>
      </w:pPr>
      <w:r w:rsidRPr="00F21E15">
        <w:rPr>
          <w:rFonts w:ascii="Times New Roman" w:hAnsi="Times New Roman"/>
          <w:sz w:val="28"/>
          <w:szCs w:val="28"/>
        </w:rPr>
        <w:t>к государственной программе</w:t>
      </w:r>
    </w:p>
    <w:p w:rsidR="008A5886" w:rsidRPr="00F21E15" w:rsidRDefault="00C14E28" w:rsidP="00F21E15">
      <w:pPr>
        <w:spacing w:after="0" w:line="240" w:lineRule="auto"/>
        <w:ind w:left="10773"/>
        <w:jc w:val="center"/>
        <w:rPr>
          <w:rFonts w:ascii="Times New Roman" w:hAnsi="Times New Roman"/>
          <w:sz w:val="28"/>
          <w:szCs w:val="28"/>
        </w:rPr>
      </w:pPr>
      <w:r w:rsidRPr="00F21E15">
        <w:rPr>
          <w:rFonts w:ascii="Times New Roman" w:hAnsi="Times New Roman"/>
          <w:sz w:val="28"/>
          <w:szCs w:val="28"/>
        </w:rPr>
        <w:t xml:space="preserve">Республики Тыва </w:t>
      </w:r>
      <w:r w:rsidR="00455D87" w:rsidRPr="00F21E15">
        <w:rPr>
          <w:rFonts w:ascii="Times New Roman" w:hAnsi="Times New Roman"/>
          <w:sz w:val="28"/>
          <w:szCs w:val="28"/>
        </w:rPr>
        <w:t>«</w:t>
      </w:r>
      <w:r w:rsidRPr="00F21E15">
        <w:rPr>
          <w:rFonts w:ascii="Times New Roman" w:hAnsi="Times New Roman"/>
          <w:sz w:val="28"/>
          <w:szCs w:val="28"/>
        </w:rPr>
        <w:t xml:space="preserve">Развитие </w:t>
      </w:r>
      <w:r w:rsidR="008A5886" w:rsidRPr="00F21E15">
        <w:rPr>
          <w:rFonts w:ascii="Times New Roman" w:hAnsi="Times New Roman"/>
          <w:sz w:val="28"/>
          <w:szCs w:val="28"/>
        </w:rPr>
        <w:t>туризм</w:t>
      </w:r>
      <w:r w:rsidR="0044422B" w:rsidRPr="00F21E15">
        <w:rPr>
          <w:rFonts w:ascii="Times New Roman" w:hAnsi="Times New Roman"/>
          <w:sz w:val="28"/>
          <w:szCs w:val="28"/>
        </w:rPr>
        <w:t>а</w:t>
      </w:r>
      <w:r w:rsidR="008A5886" w:rsidRPr="00F21E15">
        <w:rPr>
          <w:rFonts w:ascii="Times New Roman" w:hAnsi="Times New Roman"/>
          <w:sz w:val="28"/>
          <w:szCs w:val="28"/>
        </w:rPr>
        <w:t xml:space="preserve"> и</w:t>
      </w:r>
    </w:p>
    <w:p w:rsidR="00C14E28" w:rsidRPr="00F21E15" w:rsidRDefault="008A5886" w:rsidP="00F21E15">
      <w:pPr>
        <w:spacing w:after="0" w:line="240" w:lineRule="auto"/>
        <w:ind w:left="10773"/>
        <w:jc w:val="center"/>
        <w:rPr>
          <w:rFonts w:ascii="Times New Roman" w:hAnsi="Times New Roman"/>
          <w:sz w:val="28"/>
          <w:szCs w:val="28"/>
        </w:rPr>
      </w:pPr>
      <w:r w:rsidRPr="00F21E15">
        <w:rPr>
          <w:rFonts w:ascii="Times New Roman" w:hAnsi="Times New Roman"/>
          <w:sz w:val="28"/>
          <w:szCs w:val="28"/>
        </w:rPr>
        <w:t>гостеприимства</w:t>
      </w:r>
      <w:r w:rsidR="00C14E28" w:rsidRPr="00F21E15">
        <w:rPr>
          <w:rFonts w:ascii="Times New Roman" w:hAnsi="Times New Roman"/>
          <w:sz w:val="28"/>
          <w:szCs w:val="28"/>
        </w:rPr>
        <w:t xml:space="preserve"> на 202</w:t>
      </w:r>
      <w:r w:rsidR="006E7FF2" w:rsidRPr="00F21E15">
        <w:rPr>
          <w:rFonts w:ascii="Times New Roman" w:hAnsi="Times New Roman"/>
          <w:sz w:val="28"/>
          <w:szCs w:val="28"/>
        </w:rPr>
        <w:t>3</w:t>
      </w:r>
      <w:r w:rsidR="00C14E28" w:rsidRPr="00F21E15">
        <w:rPr>
          <w:rFonts w:ascii="Times New Roman" w:hAnsi="Times New Roman"/>
          <w:sz w:val="28"/>
          <w:szCs w:val="28"/>
        </w:rPr>
        <w:t>-202</w:t>
      </w:r>
      <w:r w:rsidR="006E7FF2" w:rsidRPr="00F21E15">
        <w:rPr>
          <w:rFonts w:ascii="Times New Roman" w:hAnsi="Times New Roman"/>
          <w:sz w:val="28"/>
          <w:szCs w:val="28"/>
        </w:rPr>
        <w:t>8</w:t>
      </w:r>
      <w:r w:rsidR="00C14E28" w:rsidRPr="00F21E15">
        <w:rPr>
          <w:rFonts w:ascii="Times New Roman" w:hAnsi="Times New Roman"/>
          <w:sz w:val="28"/>
          <w:szCs w:val="28"/>
        </w:rPr>
        <w:t xml:space="preserve"> годы</w:t>
      </w:r>
      <w:r w:rsidR="00455D87" w:rsidRPr="00F21E15">
        <w:rPr>
          <w:rFonts w:ascii="Times New Roman" w:hAnsi="Times New Roman"/>
          <w:sz w:val="28"/>
          <w:szCs w:val="28"/>
        </w:rPr>
        <w:t>»</w:t>
      </w:r>
    </w:p>
    <w:p w:rsidR="00C14E28" w:rsidRDefault="00C14E28" w:rsidP="00F21E15">
      <w:pPr>
        <w:spacing w:after="0" w:line="240" w:lineRule="auto"/>
        <w:jc w:val="center"/>
        <w:rPr>
          <w:rFonts w:ascii="Times New Roman" w:hAnsi="Times New Roman"/>
          <w:sz w:val="28"/>
          <w:szCs w:val="28"/>
        </w:rPr>
      </w:pPr>
    </w:p>
    <w:p w:rsidR="00F21E15" w:rsidRPr="00F21E15" w:rsidRDefault="00F21E15" w:rsidP="00F21E15">
      <w:pPr>
        <w:spacing w:after="0" w:line="240" w:lineRule="auto"/>
        <w:jc w:val="center"/>
        <w:rPr>
          <w:rFonts w:ascii="Times New Roman" w:hAnsi="Times New Roman"/>
          <w:sz w:val="28"/>
          <w:szCs w:val="28"/>
        </w:rPr>
      </w:pPr>
    </w:p>
    <w:p w:rsidR="00DA4679" w:rsidRPr="00F21E15" w:rsidRDefault="00DA4679" w:rsidP="00F21E15">
      <w:pPr>
        <w:spacing w:after="0" w:line="240" w:lineRule="auto"/>
        <w:jc w:val="center"/>
        <w:rPr>
          <w:rFonts w:ascii="Times New Roman" w:hAnsi="Times New Roman"/>
          <w:b/>
          <w:sz w:val="28"/>
          <w:szCs w:val="28"/>
        </w:rPr>
      </w:pPr>
      <w:r w:rsidRPr="00F21E15">
        <w:rPr>
          <w:rFonts w:ascii="Times New Roman" w:hAnsi="Times New Roman"/>
          <w:b/>
          <w:sz w:val="28"/>
          <w:szCs w:val="28"/>
        </w:rPr>
        <w:t>П</w:t>
      </w:r>
      <w:r w:rsidR="00F21E15">
        <w:rPr>
          <w:rFonts w:ascii="Times New Roman" w:hAnsi="Times New Roman"/>
          <w:b/>
          <w:sz w:val="28"/>
          <w:szCs w:val="28"/>
        </w:rPr>
        <w:t xml:space="preserve"> </w:t>
      </w:r>
      <w:r w:rsidRPr="00F21E15">
        <w:rPr>
          <w:rFonts w:ascii="Times New Roman" w:hAnsi="Times New Roman"/>
          <w:b/>
          <w:sz w:val="28"/>
          <w:szCs w:val="28"/>
        </w:rPr>
        <w:t>Л</w:t>
      </w:r>
      <w:r w:rsidR="00F21E15">
        <w:rPr>
          <w:rFonts w:ascii="Times New Roman" w:hAnsi="Times New Roman"/>
          <w:b/>
          <w:sz w:val="28"/>
          <w:szCs w:val="28"/>
        </w:rPr>
        <w:t xml:space="preserve"> </w:t>
      </w:r>
      <w:r w:rsidRPr="00F21E15">
        <w:rPr>
          <w:rFonts w:ascii="Times New Roman" w:hAnsi="Times New Roman"/>
          <w:b/>
          <w:sz w:val="28"/>
          <w:szCs w:val="28"/>
        </w:rPr>
        <w:t>А</w:t>
      </w:r>
      <w:r w:rsidR="00F21E15">
        <w:rPr>
          <w:rFonts w:ascii="Times New Roman" w:hAnsi="Times New Roman"/>
          <w:b/>
          <w:sz w:val="28"/>
          <w:szCs w:val="28"/>
        </w:rPr>
        <w:t xml:space="preserve"> </w:t>
      </w:r>
      <w:r w:rsidRPr="00F21E15">
        <w:rPr>
          <w:rFonts w:ascii="Times New Roman" w:hAnsi="Times New Roman"/>
          <w:b/>
          <w:sz w:val="28"/>
          <w:szCs w:val="28"/>
        </w:rPr>
        <w:t>Н</w:t>
      </w:r>
    </w:p>
    <w:p w:rsidR="00DA4679" w:rsidRPr="00F21E15" w:rsidRDefault="00F21E15" w:rsidP="00F21E15">
      <w:pPr>
        <w:spacing w:after="0" w:line="240" w:lineRule="auto"/>
        <w:jc w:val="center"/>
        <w:rPr>
          <w:rFonts w:ascii="Times New Roman" w:hAnsi="Times New Roman"/>
          <w:sz w:val="28"/>
          <w:szCs w:val="28"/>
        </w:rPr>
      </w:pPr>
      <w:r w:rsidRPr="00F21E15">
        <w:rPr>
          <w:rFonts w:ascii="Times New Roman" w:hAnsi="Times New Roman"/>
          <w:sz w:val="28"/>
          <w:szCs w:val="28"/>
        </w:rPr>
        <w:t>реализации государственной программы Республики Тыва</w:t>
      </w:r>
    </w:p>
    <w:p w:rsidR="00DA4679" w:rsidRPr="00F21E15" w:rsidRDefault="00F21E15" w:rsidP="00F21E15">
      <w:pPr>
        <w:spacing w:after="0" w:line="240" w:lineRule="auto"/>
        <w:jc w:val="center"/>
        <w:rPr>
          <w:rFonts w:ascii="Times New Roman" w:hAnsi="Times New Roman"/>
          <w:sz w:val="28"/>
          <w:szCs w:val="28"/>
        </w:rPr>
      </w:pPr>
      <w:r w:rsidRPr="00F21E15">
        <w:rPr>
          <w:rFonts w:ascii="Times New Roman" w:hAnsi="Times New Roman"/>
          <w:sz w:val="28"/>
          <w:szCs w:val="28"/>
        </w:rPr>
        <w:t xml:space="preserve">«Развитие </w:t>
      </w:r>
      <w:r>
        <w:rPr>
          <w:rFonts w:ascii="Times New Roman" w:hAnsi="Times New Roman"/>
          <w:sz w:val="28"/>
          <w:szCs w:val="28"/>
        </w:rPr>
        <w:t>туризма на 2023-</w:t>
      </w:r>
      <w:r w:rsidRPr="00F21E15">
        <w:rPr>
          <w:rFonts w:ascii="Times New Roman" w:hAnsi="Times New Roman"/>
          <w:sz w:val="28"/>
          <w:szCs w:val="28"/>
        </w:rPr>
        <w:t>2028 годы»</w:t>
      </w:r>
    </w:p>
    <w:p w:rsidR="00DA4679" w:rsidRPr="00F21E15" w:rsidRDefault="00DA4679" w:rsidP="00F21E15">
      <w:pPr>
        <w:spacing w:after="0" w:line="240" w:lineRule="auto"/>
        <w:jc w:val="center"/>
        <w:rPr>
          <w:rFonts w:ascii="Times New Roman" w:hAnsi="Times New Roman"/>
          <w:sz w:val="28"/>
          <w:szCs w:val="28"/>
        </w:rPr>
      </w:pPr>
    </w:p>
    <w:tbl>
      <w:tblPr>
        <w:tblW w:w="16065" w:type="dxa"/>
        <w:jc w:val="center"/>
        <w:tblLayout w:type="fixed"/>
        <w:tblCellMar>
          <w:left w:w="28" w:type="dxa"/>
          <w:right w:w="28" w:type="dxa"/>
        </w:tblCellMar>
        <w:tblLook w:val="04A0" w:firstRow="1" w:lastRow="0" w:firstColumn="1" w:lastColumn="0" w:noHBand="0" w:noVBand="1"/>
      </w:tblPr>
      <w:tblGrid>
        <w:gridCol w:w="2551"/>
        <w:gridCol w:w="425"/>
        <w:gridCol w:w="426"/>
        <w:gridCol w:w="425"/>
        <w:gridCol w:w="709"/>
        <w:gridCol w:w="425"/>
        <w:gridCol w:w="425"/>
        <w:gridCol w:w="425"/>
        <w:gridCol w:w="709"/>
        <w:gridCol w:w="425"/>
        <w:gridCol w:w="426"/>
        <w:gridCol w:w="323"/>
        <w:gridCol w:w="669"/>
        <w:gridCol w:w="425"/>
        <w:gridCol w:w="425"/>
        <w:gridCol w:w="426"/>
        <w:gridCol w:w="708"/>
        <w:gridCol w:w="426"/>
        <w:gridCol w:w="425"/>
        <w:gridCol w:w="425"/>
        <w:gridCol w:w="851"/>
        <w:gridCol w:w="425"/>
        <w:gridCol w:w="425"/>
        <w:gridCol w:w="425"/>
        <w:gridCol w:w="709"/>
        <w:gridCol w:w="1607"/>
      </w:tblGrid>
      <w:tr w:rsidR="00C7446A" w:rsidRPr="00F21E15" w:rsidTr="002A5998">
        <w:trPr>
          <w:jc w:val="center"/>
        </w:trPr>
        <w:tc>
          <w:tcPr>
            <w:tcW w:w="2551" w:type="dxa"/>
            <w:vMerge w:val="restart"/>
            <w:tcBorders>
              <w:top w:val="single" w:sz="8" w:space="0" w:color="000000"/>
              <w:left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Наименование мероприятий Программы</w:t>
            </w:r>
          </w:p>
        </w:tc>
        <w:tc>
          <w:tcPr>
            <w:tcW w:w="11907" w:type="dxa"/>
            <w:gridSpan w:val="24"/>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Срок наступления контрольного события (дата)</w:t>
            </w:r>
          </w:p>
        </w:tc>
        <w:tc>
          <w:tcPr>
            <w:tcW w:w="1607" w:type="dxa"/>
            <w:vMerge w:val="restart"/>
            <w:tcBorders>
              <w:top w:val="single" w:sz="8" w:space="0" w:color="000000"/>
              <w:left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Ответственные за исполнение</w:t>
            </w:r>
          </w:p>
        </w:tc>
      </w:tr>
      <w:tr w:rsidR="00C7446A" w:rsidRPr="00F21E15" w:rsidTr="002A5998">
        <w:trPr>
          <w:jc w:val="center"/>
        </w:trPr>
        <w:tc>
          <w:tcPr>
            <w:tcW w:w="2551" w:type="dxa"/>
            <w:vMerge/>
            <w:tcBorders>
              <w:left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p>
        </w:tc>
        <w:tc>
          <w:tcPr>
            <w:tcW w:w="1985" w:type="dxa"/>
            <w:gridSpan w:val="4"/>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2023 год</w:t>
            </w:r>
          </w:p>
        </w:tc>
        <w:tc>
          <w:tcPr>
            <w:tcW w:w="1984" w:type="dxa"/>
            <w:gridSpan w:val="4"/>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2024 год</w:t>
            </w:r>
          </w:p>
        </w:tc>
        <w:tc>
          <w:tcPr>
            <w:tcW w:w="1843" w:type="dxa"/>
            <w:gridSpan w:val="4"/>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2025 год</w:t>
            </w:r>
          </w:p>
        </w:tc>
        <w:tc>
          <w:tcPr>
            <w:tcW w:w="1984" w:type="dxa"/>
            <w:gridSpan w:val="4"/>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2026 год</w:t>
            </w:r>
          </w:p>
        </w:tc>
        <w:tc>
          <w:tcPr>
            <w:tcW w:w="2127" w:type="dxa"/>
            <w:gridSpan w:val="4"/>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2027 год</w:t>
            </w:r>
          </w:p>
        </w:tc>
        <w:tc>
          <w:tcPr>
            <w:tcW w:w="1984" w:type="dxa"/>
            <w:gridSpan w:val="4"/>
            <w:tcBorders>
              <w:top w:val="single" w:sz="8" w:space="0" w:color="000000"/>
              <w:left w:val="single" w:sz="8" w:space="0" w:color="000000"/>
              <w:bottom w:val="single" w:sz="8" w:space="0" w:color="000000"/>
              <w:right w:val="single" w:sz="8" w:space="0" w:color="000000"/>
            </w:tcBorders>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2028 год</w:t>
            </w:r>
          </w:p>
        </w:tc>
        <w:tc>
          <w:tcPr>
            <w:tcW w:w="1607" w:type="dxa"/>
            <w:vMerge/>
            <w:tcBorders>
              <w:left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p>
        </w:tc>
      </w:tr>
      <w:tr w:rsidR="00C7446A" w:rsidRPr="00F21E15" w:rsidTr="00C7446A">
        <w:trPr>
          <w:jc w:val="center"/>
        </w:trPr>
        <w:tc>
          <w:tcPr>
            <w:tcW w:w="2551" w:type="dxa"/>
            <w:vMerge/>
            <w:tcBorders>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w:t>
            </w:r>
          </w:p>
        </w:tc>
        <w:tc>
          <w:tcPr>
            <w:tcW w:w="426"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III</w:t>
            </w:r>
          </w:p>
        </w:tc>
        <w:tc>
          <w:tcPr>
            <w:tcW w:w="709"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IV</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III</w:t>
            </w:r>
          </w:p>
        </w:tc>
        <w:tc>
          <w:tcPr>
            <w:tcW w:w="709"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IV</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w:t>
            </w:r>
          </w:p>
        </w:tc>
        <w:tc>
          <w:tcPr>
            <w:tcW w:w="426"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w:t>
            </w:r>
          </w:p>
        </w:tc>
        <w:tc>
          <w:tcPr>
            <w:tcW w:w="323"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III</w:t>
            </w:r>
          </w:p>
        </w:tc>
        <w:tc>
          <w:tcPr>
            <w:tcW w:w="669"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IV</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w:t>
            </w:r>
          </w:p>
        </w:tc>
        <w:tc>
          <w:tcPr>
            <w:tcW w:w="426"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III</w:t>
            </w:r>
          </w:p>
        </w:tc>
        <w:tc>
          <w:tcPr>
            <w:tcW w:w="708"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IV</w:t>
            </w:r>
          </w:p>
        </w:tc>
        <w:tc>
          <w:tcPr>
            <w:tcW w:w="426"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III</w:t>
            </w:r>
          </w:p>
        </w:tc>
        <w:tc>
          <w:tcPr>
            <w:tcW w:w="851"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IV</w:t>
            </w:r>
          </w:p>
        </w:tc>
        <w:tc>
          <w:tcPr>
            <w:tcW w:w="425" w:type="dxa"/>
            <w:tcBorders>
              <w:top w:val="single" w:sz="8" w:space="0" w:color="000000"/>
              <w:left w:val="single" w:sz="8" w:space="0" w:color="000000"/>
              <w:bottom w:val="single" w:sz="8" w:space="0" w:color="000000"/>
              <w:right w:val="single" w:sz="8" w:space="0" w:color="000000"/>
            </w:tcBorders>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w:t>
            </w:r>
          </w:p>
        </w:tc>
        <w:tc>
          <w:tcPr>
            <w:tcW w:w="425" w:type="dxa"/>
            <w:tcBorders>
              <w:top w:val="single" w:sz="8" w:space="0" w:color="000000"/>
              <w:left w:val="single" w:sz="8" w:space="0" w:color="000000"/>
              <w:bottom w:val="single" w:sz="8" w:space="0" w:color="000000"/>
              <w:right w:val="single" w:sz="8" w:space="0" w:color="000000"/>
            </w:tcBorders>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w:t>
            </w:r>
          </w:p>
        </w:tc>
        <w:tc>
          <w:tcPr>
            <w:tcW w:w="425" w:type="dxa"/>
            <w:tcBorders>
              <w:top w:val="single" w:sz="8" w:space="0" w:color="000000"/>
              <w:left w:val="single" w:sz="8" w:space="0" w:color="000000"/>
              <w:bottom w:val="single" w:sz="8" w:space="0" w:color="000000"/>
              <w:right w:val="single" w:sz="8" w:space="0" w:color="000000"/>
            </w:tcBorders>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III</w:t>
            </w:r>
          </w:p>
        </w:tc>
        <w:tc>
          <w:tcPr>
            <w:tcW w:w="709" w:type="dxa"/>
            <w:tcBorders>
              <w:top w:val="single" w:sz="8" w:space="0" w:color="000000"/>
              <w:left w:val="single" w:sz="8" w:space="0" w:color="000000"/>
              <w:bottom w:val="single" w:sz="8" w:space="0" w:color="000000"/>
              <w:right w:val="single" w:sz="8" w:space="0" w:color="000000"/>
            </w:tcBorders>
          </w:tcPr>
          <w:p w:rsidR="00C7446A" w:rsidRPr="00F21E15" w:rsidRDefault="00C7446A" w:rsidP="00F21E15">
            <w:pPr>
              <w:spacing w:after="0" w:line="240" w:lineRule="auto"/>
              <w:jc w:val="center"/>
              <w:rPr>
                <w:rFonts w:ascii="Times New Roman" w:hAnsi="Times New Roman"/>
                <w:sz w:val="20"/>
                <w:szCs w:val="20"/>
              </w:rPr>
            </w:pPr>
            <w:r w:rsidRPr="00F21E15">
              <w:rPr>
                <w:rFonts w:ascii="Times New Roman" w:hAnsi="Times New Roman"/>
                <w:sz w:val="20"/>
                <w:szCs w:val="20"/>
              </w:rPr>
              <w:t>IV</w:t>
            </w:r>
          </w:p>
        </w:tc>
        <w:tc>
          <w:tcPr>
            <w:tcW w:w="1607" w:type="dxa"/>
            <w:vMerge/>
            <w:tcBorders>
              <w:left w:val="single" w:sz="8" w:space="0" w:color="000000"/>
              <w:bottom w:val="single" w:sz="8" w:space="0" w:color="000000"/>
              <w:right w:val="single" w:sz="8" w:space="0" w:color="000000"/>
            </w:tcBorders>
            <w:hideMark/>
          </w:tcPr>
          <w:p w:rsidR="00C7446A" w:rsidRPr="00F21E15" w:rsidRDefault="00C7446A" w:rsidP="00F21E15">
            <w:pPr>
              <w:spacing w:after="0" w:line="240" w:lineRule="auto"/>
              <w:jc w:val="center"/>
              <w:rPr>
                <w:rFonts w:ascii="Times New Roman" w:hAnsi="Times New Roman"/>
                <w:sz w:val="20"/>
                <w:szCs w:val="20"/>
              </w:rPr>
            </w:pPr>
          </w:p>
        </w:tc>
      </w:tr>
      <w:tr w:rsidR="00C7446A" w:rsidRPr="00F21E15" w:rsidTr="00C7446A">
        <w:trPr>
          <w:jc w:val="center"/>
        </w:trPr>
        <w:tc>
          <w:tcPr>
            <w:tcW w:w="2551"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1</w:t>
            </w:r>
          </w:p>
        </w:tc>
        <w:tc>
          <w:tcPr>
            <w:tcW w:w="425"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2</w:t>
            </w:r>
          </w:p>
        </w:tc>
        <w:tc>
          <w:tcPr>
            <w:tcW w:w="426"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3</w:t>
            </w:r>
          </w:p>
        </w:tc>
        <w:tc>
          <w:tcPr>
            <w:tcW w:w="425"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4</w:t>
            </w:r>
          </w:p>
        </w:tc>
        <w:tc>
          <w:tcPr>
            <w:tcW w:w="709"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5</w:t>
            </w:r>
          </w:p>
        </w:tc>
        <w:tc>
          <w:tcPr>
            <w:tcW w:w="425"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6</w:t>
            </w:r>
          </w:p>
        </w:tc>
        <w:tc>
          <w:tcPr>
            <w:tcW w:w="425"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7</w:t>
            </w:r>
          </w:p>
        </w:tc>
        <w:tc>
          <w:tcPr>
            <w:tcW w:w="425"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8</w:t>
            </w:r>
          </w:p>
        </w:tc>
        <w:tc>
          <w:tcPr>
            <w:tcW w:w="709"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9</w:t>
            </w:r>
          </w:p>
        </w:tc>
        <w:tc>
          <w:tcPr>
            <w:tcW w:w="425"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10</w:t>
            </w:r>
          </w:p>
        </w:tc>
        <w:tc>
          <w:tcPr>
            <w:tcW w:w="426"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11</w:t>
            </w:r>
          </w:p>
        </w:tc>
        <w:tc>
          <w:tcPr>
            <w:tcW w:w="323"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12</w:t>
            </w:r>
          </w:p>
        </w:tc>
        <w:tc>
          <w:tcPr>
            <w:tcW w:w="669"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13</w:t>
            </w:r>
          </w:p>
        </w:tc>
        <w:tc>
          <w:tcPr>
            <w:tcW w:w="425"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14</w:t>
            </w:r>
          </w:p>
        </w:tc>
        <w:tc>
          <w:tcPr>
            <w:tcW w:w="425"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15</w:t>
            </w:r>
          </w:p>
        </w:tc>
        <w:tc>
          <w:tcPr>
            <w:tcW w:w="426"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16</w:t>
            </w:r>
          </w:p>
        </w:tc>
        <w:tc>
          <w:tcPr>
            <w:tcW w:w="708"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17</w:t>
            </w:r>
          </w:p>
        </w:tc>
        <w:tc>
          <w:tcPr>
            <w:tcW w:w="426"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18</w:t>
            </w:r>
          </w:p>
        </w:tc>
        <w:tc>
          <w:tcPr>
            <w:tcW w:w="425"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19</w:t>
            </w:r>
          </w:p>
        </w:tc>
        <w:tc>
          <w:tcPr>
            <w:tcW w:w="425"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20</w:t>
            </w:r>
          </w:p>
        </w:tc>
        <w:tc>
          <w:tcPr>
            <w:tcW w:w="851"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21</w:t>
            </w:r>
          </w:p>
        </w:tc>
        <w:tc>
          <w:tcPr>
            <w:tcW w:w="425" w:type="dxa"/>
            <w:tcBorders>
              <w:top w:val="single" w:sz="8" w:space="0" w:color="000000"/>
              <w:left w:val="single" w:sz="8" w:space="0" w:color="000000"/>
              <w:bottom w:val="single" w:sz="4" w:space="0" w:color="auto"/>
              <w:right w:val="single" w:sz="8" w:space="0" w:color="000000"/>
            </w:tcBorders>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22</w:t>
            </w:r>
          </w:p>
        </w:tc>
        <w:tc>
          <w:tcPr>
            <w:tcW w:w="425" w:type="dxa"/>
            <w:tcBorders>
              <w:top w:val="single" w:sz="8" w:space="0" w:color="000000"/>
              <w:left w:val="single" w:sz="8" w:space="0" w:color="000000"/>
              <w:bottom w:val="single" w:sz="8" w:space="0" w:color="000000"/>
              <w:right w:val="single" w:sz="8" w:space="0" w:color="000000"/>
            </w:tcBorders>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23</w:t>
            </w:r>
          </w:p>
        </w:tc>
        <w:tc>
          <w:tcPr>
            <w:tcW w:w="425" w:type="dxa"/>
            <w:tcBorders>
              <w:top w:val="single" w:sz="8" w:space="0" w:color="000000"/>
              <w:left w:val="single" w:sz="8" w:space="0" w:color="000000"/>
              <w:bottom w:val="single" w:sz="8" w:space="0" w:color="000000"/>
              <w:right w:val="single" w:sz="8" w:space="0" w:color="000000"/>
            </w:tcBorders>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24</w:t>
            </w:r>
          </w:p>
        </w:tc>
        <w:tc>
          <w:tcPr>
            <w:tcW w:w="709" w:type="dxa"/>
            <w:tcBorders>
              <w:top w:val="single" w:sz="8" w:space="0" w:color="000000"/>
              <w:left w:val="single" w:sz="8" w:space="0" w:color="000000"/>
              <w:bottom w:val="single" w:sz="8" w:space="0" w:color="000000"/>
              <w:right w:val="single" w:sz="8" w:space="0" w:color="000000"/>
            </w:tcBorders>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25</w:t>
            </w:r>
          </w:p>
        </w:tc>
        <w:tc>
          <w:tcPr>
            <w:tcW w:w="1607" w:type="dxa"/>
            <w:tcBorders>
              <w:top w:val="single" w:sz="8" w:space="0" w:color="000000"/>
              <w:left w:val="single" w:sz="8" w:space="0" w:color="000000"/>
              <w:bottom w:val="single" w:sz="8" w:space="0" w:color="000000"/>
              <w:right w:val="single" w:sz="8" w:space="0" w:color="000000"/>
            </w:tcBorders>
            <w:hideMark/>
          </w:tcPr>
          <w:p w:rsidR="00A1358D" w:rsidRPr="00F21E15" w:rsidRDefault="00A1358D" w:rsidP="00F21E15">
            <w:pPr>
              <w:spacing w:after="0" w:line="240" w:lineRule="auto"/>
              <w:jc w:val="center"/>
              <w:rPr>
                <w:rFonts w:ascii="Times New Roman" w:hAnsi="Times New Roman"/>
                <w:sz w:val="20"/>
                <w:szCs w:val="20"/>
              </w:rPr>
            </w:pPr>
            <w:r w:rsidRPr="00F21E15">
              <w:rPr>
                <w:rFonts w:ascii="Times New Roman" w:hAnsi="Times New Roman"/>
                <w:sz w:val="20"/>
                <w:szCs w:val="20"/>
              </w:rPr>
              <w:t>26</w:t>
            </w:r>
          </w:p>
        </w:tc>
      </w:tr>
      <w:tr w:rsidR="00C7446A" w:rsidRPr="00F21E15" w:rsidTr="00C7446A">
        <w:trPr>
          <w:jc w:val="center"/>
        </w:trPr>
        <w:tc>
          <w:tcPr>
            <w:tcW w:w="2551" w:type="dxa"/>
            <w:tcBorders>
              <w:top w:val="single" w:sz="8" w:space="0" w:color="000000"/>
              <w:left w:val="single" w:sz="8" w:space="0" w:color="000000"/>
              <w:bottom w:val="single" w:sz="8" w:space="0" w:color="000000"/>
              <w:right w:val="single" w:sz="4" w:space="0" w:color="auto"/>
            </w:tcBorders>
          </w:tcPr>
          <w:p w:rsidR="00ED77D3" w:rsidRPr="00F21E15" w:rsidRDefault="00F21E15" w:rsidP="00F21E15">
            <w:pPr>
              <w:spacing w:after="0" w:line="240" w:lineRule="auto"/>
              <w:rPr>
                <w:rFonts w:ascii="Times New Roman" w:hAnsi="Times New Roman"/>
                <w:sz w:val="20"/>
                <w:szCs w:val="20"/>
              </w:rPr>
            </w:pPr>
            <w:r w:rsidRPr="00F21E15">
              <w:rPr>
                <w:rFonts w:ascii="Times New Roman" w:hAnsi="Times New Roman"/>
                <w:sz w:val="20"/>
                <w:szCs w:val="20"/>
              </w:rPr>
              <w:t xml:space="preserve">1. </w:t>
            </w:r>
            <w:r w:rsidR="00C7446A">
              <w:rPr>
                <w:rFonts w:ascii="Times New Roman" w:hAnsi="Times New Roman"/>
                <w:sz w:val="20"/>
                <w:szCs w:val="20"/>
              </w:rPr>
              <w:t>Реализация мероприятий И</w:t>
            </w:r>
            <w:r w:rsidR="00ED77D3" w:rsidRPr="00F21E15">
              <w:rPr>
                <w:rFonts w:ascii="Times New Roman" w:hAnsi="Times New Roman"/>
                <w:sz w:val="20"/>
                <w:szCs w:val="20"/>
              </w:rPr>
              <w:t>ндивидуальной программы социально-экономического развития Республики Тыва на 2020-2024 годы</w:t>
            </w:r>
          </w:p>
        </w:tc>
        <w:tc>
          <w:tcPr>
            <w:tcW w:w="425" w:type="dxa"/>
            <w:tcBorders>
              <w:top w:val="single" w:sz="8" w:space="0" w:color="000000"/>
              <w:left w:val="single" w:sz="4" w:space="0" w:color="auto"/>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6"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ED77D3" w:rsidRPr="00F21E15" w:rsidRDefault="00ED77D3" w:rsidP="00F21E15">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4" w:space="0" w:color="auto"/>
            </w:tcBorders>
          </w:tcPr>
          <w:p w:rsidR="00ED77D3" w:rsidRPr="00F21E15" w:rsidRDefault="00ED77D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4" w:space="0" w:color="auto"/>
              <w:left w:val="single" w:sz="4" w:space="0" w:color="auto"/>
              <w:bottom w:val="single" w:sz="4" w:space="0" w:color="auto"/>
              <w:right w:val="single" w:sz="4" w:space="0" w:color="auto"/>
            </w:tcBorders>
          </w:tcPr>
          <w:p w:rsidR="00ED77D3" w:rsidRPr="00F21E15" w:rsidRDefault="00ED77D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ED77D3" w:rsidRPr="00F21E15" w:rsidRDefault="00ED77D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ED77D3" w:rsidRPr="00F21E15" w:rsidRDefault="00ED77D3" w:rsidP="00F21E15">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77D3" w:rsidRPr="00F21E15" w:rsidRDefault="00ED77D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1607" w:type="dxa"/>
            <w:tcBorders>
              <w:top w:val="single" w:sz="4" w:space="0" w:color="auto"/>
              <w:left w:val="single" w:sz="4" w:space="0" w:color="auto"/>
              <w:bottom w:val="single" w:sz="4" w:space="0" w:color="auto"/>
              <w:right w:val="single" w:sz="4" w:space="0" w:color="auto"/>
            </w:tcBorders>
          </w:tcPr>
          <w:p w:rsidR="00ED77D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Агентство по туризму Республики Тыва</w:t>
            </w:r>
          </w:p>
        </w:tc>
      </w:tr>
      <w:tr w:rsidR="00C7446A" w:rsidRPr="00F21E15" w:rsidTr="00C7446A">
        <w:trPr>
          <w:jc w:val="center"/>
        </w:trPr>
        <w:tc>
          <w:tcPr>
            <w:tcW w:w="2551" w:type="dxa"/>
            <w:tcBorders>
              <w:top w:val="single" w:sz="8" w:space="0" w:color="000000"/>
              <w:left w:val="single" w:sz="8" w:space="0" w:color="000000"/>
              <w:bottom w:val="single" w:sz="8" w:space="0" w:color="000000"/>
              <w:right w:val="single" w:sz="4" w:space="0" w:color="auto"/>
            </w:tcBorders>
          </w:tcPr>
          <w:p w:rsidR="00CF1303" w:rsidRPr="00F21E15" w:rsidRDefault="00F21E15" w:rsidP="00F21E15">
            <w:pPr>
              <w:spacing w:after="0" w:line="240" w:lineRule="auto"/>
              <w:rPr>
                <w:rFonts w:ascii="Times New Roman" w:hAnsi="Times New Roman"/>
                <w:sz w:val="20"/>
                <w:szCs w:val="20"/>
              </w:rPr>
            </w:pPr>
            <w:r w:rsidRPr="00F21E15">
              <w:rPr>
                <w:rFonts w:ascii="Times New Roman" w:hAnsi="Times New Roman"/>
                <w:sz w:val="20"/>
                <w:szCs w:val="20"/>
              </w:rPr>
              <w:t xml:space="preserve">1.1. </w:t>
            </w:r>
            <w:r w:rsidR="00CF1303" w:rsidRPr="00F21E15">
              <w:rPr>
                <w:rFonts w:ascii="Times New Roman" w:hAnsi="Times New Roman"/>
                <w:sz w:val="20"/>
                <w:szCs w:val="20"/>
              </w:rPr>
              <w:t xml:space="preserve">Создание санаторно-курортного и оздоровительного комплекса </w:t>
            </w:r>
            <w:r w:rsidR="00455D87" w:rsidRPr="00F21E15">
              <w:rPr>
                <w:rFonts w:ascii="Times New Roman" w:hAnsi="Times New Roman"/>
                <w:sz w:val="20"/>
                <w:szCs w:val="20"/>
              </w:rPr>
              <w:t>«</w:t>
            </w:r>
            <w:r w:rsidR="00CF1303" w:rsidRPr="00F21E15">
              <w:rPr>
                <w:rFonts w:ascii="Times New Roman" w:hAnsi="Times New Roman"/>
                <w:sz w:val="20"/>
                <w:szCs w:val="20"/>
              </w:rPr>
              <w:t>Чедер</w:t>
            </w:r>
            <w:r w:rsidR="00455D87" w:rsidRPr="00F21E15">
              <w:rPr>
                <w:rFonts w:ascii="Times New Roman" w:hAnsi="Times New Roman"/>
                <w:sz w:val="20"/>
                <w:szCs w:val="20"/>
              </w:rPr>
              <w:t>»</w:t>
            </w:r>
          </w:p>
        </w:tc>
        <w:tc>
          <w:tcPr>
            <w:tcW w:w="425" w:type="dxa"/>
            <w:tcBorders>
              <w:top w:val="single" w:sz="8" w:space="0" w:color="000000"/>
              <w:left w:val="single" w:sz="4" w:space="0" w:color="auto"/>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1607"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Агентство по туризму Республики Тыва</w:t>
            </w:r>
          </w:p>
        </w:tc>
      </w:tr>
      <w:tr w:rsidR="00C7446A" w:rsidRPr="00F21E15" w:rsidTr="00C7446A">
        <w:trPr>
          <w:jc w:val="center"/>
        </w:trPr>
        <w:tc>
          <w:tcPr>
            <w:tcW w:w="2551" w:type="dxa"/>
            <w:tcBorders>
              <w:top w:val="single" w:sz="8" w:space="0" w:color="000000"/>
              <w:left w:val="single" w:sz="8" w:space="0" w:color="000000"/>
              <w:bottom w:val="single" w:sz="8" w:space="0" w:color="000000"/>
              <w:right w:val="single" w:sz="4" w:space="0" w:color="auto"/>
            </w:tcBorders>
          </w:tcPr>
          <w:p w:rsidR="00CF1303" w:rsidRPr="00F21E15" w:rsidRDefault="00F21E15" w:rsidP="00F21E15">
            <w:pPr>
              <w:spacing w:after="0" w:line="240" w:lineRule="auto"/>
              <w:rPr>
                <w:rFonts w:ascii="Times New Roman" w:hAnsi="Times New Roman"/>
                <w:sz w:val="20"/>
                <w:szCs w:val="20"/>
              </w:rPr>
            </w:pPr>
            <w:r w:rsidRPr="00F21E15">
              <w:rPr>
                <w:rFonts w:ascii="Times New Roman" w:hAnsi="Times New Roman"/>
                <w:sz w:val="20"/>
                <w:szCs w:val="20"/>
              </w:rPr>
              <w:t xml:space="preserve">1.2. </w:t>
            </w:r>
            <w:r w:rsidR="00CF1303" w:rsidRPr="00F21E15">
              <w:rPr>
                <w:rFonts w:ascii="Times New Roman" w:hAnsi="Times New Roman"/>
                <w:sz w:val="20"/>
                <w:szCs w:val="20"/>
              </w:rPr>
              <w:t>Создание и развитие проектов в сфере туризма</w:t>
            </w:r>
          </w:p>
        </w:tc>
        <w:tc>
          <w:tcPr>
            <w:tcW w:w="425" w:type="dxa"/>
            <w:tcBorders>
              <w:top w:val="single" w:sz="8" w:space="0" w:color="000000"/>
              <w:left w:val="single" w:sz="4" w:space="0" w:color="auto"/>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1607"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Агентство по туризму Республики Тыва</w:t>
            </w:r>
          </w:p>
        </w:tc>
      </w:tr>
      <w:tr w:rsidR="00C7446A" w:rsidRPr="00F21E15" w:rsidTr="00C7446A">
        <w:trPr>
          <w:jc w:val="center"/>
        </w:trPr>
        <w:tc>
          <w:tcPr>
            <w:tcW w:w="2551" w:type="dxa"/>
            <w:tcBorders>
              <w:top w:val="single" w:sz="8" w:space="0" w:color="000000"/>
              <w:left w:val="single" w:sz="8" w:space="0" w:color="000000"/>
              <w:bottom w:val="single" w:sz="8" w:space="0" w:color="000000"/>
              <w:right w:val="single" w:sz="4" w:space="0" w:color="auto"/>
            </w:tcBorders>
          </w:tcPr>
          <w:p w:rsidR="0057535B" w:rsidRDefault="00F21E15" w:rsidP="0057535B">
            <w:pPr>
              <w:spacing w:after="0" w:line="240" w:lineRule="auto"/>
              <w:rPr>
                <w:rFonts w:ascii="Times New Roman" w:hAnsi="Times New Roman"/>
                <w:sz w:val="20"/>
                <w:szCs w:val="20"/>
              </w:rPr>
            </w:pPr>
            <w:r w:rsidRPr="00F21E15">
              <w:rPr>
                <w:rFonts w:ascii="Times New Roman" w:hAnsi="Times New Roman"/>
                <w:sz w:val="20"/>
                <w:szCs w:val="20"/>
              </w:rPr>
              <w:t xml:space="preserve">2. </w:t>
            </w:r>
            <w:r w:rsidR="00CF1303" w:rsidRPr="00F21E15">
              <w:rPr>
                <w:rFonts w:ascii="Times New Roman" w:hAnsi="Times New Roman"/>
                <w:sz w:val="20"/>
                <w:szCs w:val="20"/>
              </w:rPr>
              <w:t xml:space="preserve">Реализация мероприятий </w:t>
            </w:r>
            <w:r w:rsidR="0057535B">
              <w:rPr>
                <w:rFonts w:ascii="Times New Roman" w:hAnsi="Times New Roman"/>
                <w:sz w:val="20"/>
                <w:szCs w:val="20"/>
              </w:rPr>
              <w:t>н</w:t>
            </w:r>
            <w:r w:rsidR="00CF1303" w:rsidRPr="00F21E15">
              <w:rPr>
                <w:rFonts w:ascii="Times New Roman" w:hAnsi="Times New Roman"/>
                <w:sz w:val="20"/>
                <w:szCs w:val="20"/>
              </w:rPr>
              <w:t xml:space="preserve">ационального проекта </w:t>
            </w:r>
          </w:p>
          <w:p w:rsidR="00CF1303" w:rsidRPr="00F21E15" w:rsidRDefault="00455D87" w:rsidP="0057535B">
            <w:pPr>
              <w:spacing w:after="0" w:line="240" w:lineRule="auto"/>
              <w:rPr>
                <w:rFonts w:ascii="Times New Roman" w:hAnsi="Times New Roman"/>
                <w:sz w:val="20"/>
                <w:szCs w:val="20"/>
              </w:rPr>
            </w:pPr>
            <w:r w:rsidRPr="00F21E15">
              <w:rPr>
                <w:rFonts w:ascii="Times New Roman" w:hAnsi="Times New Roman"/>
                <w:sz w:val="20"/>
                <w:szCs w:val="20"/>
              </w:rPr>
              <w:t>«</w:t>
            </w:r>
            <w:r w:rsidR="00CF1303" w:rsidRPr="00F21E15">
              <w:rPr>
                <w:rFonts w:ascii="Times New Roman" w:hAnsi="Times New Roman"/>
                <w:sz w:val="20"/>
                <w:szCs w:val="20"/>
              </w:rPr>
              <w:t>Туризм и индустрия гостеприимства</w:t>
            </w:r>
            <w:r w:rsidRPr="00F21E15">
              <w:rPr>
                <w:rFonts w:ascii="Times New Roman" w:hAnsi="Times New Roman"/>
                <w:sz w:val="20"/>
                <w:szCs w:val="20"/>
              </w:rPr>
              <w:t>»</w:t>
            </w:r>
          </w:p>
        </w:tc>
        <w:tc>
          <w:tcPr>
            <w:tcW w:w="425" w:type="dxa"/>
            <w:tcBorders>
              <w:top w:val="single" w:sz="8" w:space="0" w:color="000000"/>
              <w:left w:val="single" w:sz="4" w:space="0" w:color="auto"/>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1607"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Агентство по туризму Республики Тыва</w:t>
            </w:r>
          </w:p>
        </w:tc>
      </w:tr>
      <w:tr w:rsidR="00C7446A" w:rsidRPr="00F21E15" w:rsidTr="00C7446A">
        <w:trPr>
          <w:jc w:val="center"/>
        </w:trPr>
        <w:tc>
          <w:tcPr>
            <w:tcW w:w="2551" w:type="dxa"/>
            <w:tcBorders>
              <w:top w:val="single" w:sz="8" w:space="0" w:color="000000"/>
              <w:left w:val="single" w:sz="8" w:space="0" w:color="000000"/>
              <w:bottom w:val="single" w:sz="8" w:space="0" w:color="000000"/>
              <w:right w:val="single" w:sz="4" w:space="0" w:color="auto"/>
            </w:tcBorders>
          </w:tcPr>
          <w:p w:rsidR="00CF1303" w:rsidRPr="00F21E15" w:rsidRDefault="00F21E15" w:rsidP="00F21E15">
            <w:pPr>
              <w:spacing w:after="0" w:line="240" w:lineRule="auto"/>
              <w:rPr>
                <w:rFonts w:ascii="Times New Roman" w:hAnsi="Times New Roman"/>
                <w:sz w:val="20"/>
                <w:szCs w:val="20"/>
              </w:rPr>
            </w:pPr>
            <w:r w:rsidRPr="00F21E15">
              <w:rPr>
                <w:rFonts w:ascii="Times New Roman" w:hAnsi="Times New Roman"/>
                <w:sz w:val="20"/>
                <w:szCs w:val="20"/>
              </w:rPr>
              <w:t xml:space="preserve">2.1. </w:t>
            </w:r>
            <w:r w:rsidR="00CF1303" w:rsidRPr="00F21E15">
              <w:rPr>
                <w:rFonts w:ascii="Times New Roman" w:hAnsi="Times New Roman"/>
                <w:sz w:val="20"/>
                <w:szCs w:val="20"/>
              </w:rPr>
              <w:t>Поддержка общественных инициатив, направленных на развитие туристической инфраструктуры</w:t>
            </w:r>
          </w:p>
        </w:tc>
        <w:tc>
          <w:tcPr>
            <w:tcW w:w="425" w:type="dxa"/>
            <w:tcBorders>
              <w:top w:val="single" w:sz="8" w:space="0" w:color="000000"/>
              <w:left w:val="single" w:sz="4" w:space="0" w:color="auto"/>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1607"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Агентство по туризму Республики Тыва</w:t>
            </w:r>
          </w:p>
        </w:tc>
      </w:tr>
    </w:tbl>
    <w:p w:rsidR="00C7446A" w:rsidRDefault="00C7446A"/>
    <w:p w:rsidR="00C7446A" w:rsidRDefault="00C7446A"/>
    <w:tbl>
      <w:tblPr>
        <w:tblW w:w="16065" w:type="dxa"/>
        <w:jc w:val="center"/>
        <w:tblLayout w:type="fixed"/>
        <w:tblCellMar>
          <w:left w:w="28" w:type="dxa"/>
          <w:right w:w="28" w:type="dxa"/>
        </w:tblCellMar>
        <w:tblLook w:val="04A0" w:firstRow="1" w:lastRow="0" w:firstColumn="1" w:lastColumn="0" w:noHBand="0" w:noVBand="1"/>
      </w:tblPr>
      <w:tblGrid>
        <w:gridCol w:w="2551"/>
        <w:gridCol w:w="425"/>
        <w:gridCol w:w="426"/>
        <w:gridCol w:w="425"/>
        <w:gridCol w:w="709"/>
        <w:gridCol w:w="425"/>
        <w:gridCol w:w="425"/>
        <w:gridCol w:w="425"/>
        <w:gridCol w:w="709"/>
        <w:gridCol w:w="425"/>
        <w:gridCol w:w="426"/>
        <w:gridCol w:w="323"/>
        <w:gridCol w:w="669"/>
        <w:gridCol w:w="425"/>
        <w:gridCol w:w="425"/>
        <w:gridCol w:w="426"/>
        <w:gridCol w:w="708"/>
        <w:gridCol w:w="426"/>
        <w:gridCol w:w="425"/>
        <w:gridCol w:w="425"/>
        <w:gridCol w:w="851"/>
        <w:gridCol w:w="425"/>
        <w:gridCol w:w="425"/>
        <w:gridCol w:w="425"/>
        <w:gridCol w:w="709"/>
        <w:gridCol w:w="1607"/>
      </w:tblGrid>
      <w:tr w:rsidR="00C7446A" w:rsidRPr="00F21E15" w:rsidTr="002A5998">
        <w:trPr>
          <w:jc w:val="center"/>
        </w:trPr>
        <w:tc>
          <w:tcPr>
            <w:tcW w:w="2551"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1</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2</w:t>
            </w:r>
          </w:p>
        </w:tc>
        <w:tc>
          <w:tcPr>
            <w:tcW w:w="426"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3</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4</w:t>
            </w:r>
          </w:p>
        </w:tc>
        <w:tc>
          <w:tcPr>
            <w:tcW w:w="709"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5</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6</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7</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8</w:t>
            </w:r>
          </w:p>
        </w:tc>
        <w:tc>
          <w:tcPr>
            <w:tcW w:w="709"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9</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10</w:t>
            </w:r>
          </w:p>
        </w:tc>
        <w:tc>
          <w:tcPr>
            <w:tcW w:w="426"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11</w:t>
            </w:r>
          </w:p>
        </w:tc>
        <w:tc>
          <w:tcPr>
            <w:tcW w:w="323"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12</w:t>
            </w:r>
          </w:p>
        </w:tc>
        <w:tc>
          <w:tcPr>
            <w:tcW w:w="669"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13</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14</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15</w:t>
            </w:r>
          </w:p>
        </w:tc>
        <w:tc>
          <w:tcPr>
            <w:tcW w:w="426"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16</w:t>
            </w:r>
          </w:p>
        </w:tc>
        <w:tc>
          <w:tcPr>
            <w:tcW w:w="708"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17</w:t>
            </w:r>
          </w:p>
        </w:tc>
        <w:tc>
          <w:tcPr>
            <w:tcW w:w="426"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18</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19</w:t>
            </w:r>
          </w:p>
        </w:tc>
        <w:tc>
          <w:tcPr>
            <w:tcW w:w="425"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20</w:t>
            </w:r>
          </w:p>
        </w:tc>
        <w:tc>
          <w:tcPr>
            <w:tcW w:w="851"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21</w:t>
            </w:r>
          </w:p>
        </w:tc>
        <w:tc>
          <w:tcPr>
            <w:tcW w:w="425" w:type="dxa"/>
            <w:tcBorders>
              <w:top w:val="single" w:sz="8" w:space="0" w:color="000000"/>
              <w:left w:val="single" w:sz="8" w:space="0" w:color="000000"/>
              <w:bottom w:val="single" w:sz="4" w:space="0" w:color="auto"/>
              <w:right w:val="single" w:sz="8" w:space="0" w:color="000000"/>
            </w:tcBorders>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22</w:t>
            </w:r>
          </w:p>
        </w:tc>
        <w:tc>
          <w:tcPr>
            <w:tcW w:w="425" w:type="dxa"/>
            <w:tcBorders>
              <w:top w:val="single" w:sz="8" w:space="0" w:color="000000"/>
              <w:left w:val="single" w:sz="8" w:space="0" w:color="000000"/>
              <w:bottom w:val="single" w:sz="8" w:space="0" w:color="000000"/>
              <w:right w:val="single" w:sz="8" w:space="0" w:color="000000"/>
            </w:tcBorders>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23</w:t>
            </w:r>
          </w:p>
        </w:tc>
        <w:tc>
          <w:tcPr>
            <w:tcW w:w="425" w:type="dxa"/>
            <w:tcBorders>
              <w:top w:val="single" w:sz="8" w:space="0" w:color="000000"/>
              <w:left w:val="single" w:sz="8" w:space="0" w:color="000000"/>
              <w:bottom w:val="single" w:sz="8" w:space="0" w:color="000000"/>
              <w:right w:val="single" w:sz="8" w:space="0" w:color="000000"/>
            </w:tcBorders>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24</w:t>
            </w:r>
          </w:p>
        </w:tc>
        <w:tc>
          <w:tcPr>
            <w:tcW w:w="709" w:type="dxa"/>
            <w:tcBorders>
              <w:top w:val="single" w:sz="8" w:space="0" w:color="000000"/>
              <w:left w:val="single" w:sz="8" w:space="0" w:color="000000"/>
              <w:bottom w:val="single" w:sz="8" w:space="0" w:color="000000"/>
              <w:right w:val="single" w:sz="8" w:space="0" w:color="000000"/>
            </w:tcBorders>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25</w:t>
            </w:r>
          </w:p>
        </w:tc>
        <w:tc>
          <w:tcPr>
            <w:tcW w:w="1607" w:type="dxa"/>
            <w:tcBorders>
              <w:top w:val="single" w:sz="8" w:space="0" w:color="000000"/>
              <w:left w:val="single" w:sz="8" w:space="0" w:color="000000"/>
              <w:bottom w:val="single" w:sz="8" w:space="0" w:color="000000"/>
              <w:right w:val="single" w:sz="8" w:space="0" w:color="000000"/>
            </w:tcBorders>
            <w:hideMark/>
          </w:tcPr>
          <w:p w:rsidR="00C7446A" w:rsidRPr="00F21E15" w:rsidRDefault="00C7446A" w:rsidP="002A5998">
            <w:pPr>
              <w:spacing w:after="0" w:line="240" w:lineRule="auto"/>
              <w:jc w:val="center"/>
              <w:rPr>
                <w:rFonts w:ascii="Times New Roman" w:hAnsi="Times New Roman"/>
                <w:sz w:val="20"/>
                <w:szCs w:val="20"/>
              </w:rPr>
            </w:pPr>
            <w:r w:rsidRPr="00F21E15">
              <w:rPr>
                <w:rFonts w:ascii="Times New Roman" w:hAnsi="Times New Roman"/>
                <w:sz w:val="20"/>
                <w:szCs w:val="20"/>
              </w:rPr>
              <w:t>26</w:t>
            </w:r>
          </w:p>
        </w:tc>
      </w:tr>
      <w:tr w:rsidR="00C7446A" w:rsidRPr="00F21E15" w:rsidTr="00C7446A">
        <w:trPr>
          <w:jc w:val="center"/>
        </w:trPr>
        <w:tc>
          <w:tcPr>
            <w:tcW w:w="2551" w:type="dxa"/>
            <w:tcBorders>
              <w:top w:val="single" w:sz="8" w:space="0" w:color="000000"/>
              <w:left w:val="single" w:sz="8" w:space="0" w:color="000000"/>
              <w:bottom w:val="single" w:sz="8" w:space="0" w:color="000000"/>
              <w:right w:val="single" w:sz="4" w:space="0" w:color="auto"/>
            </w:tcBorders>
          </w:tcPr>
          <w:p w:rsidR="00CF1303" w:rsidRPr="00F21E15" w:rsidRDefault="00F21E15" w:rsidP="00F21E15">
            <w:pPr>
              <w:spacing w:after="0" w:line="240" w:lineRule="auto"/>
              <w:rPr>
                <w:rFonts w:ascii="Times New Roman" w:hAnsi="Times New Roman"/>
                <w:sz w:val="20"/>
                <w:szCs w:val="20"/>
              </w:rPr>
            </w:pPr>
            <w:r w:rsidRPr="00F21E15">
              <w:rPr>
                <w:rFonts w:ascii="Times New Roman" w:hAnsi="Times New Roman"/>
                <w:sz w:val="20"/>
                <w:szCs w:val="20"/>
              </w:rPr>
              <w:t xml:space="preserve">2.2. </w:t>
            </w:r>
            <w:r w:rsidR="00CF1303" w:rsidRPr="00F21E15">
              <w:rPr>
                <w:rFonts w:ascii="Times New Roman" w:hAnsi="Times New Roman"/>
                <w:sz w:val="20"/>
                <w:szCs w:val="20"/>
              </w:rPr>
              <w:t xml:space="preserve">Поддержка общественных инициатив, направленных на создание модульных некапитальных средств размещения (кемпингов и </w:t>
            </w:r>
            <w:proofErr w:type="spellStart"/>
            <w:r w:rsidR="00CF1303" w:rsidRPr="00F21E15">
              <w:rPr>
                <w:rFonts w:ascii="Times New Roman" w:hAnsi="Times New Roman"/>
                <w:sz w:val="20"/>
                <w:szCs w:val="20"/>
              </w:rPr>
              <w:t>автокемпингов</w:t>
            </w:r>
            <w:proofErr w:type="spellEnd"/>
            <w:r w:rsidR="00CF1303" w:rsidRPr="00F21E15">
              <w:rPr>
                <w:rFonts w:ascii="Times New Roman" w:hAnsi="Times New Roman"/>
                <w:sz w:val="20"/>
                <w:szCs w:val="20"/>
              </w:rPr>
              <w:t>)</w:t>
            </w:r>
          </w:p>
        </w:tc>
        <w:tc>
          <w:tcPr>
            <w:tcW w:w="425" w:type="dxa"/>
            <w:tcBorders>
              <w:top w:val="single" w:sz="8" w:space="0" w:color="000000"/>
              <w:left w:val="single" w:sz="4" w:space="0" w:color="auto"/>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1607"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Агентство по туризму Республики Тыва</w:t>
            </w:r>
          </w:p>
        </w:tc>
      </w:tr>
      <w:tr w:rsidR="00C7446A" w:rsidRPr="00F21E15" w:rsidTr="00C7446A">
        <w:trPr>
          <w:jc w:val="center"/>
        </w:trPr>
        <w:tc>
          <w:tcPr>
            <w:tcW w:w="2551" w:type="dxa"/>
            <w:tcBorders>
              <w:top w:val="single" w:sz="8" w:space="0" w:color="000000"/>
              <w:left w:val="single" w:sz="8" w:space="0" w:color="000000"/>
              <w:bottom w:val="single" w:sz="8" w:space="0" w:color="000000"/>
              <w:right w:val="single" w:sz="4" w:space="0" w:color="auto"/>
            </w:tcBorders>
          </w:tcPr>
          <w:p w:rsidR="00CF1303" w:rsidRPr="00F21E15" w:rsidRDefault="00F21E15" w:rsidP="00F21E15">
            <w:pPr>
              <w:spacing w:after="0" w:line="240" w:lineRule="auto"/>
              <w:rPr>
                <w:rFonts w:ascii="Times New Roman" w:hAnsi="Times New Roman"/>
                <w:sz w:val="20"/>
                <w:szCs w:val="20"/>
              </w:rPr>
            </w:pPr>
            <w:r w:rsidRPr="00F21E15">
              <w:rPr>
                <w:rFonts w:ascii="Times New Roman" w:hAnsi="Times New Roman"/>
                <w:sz w:val="20"/>
                <w:szCs w:val="20"/>
              </w:rPr>
              <w:t xml:space="preserve">2.3. </w:t>
            </w:r>
            <w:r w:rsidR="00CF1303" w:rsidRPr="00F21E15">
              <w:rPr>
                <w:rFonts w:ascii="Times New Roman" w:hAnsi="Times New Roman"/>
                <w:sz w:val="20"/>
                <w:szCs w:val="20"/>
              </w:rPr>
              <w:t>Поддержка общественных инициатив, направленных на осуществление поддержки развития инфраструктуры туризма</w:t>
            </w:r>
          </w:p>
        </w:tc>
        <w:tc>
          <w:tcPr>
            <w:tcW w:w="425" w:type="dxa"/>
            <w:tcBorders>
              <w:top w:val="single" w:sz="8" w:space="0" w:color="000000"/>
              <w:left w:val="single" w:sz="4" w:space="0" w:color="auto"/>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1607"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Агентство по туризму Республики Тыва</w:t>
            </w:r>
          </w:p>
        </w:tc>
      </w:tr>
      <w:tr w:rsidR="00C7446A" w:rsidRPr="00F21E15" w:rsidTr="00C7446A">
        <w:trPr>
          <w:jc w:val="center"/>
        </w:trPr>
        <w:tc>
          <w:tcPr>
            <w:tcW w:w="2551" w:type="dxa"/>
            <w:tcBorders>
              <w:top w:val="single" w:sz="8" w:space="0" w:color="000000"/>
              <w:left w:val="single" w:sz="8" w:space="0" w:color="000000"/>
              <w:bottom w:val="single" w:sz="8" w:space="0" w:color="000000"/>
              <w:right w:val="single" w:sz="4" w:space="0" w:color="auto"/>
            </w:tcBorders>
          </w:tcPr>
          <w:p w:rsidR="00CF1303" w:rsidRPr="00F21E15" w:rsidRDefault="00F21E15" w:rsidP="00F21E15">
            <w:pPr>
              <w:spacing w:after="0" w:line="240" w:lineRule="auto"/>
              <w:rPr>
                <w:rFonts w:ascii="Times New Roman" w:hAnsi="Times New Roman"/>
                <w:sz w:val="20"/>
                <w:szCs w:val="20"/>
              </w:rPr>
            </w:pPr>
            <w:r w:rsidRPr="00F21E15">
              <w:rPr>
                <w:rFonts w:ascii="Times New Roman" w:hAnsi="Times New Roman"/>
                <w:sz w:val="20"/>
                <w:szCs w:val="20"/>
              </w:rPr>
              <w:t xml:space="preserve">3. </w:t>
            </w:r>
            <w:r w:rsidR="00CF1303" w:rsidRPr="00F21E15">
              <w:rPr>
                <w:rFonts w:ascii="Times New Roman" w:hAnsi="Times New Roman"/>
                <w:sz w:val="20"/>
                <w:szCs w:val="20"/>
              </w:rPr>
              <w:t>Проведение мероприятий в сфере туризма</w:t>
            </w:r>
          </w:p>
        </w:tc>
        <w:tc>
          <w:tcPr>
            <w:tcW w:w="425" w:type="dxa"/>
            <w:tcBorders>
              <w:top w:val="single" w:sz="8" w:space="0" w:color="000000"/>
              <w:left w:val="single" w:sz="4" w:space="0" w:color="auto"/>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1607"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 xml:space="preserve">Агентство по туризму Республики Тыва, ГАУ </w:t>
            </w:r>
            <w:r w:rsidR="00455D87" w:rsidRPr="00F21E15">
              <w:rPr>
                <w:rFonts w:ascii="Times New Roman" w:hAnsi="Times New Roman"/>
                <w:sz w:val="20"/>
                <w:szCs w:val="20"/>
              </w:rPr>
              <w:t>«</w:t>
            </w:r>
            <w:r w:rsidRPr="00F21E15">
              <w:rPr>
                <w:rFonts w:ascii="Times New Roman" w:hAnsi="Times New Roman"/>
                <w:sz w:val="20"/>
                <w:szCs w:val="20"/>
              </w:rPr>
              <w:t>Информационный центр туризм Республики Тыва</w:t>
            </w:r>
            <w:r w:rsidR="00455D87" w:rsidRPr="00F21E15">
              <w:rPr>
                <w:rFonts w:ascii="Times New Roman" w:hAnsi="Times New Roman"/>
                <w:sz w:val="20"/>
                <w:szCs w:val="20"/>
              </w:rPr>
              <w:t>»</w:t>
            </w:r>
          </w:p>
        </w:tc>
      </w:tr>
      <w:tr w:rsidR="00C7446A" w:rsidRPr="00F21E15" w:rsidTr="00C7446A">
        <w:trPr>
          <w:jc w:val="center"/>
        </w:trPr>
        <w:tc>
          <w:tcPr>
            <w:tcW w:w="2551" w:type="dxa"/>
            <w:tcBorders>
              <w:top w:val="single" w:sz="8" w:space="0" w:color="000000"/>
              <w:left w:val="single" w:sz="8" w:space="0" w:color="000000"/>
              <w:bottom w:val="single" w:sz="8" w:space="0" w:color="000000"/>
              <w:right w:val="single" w:sz="4" w:space="0" w:color="auto"/>
            </w:tcBorders>
          </w:tcPr>
          <w:p w:rsidR="00CF1303" w:rsidRPr="00F21E15" w:rsidRDefault="00F21E15" w:rsidP="00F21E15">
            <w:pPr>
              <w:spacing w:after="0" w:line="240" w:lineRule="auto"/>
              <w:rPr>
                <w:rFonts w:ascii="Times New Roman" w:hAnsi="Times New Roman"/>
                <w:sz w:val="20"/>
                <w:szCs w:val="20"/>
              </w:rPr>
            </w:pPr>
            <w:r w:rsidRPr="00F21E15">
              <w:rPr>
                <w:rFonts w:ascii="Times New Roman" w:hAnsi="Times New Roman"/>
                <w:sz w:val="20"/>
                <w:szCs w:val="20"/>
              </w:rPr>
              <w:t xml:space="preserve">4. </w:t>
            </w:r>
            <w:r w:rsidR="00CF1303" w:rsidRPr="00F21E15">
              <w:rPr>
                <w:rFonts w:ascii="Times New Roman" w:hAnsi="Times New Roman"/>
                <w:sz w:val="20"/>
                <w:szCs w:val="20"/>
              </w:rPr>
              <w:t xml:space="preserve">Обеспечение деятельности подведомственного учреждения ГАУ </w:t>
            </w:r>
            <w:r w:rsidR="00455D87" w:rsidRPr="00F21E15">
              <w:rPr>
                <w:rFonts w:ascii="Times New Roman" w:hAnsi="Times New Roman"/>
                <w:sz w:val="20"/>
                <w:szCs w:val="20"/>
              </w:rPr>
              <w:t>«</w:t>
            </w:r>
            <w:r w:rsidR="00CF1303" w:rsidRPr="00F21E15">
              <w:rPr>
                <w:rFonts w:ascii="Times New Roman" w:hAnsi="Times New Roman"/>
                <w:sz w:val="20"/>
                <w:szCs w:val="20"/>
              </w:rPr>
              <w:t>Информационный центр туризма Республики Тыва</w:t>
            </w:r>
            <w:r w:rsidR="00455D87" w:rsidRPr="00F21E15">
              <w:rPr>
                <w:rFonts w:ascii="Times New Roman" w:hAnsi="Times New Roman"/>
                <w:sz w:val="20"/>
                <w:szCs w:val="20"/>
              </w:rPr>
              <w:t>»</w:t>
            </w:r>
          </w:p>
        </w:tc>
        <w:tc>
          <w:tcPr>
            <w:tcW w:w="425" w:type="dxa"/>
            <w:tcBorders>
              <w:top w:val="single" w:sz="8" w:space="0" w:color="000000"/>
              <w:left w:val="single" w:sz="4" w:space="0" w:color="auto"/>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1607"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 xml:space="preserve">ГАУ </w:t>
            </w:r>
            <w:r w:rsidR="00455D87" w:rsidRPr="00F21E15">
              <w:rPr>
                <w:rFonts w:ascii="Times New Roman" w:hAnsi="Times New Roman"/>
                <w:sz w:val="20"/>
                <w:szCs w:val="20"/>
              </w:rPr>
              <w:t>«</w:t>
            </w:r>
            <w:r w:rsidRPr="00F21E15">
              <w:rPr>
                <w:rFonts w:ascii="Times New Roman" w:hAnsi="Times New Roman"/>
                <w:sz w:val="20"/>
                <w:szCs w:val="20"/>
              </w:rPr>
              <w:t>Информационный центр туризм Республики Тыва</w:t>
            </w:r>
            <w:r w:rsidR="00455D87" w:rsidRPr="00F21E15">
              <w:rPr>
                <w:rFonts w:ascii="Times New Roman" w:hAnsi="Times New Roman"/>
                <w:sz w:val="20"/>
                <w:szCs w:val="20"/>
              </w:rPr>
              <w:t>»</w:t>
            </w:r>
          </w:p>
        </w:tc>
      </w:tr>
      <w:tr w:rsidR="00C7446A" w:rsidRPr="00F21E15" w:rsidTr="00C7446A">
        <w:trPr>
          <w:jc w:val="center"/>
        </w:trPr>
        <w:tc>
          <w:tcPr>
            <w:tcW w:w="2551" w:type="dxa"/>
            <w:tcBorders>
              <w:top w:val="single" w:sz="8" w:space="0" w:color="000000"/>
              <w:left w:val="single" w:sz="8" w:space="0" w:color="000000"/>
              <w:bottom w:val="single" w:sz="8" w:space="0" w:color="000000"/>
              <w:right w:val="single" w:sz="4" w:space="0" w:color="auto"/>
            </w:tcBorders>
          </w:tcPr>
          <w:p w:rsidR="00CF1303" w:rsidRPr="00F21E15" w:rsidRDefault="00F21E15" w:rsidP="00F21E15">
            <w:pPr>
              <w:spacing w:after="0" w:line="240" w:lineRule="auto"/>
              <w:rPr>
                <w:rFonts w:ascii="Times New Roman" w:hAnsi="Times New Roman"/>
                <w:sz w:val="20"/>
                <w:szCs w:val="20"/>
              </w:rPr>
            </w:pPr>
            <w:r w:rsidRPr="00F21E15">
              <w:rPr>
                <w:rFonts w:ascii="Times New Roman" w:hAnsi="Times New Roman"/>
                <w:sz w:val="20"/>
                <w:szCs w:val="20"/>
              </w:rPr>
              <w:t xml:space="preserve">5. </w:t>
            </w:r>
            <w:r w:rsidR="00CF1303" w:rsidRPr="00F21E15">
              <w:rPr>
                <w:rFonts w:ascii="Times New Roman" w:hAnsi="Times New Roman"/>
                <w:sz w:val="20"/>
                <w:szCs w:val="20"/>
              </w:rPr>
              <w:t>Субсидии на реализацию новых инвестиционных проектов</w:t>
            </w:r>
          </w:p>
        </w:tc>
        <w:tc>
          <w:tcPr>
            <w:tcW w:w="425" w:type="dxa"/>
            <w:tcBorders>
              <w:top w:val="single" w:sz="8" w:space="0" w:color="000000"/>
              <w:left w:val="single" w:sz="4" w:space="0" w:color="auto"/>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6"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CF1303" w:rsidRPr="00F21E15" w:rsidRDefault="00CF1303" w:rsidP="00F21E15">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31 декабря</w:t>
            </w:r>
          </w:p>
        </w:tc>
        <w:tc>
          <w:tcPr>
            <w:tcW w:w="1607" w:type="dxa"/>
            <w:tcBorders>
              <w:top w:val="single" w:sz="4" w:space="0" w:color="auto"/>
              <w:left w:val="single" w:sz="4" w:space="0" w:color="auto"/>
              <w:bottom w:val="single" w:sz="4" w:space="0" w:color="auto"/>
              <w:right w:val="single" w:sz="4" w:space="0" w:color="auto"/>
            </w:tcBorders>
          </w:tcPr>
          <w:p w:rsidR="00CF1303" w:rsidRPr="00F21E15" w:rsidRDefault="00CF1303" w:rsidP="00F21E15">
            <w:pPr>
              <w:spacing w:after="0" w:line="240" w:lineRule="auto"/>
              <w:rPr>
                <w:rFonts w:ascii="Times New Roman" w:hAnsi="Times New Roman"/>
                <w:sz w:val="20"/>
                <w:szCs w:val="20"/>
              </w:rPr>
            </w:pPr>
            <w:r w:rsidRPr="00F21E15">
              <w:rPr>
                <w:rFonts w:ascii="Times New Roman" w:hAnsi="Times New Roman"/>
                <w:sz w:val="20"/>
                <w:szCs w:val="20"/>
              </w:rPr>
              <w:t>Агентство по туризму Республи</w:t>
            </w:r>
            <w:r w:rsidR="00C7446A">
              <w:rPr>
                <w:rFonts w:ascii="Times New Roman" w:hAnsi="Times New Roman"/>
                <w:sz w:val="20"/>
                <w:szCs w:val="20"/>
              </w:rPr>
              <w:t>ки Тыва</w:t>
            </w:r>
          </w:p>
        </w:tc>
      </w:tr>
    </w:tbl>
    <w:p w:rsidR="004B1F39" w:rsidRPr="007D4FE5" w:rsidRDefault="004B1F39" w:rsidP="00CF1303">
      <w:pPr>
        <w:ind w:right="-172"/>
        <w:jc w:val="both"/>
        <w:rPr>
          <w:rFonts w:ascii="Times New Roman" w:hAnsi="Times New Roman"/>
          <w:sz w:val="28"/>
          <w:szCs w:val="28"/>
        </w:rPr>
        <w:sectPr w:rsidR="004B1F39" w:rsidRPr="007D4FE5" w:rsidSect="00F21E15">
          <w:pgSz w:w="16838" w:h="11906" w:orient="landscape"/>
          <w:pgMar w:top="1134" w:right="567" w:bottom="1134" w:left="567" w:header="709" w:footer="709" w:gutter="0"/>
          <w:pgNumType w:start="1"/>
          <w:cols w:space="708"/>
          <w:titlePg/>
          <w:docGrid w:linePitch="360"/>
        </w:sectPr>
      </w:pPr>
    </w:p>
    <w:p w:rsidR="00EF49A3" w:rsidRPr="00C7446A" w:rsidRDefault="00EF49A3" w:rsidP="00C7446A">
      <w:pPr>
        <w:spacing w:after="0" w:line="240" w:lineRule="auto"/>
        <w:ind w:left="5103"/>
        <w:jc w:val="center"/>
        <w:rPr>
          <w:rFonts w:ascii="Times New Roman" w:hAnsi="Times New Roman"/>
          <w:sz w:val="28"/>
          <w:szCs w:val="28"/>
        </w:rPr>
      </w:pPr>
      <w:r w:rsidRPr="00C7446A">
        <w:rPr>
          <w:rFonts w:ascii="Times New Roman" w:hAnsi="Times New Roman"/>
          <w:sz w:val="28"/>
          <w:szCs w:val="28"/>
        </w:rPr>
        <w:lastRenderedPageBreak/>
        <w:t xml:space="preserve">Приложение № </w:t>
      </w:r>
      <w:r w:rsidR="00A4757D" w:rsidRPr="00C7446A">
        <w:rPr>
          <w:rFonts w:ascii="Times New Roman" w:hAnsi="Times New Roman"/>
          <w:sz w:val="28"/>
          <w:szCs w:val="28"/>
        </w:rPr>
        <w:t>5</w:t>
      </w:r>
    </w:p>
    <w:p w:rsidR="00EF49A3" w:rsidRPr="00C7446A" w:rsidRDefault="00EF49A3" w:rsidP="00C7446A">
      <w:pPr>
        <w:spacing w:after="0" w:line="240" w:lineRule="auto"/>
        <w:ind w:left="5103"/>
        <w:jc w:val="center"/>
        <w:rPr>
          <w:rFonts w:ascii="Times New Roman" w:hAnsi="Times New Roman"/>
          <w:sz w:val="28"/>
          <w:szCs w:val="28"/>
        </w:rPr>
      </w:pPr>
      <w:r w:rsidRPr="00C7446A">
        <w:rPr>
          <w:rFonts w:ascii="Times New Roman" w:hAnsi="Times New Roman"/>
          <w:sz w:val="28"/>
          <w:szCs w:val="28"/>
        </w:rPr>
        <w:t>к государственной программе</w:t>
      </w:r>
    </w:p>
    <w:p w:rsidR="008A5886" w:rsidRPr="00C7446A" w:rsidRDefault="00EF49A3" w:rsidP="00C7446A">
      <w:pPr>
        <w:spacing w:after="0" w:line="240" w:lineRule="auto"/>
        <w:ind w:left="5103"/>
        <w:jc w:val="center"/>
        <w:rPr>
          <w:rFonts w:ascii="Times New Roman" w:hAnsi="Times New Roman"/>
          <w:sz w:val="28"/>
          <w:szCs w:val="28"/>
        </w:rPr>
      </w:pPr>
      <w:r w:rsidRPr="00C7446A">
        <w:rPr>
          <w:rFonts w:ascii="Times New Roman" w:hAnsi="Times New Roman"/>
          <w:sz w:val="28"/>
          <w:szCs w:val="28"/>
        </w:rPr>
        <w:t xml:space="preserve">Республики Тыва </w:t>
      </w:r>
      <w:r w:rsidR="00455D87" w:rsidRPr="00C7446A">
        <w:rPr>
          <w:rFonts w:ascii="Times New Roman" w:hAnsi="Times New Roman"/>
          <w:sz w:val="28"/>
          <w:szCs w:val="28"/>
        </w:rPr>
        <w:t>«</w:t>
      </w:r>
      <w:r w:rsidRPr="00C7446A">
        <w:rPr>
          <w:rFonts w:ascii="Times New Roman" w:hAnsi="Times New Roman"/>
          <w:sz w:val="28"/>
          <w:szCs w:val="28"/>
        </w:rPr>
        <w:t xml:space="preserve">Развитие </w:t>
      </w:r>
      <w:r w:rsidR="008A5886" w:rsidRPr="00C7446A">
        <w:rPr>
          <w:rFonts w:ascii="Times New Roman" w:hAnsi="Times New Roman"/>
          <w:sz w:val="28"/>
          <w:szCs w:val="28"/>
        </w:rPr>
        <w:t>туризм</w:t>
      </w:r>
      <w:r w:rsidR="0044422B" w:rsidRPr="00C7446A">
        <w:rPr>
          <w:rFonts w:ascii="Times New Roman" w:hAnsi="Times New Roman"/>
          <w:sz w:val="28"/>
          <w:szCs w:val="28"/>
        </w:rPr>
        <w:t>а</w:t>
      </w:r>
      <w:r w:rsidR="008A5886" w:rsidRPr="00C7446A">
        <w:rPr>
          <w:rFonts w:ascii="Times New Roman" w:hAnsi="Times New Roman"/>
          <w:sz w:val="28"/>
          <w:szCs w:val="28"/>
        </w:rPr>
        <w:t xml:space="preserve"> и</w:t>
      </w:r>
    </w:p>
    <w:p w:rsidR="00EF49A3" w:rsidRPr="00C7446A" w:rsidRDefault="008A5886" w:rsidP="00C7446A">
      <w:pPr>
        <w:spacing w:after="0" w:line="240" w:lineRule="auto"/>
        <w:ind w:left="5103"/>
        <w:jc w:val="center"/>
        <w:rPr>
          <w:rFonts w:ascii="Times New Roman" w:hAnsi="Times New Roman"/>
          <w:sz w:val="28"/>
          <w:szCs w:val="28"/>
        </w:rPr>
      </w:pPr>
      <w:r w:rsidRPr="00C7446A">
        <w:rPr>
          <w:rFonts w:ascii="Times New Roman" w:hAnsi="Times New Roman"/>
          <w:sz w:val="28"/>
          <w:szCs w:val="28"/>
        </w:rPr>
        <w:t>гостеприимства</w:t>
      </w:r>
      <w:r w:rsidR="00EF49A3" w:rsidRPr="00C7446A">
        <w:rPr>
          <w:rFonts w:ascii="Times New Roman" w:hAnsi="Times New Roman"/>
          <w:sz w:val="28"/>
          <w:szCs w:val="28"/>
        </w:rPr>
        <w:t xml:space="preserve"> на 202</w:t>
      </w:r>
      <w:r w:rsidRPr="00C7446A">
        <w:rPr>
          <w:rFonts w:ascii="Times New Roman" w:hAnsi="Times New Roman"/>
          <w:sz w:val="28"/>
          <w:szCs w:val="28"/>
        </w:rPr>
        <w:t>3</w:t>
      </w:r>
      <w:r w:rsidR="00C7446A">
        <w:rPr>
          <w:rFonts w:ascii="Times New Roman" w:hAnsi="Times New Roman"/>
          <w:sz w:val="28"/>
          <w:szCs w:val="28"/>
        </w:rPr>
        <w:t>-</w:t>
      </w:r>
      <w:r w:rsidR="00EF49A3" w:rsidRPr="00C7446A">
        <w:rPr>
          <w:rFonts w:ascii="Times New Roman" w:hAnsi="Times New Roman"/>
          <w:sz w:val="28"/>
          <w:szCs w:val="28"/>
        </w:rPr>
        <w:t>202</w:t>
      </w:r>
      <w:r w:rsidRPr="00C7446A">
        <w:rPr>
          <w:rFonts w:ascii="Times New Roman" w:hAnsi="Times New Roman"/>
          <w:sz w:val="28"/>
          <w:szCs w:val="28"/>
        </w:rPr>
        <w:t>8</w:t>
      </w:r>
      <w:r w:rsidR="00EF49A3" w:rsidRPr="00C7446A">
        <w:rPr>
          <w:rFonts w:ascii="Times New Roman" w:hAnsi="Times New Roman"/>
          <w:sz w:val="28"/>
          <w:szCs w:val="28"/>
        </w:rPr>
        <w:t xml:space="preserve"> годы</w:t>
      </w:r>
      <w:r w:rsidR="00455D87" w:rsidRPr="00C7446A">
        <w:rPr>
          <w:rFonts w:ascii="Times New Roman" w:hAnsi="Times New Roman"/>
          <w:sz w:val="28"/>
          <w:szCs w:val="28"/>
        </w:rPr>
        <w:t>»</w:t>
      </w:r>
    </w:p>
    <w:p w:rsidR="00EF49A3" w:rsidRPr="00C7446A" w:rsidRDefault="00EF49A3" w:rsidP="00C7446A">
      <w:pPr>
        <w:spacing w:after="0" w:line="240" w:lineRule="auto"/>
        <w:jc w:val="center"/>
        <w:rPr>
          <w:rFonts w:ascii="Times New Roman" w:hAnsi="Times New Roman"/>
          <w:sz w:val="28"/>
          <w:szCs w:val="28"/>
        </w:rPr>
      </w:pPr>
    </w:p>
    <w:p w:rsidR="00EF49A3" w:rsidRDefault="00EF49A3" w:rsidP="00C7446A">
      <w:pPr>
        <w:spacing w:after="0" w:line="240" w:lineRule="auto"/>
        <w:jc w:val="center"/>
        <w:rPr>
          <w:rFonts w:ascii="Times New Roman" w:hAnsi="Times New Roman"/>
          <w:sz w:val="28"/>
          <w:szCs w:val="28"/>
        </w:rPr>
      </w:pPr>
    </w:p>
    <w:p w:rsidR="00C7446A" w:rsidRPr="00C7446A" w:rsidRDefault="00C7446A" w:rsidP="00C7446A">
      <w:pPr>
        <w:spacing w:after="0" w:line="240" w:lineRule="auto"/>
        <w:jc w:val="center"/>
        <w:rPr>
          <w:rFonts w:ascii="Times New Roman" w:hAnsi="Times New Roman"/>
          <w:sz w:val="28"/>
          <w:szCs w:val="28"/>
        </w:rPr>
      </w:pPr>
    </w:p>
    <w:p w:rsidR="00992DC7" w:rsidRPr="00992DC7" w:rsidRDefault="00992DC7" w:rsidP="00992DC7">
      <w:pPr>
        <w:spacing w:after="0" w:line="240" w:lineRule="auto"/>
        <w:jc w:val="center"/>
        <w:rPr>
          <w:rFonts w:ascii="Times New Roman" w:hAnsi="Times New Roman"/>
          <w:b/>
          <w:sz w:val="28"/>
          <w:szCs w:val="28"/>
        </w:rPr>
      </w:pPr>
      <w:r w:rsidRPr="00992DC7">
        <w:rPr>
          <w:rFonts w:ascii="Times New Roman" w:hAnsi="Times New Roman"/>
          <w:b/>
          <w:sz w:val="28"/>
          <w:szCs w:val="28"/>
        </w:rPr>
        <w:t>П</w:t>
      </w:r>
      <w:r>
        <w:rPr>
          <w:rFonts w:ascii="Times New Roman" w:hAnsi="Times New Roman"/>
          <w:b/>
          <w:sz w:val="28"/>
          <w:szCs w:val="28"/>
        </w:rPr>
        <w:t xml:space="preserve"> </w:t>
      </w:r>
      <w:r w:rsidRPr="00992DC7">
        <w:rPr>
          <w:rFonts w:ascii="Times New Roman" w:hAnsi="Times New Roman"/>
          <w:b/>
          <w:sz w:val="28"/>
          <w:szCs w:val="28"/>
        </w:rPr>
        <w:t>О</w:t>
      </w:r>
      <w:r>
        <w:rPr>
          <w:rFonts w:ascii="Times New Roman" w:hAnsi="Times New Roman"/>
          <w:b/>
          <w:sz w:val="28"/>
          <w:szCs w:val="28"/>
        </w:rPr>
        <w:t xml:space="preserve"> </w:t>
      </w:r>
      <w:r w:rsidRPr="00992DC7">
        <w:rPr>
          <w:rFonts w:ascii="Times New Roman" w:hAnsi="Times New Roman"/>
          <w:b/>
          <w:sz w:val="28"/>
          <w:szCs w:val="28"/>
        </w:rPr>
        <w:t>Р</w:t>
      </w:r>
      <w:r>
        <w:rPr>
          <w:rFonts w:ascii="Times New Roman" w:hAnsi="Times New Roman"/>
          <w:b/>
          <w:sz w:val="28"/>
          <w:szCs w:val="28"/>
        </w:rPr>
        <w:t xml:space="preserve"> </w:t>
      </w:r>
      <w:r w:rsidRPr="00992DC7">
        <w:rPr>
          <w:rFonts w:ascii="Times New Roman" w:hAnsi="Times New Roman"/>
          <w:b/>
          <w:sz w:val="28"/>
          <w:szCs w:val="28"/>
        </w:rPr>
        <w:t>Я</w:t>
      </w:r>
      <w:r>
        <w:rPr>
          <w:rFonts w:ascii="Times New Roman" w:hAnsi="Times New Roman"/>
          <w:b/>
          <w:sz w:val="28"/>
          <w:szCs w:val="28"/>
        </w:rPr>
        <w:t xml:space="preserve"> </w:t>
      </w:r>
      <w:r w:rsidRPr="00992DC7">
        <w:rPr>
          <w:rFonts w:ascii="Times New Roman" w:hAnsi="Times New Roman"/>
          <w:b/>
          <w:sz w:val="28"/>
          <w:szCs w:val="28"/>
        </w:rPr>
        <w:t>Д</w:t>
      </w:r>
      <w:r>
        <w:rPr>
          <w:rFonts w:ascii="Times New Roman" w:hAnsi="Times New Roman"/>
          <w:b/>
          <w:sz w:val="28"/>
          <w:szCs w:val="28"/>
        </w:rPr>
        <w:t xml:space="preserve"> </w:t>
      </w:r>
      <w:r w:rsidRPr="00992DC7">
        <w:rPr>
          <w:rFonts w:ascii="Times New Roman" w:hAnsi="Times New Roman"/>
          <w:b/>
          <w:sz w:val="28"/>
          <w:szCs w:val="28"/>
        </w:rPr>
        <w:t>О</w:t>
      </w:r>
      <w:r>
        <w:rPr>
          <w:rFonts w:ascii="Times New Roman" w:hAnsi="Times New Roman"/>
          <w:b/>
          <w:sz w:val="28"/>
          <w:szCs w:val="28"/>
        </w:rPr>
        <w:t xml:space="preserve"> </w:t>
      </w:r>
      <w:r w:rsidRPr="00992DC7">
        <w:rPr>
          <w:rFonts w:ascii="Times New Roman" w:hAnsi="Times New Roman"/>
          <w:b/>
          <w:sz w:val="28"/>
          <w:szCs w:val="28"/>
        </w:rPr>
        <w:t>К</w:t>
      </w:r>
    </w:p>
    <w:p w:rsidR="00992DC7" w:rsidRDefault="00992DC7" w:rsidP="00992DC7">
      <w:pPr>
        <w:spacing w:after="0" w:line="240" w:lineRule="auto"/>
        <w:jc w:val="center"/>
        <w:rPr>
          <w:rFonts w:ascii="Times New Roman" w:hAnsi="Times New Roman"/>
          <w:sz w:val="28"/>
          <w:szCs w:val="28"/>
        </w:rPr>
      </w:pPr>
      <w:r w:rsidRPr="00992DC7">
        <w:rPr>
          <w:rFonts w:ascii="Times New Roman" w:hAnsi="Times New Roman"/>
          <w:sz w:val="28"/>
          <w:szCs w:val="28"/>
        </w:rPr>
        <w:t xml:space="preserve">предоставления субсидий юридическим лицам </w:t>
      </w:r>
    </w:p>
    <w:p w:rsidR="00992DC7" w:rsidRDefault="00992DC7" w:rsidP="00992DC7">
      <w:pPr>
        <w:spacing w:after="0" w:line="240" w:lineRule="auto"/>
        <w:jc w:val="center"/>
        <w:rPr>
          <w:rFonts w:ascii="Times New Roman" w:hAnsi="Times New Roman"/>
          <w:sz w:val="28"/>
          <w:szCs w:val="28"/>
        </w:rPr>
      </w:pPr>
      <w:r w:rsidRPr="00992DC7">
        <w:rPr>
          <w:rFonts w:ascii="Times New Roman" w:hAnsi="Times New Roman"/>
          <w:sz w:val="28"/>
          <w:szCs w:val="28"/>
        </w:rPr>
        <w:t xml:space="preserve">на финансовое обеспечение затрат по созданию </w:t>
      </w:r>
    </w:p>
    <w:p w:rsidR="00992DC7" w:rsidRDefault="00992DC7" w:rsidP="00992DC7">
      <w:pPr>
        <w:spacing w:after="0" w:line="240" w:lineRule="auto"/>
        <w:jc w:val="center"/>
        <w:rPr>
          <w:rFonts w:ascii="Times New Roman" w:hAnsi="Times New Roman"/>
          <w:sz w:val="28"/>
          <w:szCs w:val="28"/>
        </w:rPr>
      </w:pPr>
      <w:r w:rsidRPr="00992DC7">
        <w:rPr>
          <w:rFonts w:ascii="Times New Roman" w:hAnsi="Times New Roman"/>
          <w:sz w:val="28"/>
          <w:szCs w:val="28"/>
        </w:rPr>
        <w:t xml:space="preserve">объектов инфраструктуры, необходимых для </w:t>
      </w:r>
    </w:p>
    <w:p w:rsidR="00992DC7" w:rsidRDefault="00992DC7" w:rsidP="00992DC7">
      <w:pPr>
        <w:spacing w:after="0" w:line="240" w:lineRule="auto"/>
        <w:jc w:val="center"/>
        <w:rPr>
          <w:rFonts w:ascii="Times New Roman" w:hAnsi="Times New Roman"/>
          <w:sz w:val="28"/>
          <w:szCs w:val="28"/>
        </w:rPr>
      </w:pPr>
      <w:r w:rsidRPr="00992DC7">
        <w:rPr>
          <w:rFonts w:ascii="Times New Roman" w:hAnsi="Times New Roman"/>
          <w:sz w:val="28"/>
          <w:szCs w:val="28"/>
        </w:rPr>
        <w:t xml:space="preserve">реализации новых инвестиционных </w:t>
      </w:r>
    </w:p>
    <w:p w:rsidR="00992DC7" w:rsidRPr="00992DC7" w:rsidRDefault="00992DC7" w:rsidP="00992DC7">
      <w:pPr>
        <w:spacing w:after="0" w:line="240" w:lineRule="auto"/>
        <w:jc w:val="center"/>
        <w:rPr>
          <w:rFonts w:ascii="Times New Roman" w:hAnsi="Times New Roman"/>
          <w:sz w:val="28"/>
          <w:szCs w:val="28"/>
        </w:rPr>
      </w:pPr>
      <w:r w:rsidRPr="00992DC7">
        <w:rPr>
          <w:rFonts w:ascii="Times New Roman" w:hAnsi="Times New Roman"/>
          <w:sz w:val="28"/>
          <w:szCs w:val="28"/>
        </w:rPr>
        <w:t>проектов в сфере туризма</w:t>
      </w:r>
    </w:p>
    <w:p w:rsidR="00992DC7" w:rsidRPr="00992DC7" w:rsidRDefault="00992DC7" w:rsidP="00992DC7">
      <w:pPr>
        <w:spacing w:after="0" w:line="240" w:lineRule="auto"/>
        <w:jc w:val="center"/>
        <w:rPr>
          <w:rFonts w:ascii="Times New Roman" w:hAnsi="Times New Roman"/>
          <w:sz w:val="28"/>
          <w:szCs w:val="28"/>
        </w:rPr>
      </w:pPr>
    </w:p>
    <w:p w:rsidR="00992DC7" w:rsidRPr="00992DC7" w:rsidRDefault="006E0B90" w:rsidP="00992DC7">
      <w:pPr>
        <w:spacing w:after="0" w:line="240" w:lineRule="auto"/>
        <w:jc w:val="center"/>
        <w:rPr>
          <w:rFonts w:ascii="Times New Roman" w:hAnsi="Times New Roman"/>
          <w:sz w:val="28"/>
          <w:szCs w:val="28"/>
        </w:rPr>
      </w:pPr>
      <w:r>
        <w:rPr>
          <w:rFonts w:ascii="Times New Roman" w:hAnsi="Times New Roman"/>
          <w:sz w:val="28"/>
          <w:szCs w:val="28"/>
        </w:rPr>
        <w:t>1</w:t>
      </w:r>
      <w:r w:rsidR="00992DC7" w:rsidRPr="00992DC7">
        <w:rPr>
          <w:rFonts w:ascii="Times New Roman" w:hAnsi="Times New Roman"/>
          <w:sz w:val="28"/>
          <w:szCs w:val="28"/>
        </w:rPr>
        <w:t>. Общие положения</w:t>
      </w:r>
    </w:p>
    <w:p w:rsidR="00992DC7" w:rsidRPr="00992DC7" w:rsidRDefault="00992DC7" w:rsidP="00992DC7">
      <w:pPr>
        <w:spacing w:after="0" w:line="240" w:lineRule="auto"/>
        <w:jc w:val="center"/>
        <w:rPr>
          <w:rFonts w:ascii="Times New Roman" w:hAnsi="Times New Roman"/>
          <w:sz w:val="28"/>
          <w:szCs w:val="28"/>
        </w:rPr>
      </w:pP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 xml:space="preserve">1.1. Настоящий Порядок разработан в соответствии со статьей 78 Бюджетного кодекса Российской Федерации, постановлением </w:t>
      </w:r>
      <w:r w:rsidRPr="00992DC7">
        <w:rPr>
          <w:rFonts w:ascii="Times New Roman" w:eastAsiaTheme="minorEastAsia" w:hAnsi="Times New Roman"/>
          <w:sz w:val="28"/>
          <w:szCs w:val="28"/>
        </w:rPr>
        <w:t xml:space="preserve">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w:t>
      </w:r>
      <w:r w:rsidR="009131E3" w:rsidRPr="009131E3">
        <w:rPr>
          <w:rFonts w:ascii="Times New Roman" w:eastAsiaTheme="minorEastAsia" w:hAnsi="Times New Roman"/>
          <w:sz w:val="28"/>
          <w:szCs w:val="28"/>
        </w:rPr>
        <w:t xml:space="preserve">                     </w:t>
      </w:r>
      <w:r w:rsidRPr="00992DC7">
        <w:rPr>
          <w:rFonts w:ascii="Times New Roman" w:eastAsiaTheme="minorEastAsia" w:hAnsi="Times New Roman"/>
          <w:sz w:val="28"/>
          <w:szCs w:val="28"/>
        </w:rPr>
        <w:t xml:space="preserve">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992DC7">
        <w:rPr>
          <w:rFonts w:ascii="Times New Roman" w:hAnsi="Times New Roman"/>
          <w:sz w:val="28"/>
          <w:szCs w:val="28"/>
        </w:rPr>
        <w:t>постановлением Правительства Российской Федерации от 19 октября</w:t>
      </w:r>
      <w:r w:rsidR="009131E3" w:rsidRPr="009131E3">
        <w:rPr>
          <w:rFonts w:ascii="Times New Roman" w:hAnsi="Times New Roman"/>
          <w:sz w:val="28"/>
          <w:szCs w:val="28"/>
        </w:rPr>
        <w:t xml:space="preserve">              </w:t>
      </w:r>
      <w:r w:rsidRPr="00992DC7">
        <w:rPr>
          <w:rFonts w:ascii="Times New Roman" w:hAnsi="Times New Roman"/>
          <w:sz w:val="28"/>
          <w:szCs w:val="28"/>
        </w:rPr>
        <w:t xml:space="preserve"> 2020 г.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перед Российской Федерацией по бюджетным кредитам, подлежат направлению на </w:t>
      </w:r>
      <w:r w:rsidR="009131E3" w:rsidRPr="009131E3">
        <w:rPr>
          <w:rFonts w:ascii="Times New Roman" w:hAnsi="Times New Roman"/>
          <w:sz w:val="28"/>
          <w:szCs w:val="28"/>
        </w:rPr>
        <w:t xml:space="preserve">                      </w:t>
      </w:r>
      <w:r w:rsidRPr="00992DC7">
        <w:rPr>
          <w:rFonts w:ascii="Times New Roman" w:hAnsi="Times New Roman"/>
          <w:sz w:val="28"/>
          <w:szCs w:val="28"/>
        </w:rPr>
        <w:t xml:space="preserve">осуществление субъектом Российской Федерации бюджетных инвестиций в объекты инфраструктуры», постановлением Правительства Российской Федерации от </w:t>
      </w:r>
      <w:r>
        <w:rPr>
          <w:rFonts w:ascii="Times New Roman" w:hAnsi="Times New Roman"/>
          <w:sz w:val="28"/>
          <w:szCs w:val="28"/>
        </w:rPr>
        <w:t xml:space="preserve">                </w:t>
      </w:r>
      <w:r w:rsidRPr="00992DC7">
        <w:rPr>
          <w:rFonts w:ascii="Times New Roman" w:hAnsi="Times New Roman"/>
          <w:sz w:val="28"/>
          <w:szCs w:val="28"/>
        </w:rPr>
        <w:t xml:space="preserve">12 октября 2021 г. №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w:t>
      </w:r>
      <w:r w:rsidR="009131E3" w:rsidRPr="009131E3">
        <w:rPr>
          <w:rFonts w:ascii="Times New Roman" w:hAnsi="Times New Roman"/>
          <w:sz w:val="28"/>
          <w:szCs w:val="28"/>
        </w:rPr>
        <w:t xml:space="preserve">                    </w:t>
      </w:r>
      <w:r w:rsidRPr="00992DC7">
        <w:rPr>
          <w:rFonts w:ascii="Times New Roman" w:hAnsi="Times New Roman"/>
          <w:sz w:val="28"/>
          <w:szCs w:val="28"/>
        </w:rPr>
        <w:t xml:space="preserve">федеральный бюджет налоговых доходов от реализации новых инвестиционных </w:t>
      </w:r>
      <w:r w:rsidR="009131E3" w:rsidRPr="009131E3">
        <w:rPr>
          <w:rFonts w:ascii="Times New Roman" w:hAnsi="Times New Roman"/>
          <w:sz w:val="28"/>
          <w:szCs w:val="28"/>
        </w:rPr>
        <w:t xml:space="preserve">                </w:t>
      </w:r>
      <w:r w:rsidRPr="00992DC7">
        <w:rPr>
          <w:rFonts w:ascii="Times New Roman" w:hAnsi="Times New Roman"/>
          <w:sz w:val="28"/>
          <w:szCs w:val="28"/>
        </w:rPr>
        <w:t xml:space="preserve">проектов,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w:t>
      </w:r>
      <w:r w:rsidR="009131E3" w:rsidRPr="009131E3">
        <w:rPr>
          <w:rFonts w:ascii="Times New Roman" w:hAnsi="Times New Roman"/>
          <w:sz w:val="28"/>
          <w:szCs w:val="28"/>
        </w:rPr>
        <w:t xml:space="preserve">                                </w:t>
      </w:r>
      <w:r w:rsidRPr="00992DC7">
        <w:rPr>
          <w:rFonts w:ascii="Times New Roman" w:hAnsi="Times New Roman"/>
          <w:sz w:val="28"/>
          <w:szCs w:val="28"/>
        </w:rPr>
        <w:t xml:space="preserve">Правительства Российской Федерации от 19 октября 2020 г. № 1705», приказом </w:t>
      </w:r>
      <w:r>
        <w:rPr>
          <w:rFonts w:ascii="Times New Roman" w:hAnsi="Times New Roman"/>
          <w:sz w:val="28"/>
          <w:szCs w:val="28"/>
        </w:rPr>
        <w:t xml:space="preserve">              </w:t>
      </w:r>
      <w:r w:rsidRPr="00992DC7">
        <w:rPr>
          <w:rFonts w:ascii="Times New Roman" w:hAnsi="Times New Roman"/>
          <w:sz w:val="28"/>
          <w:szCs w:val="28"/>
        </w:rPr>
        <w:t>Министерства экономического развития Российской Федерации от 28 июня 2021 г.</w:t>
      </w:r>
      <w:r w:rsidR="009131E3" w:rsidRPr="009131E3">
        <w:rPr>
          <w:rFonts w:ascii="Times New Roman" w:hAnsi="Times New Roman"/>
          <w:sz w:val="28"/>
          <w:szCs w:val="28"/>
        </w:rPr>
        <w:t xml:space="preserve">     </w:t>
      </w:r>
      <w:r w:rsidRPr="00992DC7">
        <w:rPr>
          <w:rFonts w:ascii="Times New Roman" w:hAnsi="Times New Roman"/>
          <w:sz w:val="28"/>
          <w:szCs w:val="28"/>
        </w:rPr>
        <w:t xml:space="preserve"> № 386 «Об утверждении сводного перечня новых инвестиционных проектов, в целях реализации которых средства бюджета субъекта Российской Федерации, высвобож</w:t>
      </w:r>
      <w:r w:rsidRPr="00992DC7">
        <w:rPr>
          <w:rFonts w:ascii="Times New Roman" w:hAnsi="Times New Roman"/>
          <w:sz w:val="28"/>
          <w:szCs w:val="28"/>
        </w:rPr>
        <w:lastRenderedPageBreak/>
        <w:t>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(далее – сводный перечень) и определяет цели, условия и механизм предоставления из бюджета Республики Тыва субсидий юридическим лицам на возмещение фактически произведенных затрат по созданию объектов инфраструктуры (далее – Субсидия), необходимых для реализации нового инвестиционного проекта «Туристский комплекс «Тайга» (далее – НИП) в сфере туризма, а также требования к отчетности и требования об осуществлении контроля за соблюдением порядка и условий предоставления субсидий и ответственности за их нарушение.</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Источником финансового обеспечения субсидий являются средства республиканского бюджета Республики Тыва, высвобождаемые в 2021-2024 годах в результате снижения объема погашения задолженности Республики Тыва перед Российской Федерацией по бюджетным кредитам.</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1.2. Для целей настоящего Порядка используются следующие понятия:</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новый инвестиционный проект – ограниченный по времени и ресурсам комплекс мероприятий, направленных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объекты инфраструктуры – объекты транспортной, инженерной, энергетической и коммунальной инфраструктуры, объекты инфраструктуры индустриальных (промышленных) парков, промышленных технопарков, особых экономических зон, созданных в соответствии с Федеральным законом</w:t>
      </w:r>
      <w:r>
        <w:rPr>
          <w:rFonts w:ascii="Times New Roman" w:hAnsi="Times New Roman"/>
          <w:sz w:val="28"/>
          <w:szCs w:val="28"/>
        </w:rPr>
        <w:t xml:space="preserve"> </w:t>
      </w:r>
      <w:r w:rsidRPr="00992DC7">
        <w:rPr>
          <w:rFonts w:ascii="Times New Roman" w:hAnsi="Times New Roman"/>
          <w:sz w:val="28"/>
          <w:szCs w:val="28"/>
        </w:rPr>
        <w:t>от 22 июля 2005 г. № 116-ФЗ «Об особых экономических зонах в Российской Федерации», территорий опережающего социально-экономического развития, инновационных научно-технологических центров, необходимые для реализации нового инвестиционного проекта;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 xml:space="preserve">получатель субсидии </w:t>
      </w:r>
      <w:r>
        <w:rPr>
          <w:rFonts w:ascii="Times New Roman" w:hAnsi="Times New Roman"/>
          <w:sz w:val="28"/>
          <w:szCs w:val="28"/>
        </w:rPr>
        <w:t>–</w:t>
      </w:r>
      <w:r w:rsidRPr="00992DC7">
        <w:rPr>
          <w:rFonts w:ascii="Times New Roman" w:hAnsi="Times New Roman"/>
          <w:sz w:val="28"/>
          <w:szCs w:val="28"/>
        </w:rPr>
        <w:t xml:space="preserve"> юридическое лицо, реализующее новый инвестиционный проект в сфере туризма на территории Республики Тыва.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1.3.</w:t>
      </w:r>
      <w:r>
        <w:rPr>
          <w:rFonts w:ascii="Times New Roman" w:hAnsi="Times New Roman"/>
          <w:sz w:val="28"/>
          <w:szCs w:val="28"/>
        </w:rPr>
        <w:t xml:space="preserve"> </w:t>
      </w:r>
      <w:r w:rsidRPr="00992DC7">
        <w:rPr>
          <w:rFonts w:ascii="Times New Roman" w:hAnsi="Times New Roman"/>
          <w:sz w:val="28"/>
          <w:szCs w:val="28"/>
        </w:rPr>
        <w:t xml:space="preserve">Субсидия предоставляется в рамках государственной программы Республики Тыва «Развитие туризма и гостеприимства </w:t>
      </w:r>
      <w:r w:rsidR="006E0B90">
        <w:rPr>
          <w:rFonts w:ascii="Times New Roman" w:hAnsi="Times New Roman"/>
          <w:sz w:val="28"/>
          <w:szCs w:val="28"/>
        </w:rPr>
        <w:t xml:space="preserve">Республики Тыва на 2023-2028 годы» </w:t>
      </w:r>
      <w:r w:rsidRPr="00992DC7">
        <w:rPr>
          <w:rFonts w:ascii="Times New Roman" w:hAnsi="Times New Roman"/>
          <w:sz w:val="28"/>
          <w:szCs w:val="28"/>
        </w:rPr>
        <w:t>в целях финансового обеспечения затрат, связанных с созданием обеспечивающей инфраструктуры объектов туристской деятельности, необходимых для реализации НИП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1.4. Субсидия предоставляется Агентством по туризму Республики Тыва</w:t>
      </w:r>
      <w:r>
        <w:rPr>
          <w:rFonts w:ascii="Times New Roman" w:hAnsi="Times New Roman"/>
          <w:sz w:val="28"/>
          <w:szCs w:val="28"/>
        </w:rPr>
        <w:t xml:space="preserve"> </w:t>
      </w:r>
      <w:r w:rsidRPr="00992DC7">
        <w:rPr>
          <w:rFonts w:ascii="Times New Roman" w:hAnsi="Times New Roman"/>
          <w:sz w:val="28"/>
          <w:szCs w:val="28"/>
        </w:rPr>
        <w:t xml:space="preserve">(далее – Агентство), осуществляющим функции главного распорядителя бюджетных средств, до которого в соответствии с бюджетным законодательством Российской </w:t>
      </w:r>
      <w:r w:rsidRPr="00992DC7">
        <w:rPr>
          <w:rFonts w:ascii="Times New Roman" w:hAnsi="Times New Roman"/>
          <w:sz w:val="28"/>
          <w:szCs w:val="28"/>
        </w:rPr>
        <w:lastRenderedPageBreak/>
        <w:t>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в пределах бюджетных ассигнований, предусмотренных Законом Республики Тыва от 13 декабря 2021 г. № 787-ЗРТ «О республиканском бюджете Республики Тыва на 2022 год и на плановый период 2023 и 2024 годов» о республиканском бюджете Республики Тыва на соответствующий финансовый год и плановый период (далее – Закон о бюджете).</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 xml:space="preserve">1.5. Субсидия предоставляется юридическим лицам на основании приказа Министерства экономического развития Российской Федерации от 28 июня 2021 г. </w:t>
      </w:r>
      <w:r w:rsidR="009131E3" w:rsidRPr="009131E3">
        <w:rPr>
          <w:rFonts w:ascii="Times New Roman" w:hAnsi="Times New Roman"/>
          <w:sz w:val="28"/>
          <w:szCs w:val="28"/>
        </w:rPr>
        <w:t xml:space="preserve">          </w:t>
      </w:r>
      <w:r w:rsidRPr="00992DC7">
        <w:rPr>
          <w:rFonts w:ascii="Times New Roman" w:hAnsi="Times New Roman"/>
          <w:sz w:val="28"/>
          <w:szCs w:val="28"/>
        </w:rPr>
        <w:t>№ 386 «Об утверждении сводного перечня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(далее – сводный перечень новых инвестиционных проектов) в рамках которого определяется юридическое лицо реализующее НИП (далее – получатель субсидии).</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1.6. Основанием для предоставления субсидии является соглашение о предоставлении субсидии, заключаемое между Получателем субсидии и Агентством (далее – соглашение), в ГИИС «Электронный бюджет» в соответствии с типовой формой, утвержденной Министе</w:t>
      </w:r>
      <w:r w:rsidR="006E0B90">
        <w:rPr>
          <w:rFonts w:ascii="Times New Roman" w:hAnsi="Times New Roman"/>
          <w:sz w:val="28"/>
          <w:szCs w:val="28"/>
        </w:rPr>
        <w:t>рством финансов Республики Тыва.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992DC7" w:rsidRPr="00992DC7" w:rsidRDefault="00992DC7" w:rsidP="00992DC7">
      <w:pPr>
        <w:spacing w:after="0" w:line="240" w:lineRule="auto"/>
        <w:jc w:val="center"/>
        <w:rPr>
          <w:rFonts w:ascii="Times New Roman" w:hAnsi="Times New Roman"/>
          <w:sz w:val="28"/>
          <w:szCs w:val="28"/>
        </w:rPr>
      </w:pPr>
    </w:p>
    <w:p w:rsidR="00992DC7" w:rsidRPr="00992DC7" w:rsidRDefault="006E0B90" w:rsidP="00992DC7">
      <w:pPr>
        <w:spacing w:after="0" w:line="240" w:lineRule="auto"/>
        <w:jc w:val="center"/>
        <w:rPr>
          <w:rFonts w:ascii="Times New Roman" w:hAnsi="Times New Roman"/>
          <w:sz w:val="28"/>
          <w:szCs w:val="28"/>
        </w:rPr>
      </w:pPr>
      <w:r>
        <w:rPr>
          <w:rFonts w:ascii="Times New Roman" w:hAnsi="Times New Roman"/>
          <w:sz w:val="28"/>
          <w:szCs w:val="28"/>
        </w:rPr>
        <w:t>2</w:t>
      </w:r>
      <w:r w:rsidR="00992DC7" w:rsidRPr="00992DC7">
        <w:rPr>
          <w:rFonts w:ascii="Times New Roman" w:hAnsi="Times New Roman"/>
          <w:sz w:val="28"/>
          <w:szCs w:val="28"/>
        </w:rPr>
        <w:t>. Условия и порядок предоставления Субсидии</w:t>
      </w:r>
    </w:p>
    <w:p w:rsidR="00992DC7" w:rsidRPr="00992DC7" w:rsidRDefault="00992DC7" w:rsidP="00992DC7">
      <w:pPr>
        <w:spacing w:after="0" w:line="240" w:lineRule="auto"/>
        <w:jc w:val="center"/>
        <w:rPr>
          <w:rFonts w:ascii="Times New Roman" w:eastAsiaTheme="minorHAnsi" w:hAnsi="Times New Roman"/>
          <w:sz w:val="28"/>
          <w:szCs w:val="28"/>
        </w:rPr>
      </w:pP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eastAsiaTheme="minorHAnsi" w:hAnsi="Times New Roman"/>
          <w:sz w:val="28"/>
          <w:szCs w:val="28"/>
        </w:rPr>
        <w:t>2.1. Субсидия предоставляется юридическим лицам, не</w:t>
      </w:r>
      <w:r w:rsidRPr="00992DC7">
        <w:rPr>
          <w:rFonts w:ascii="Times New Roman" w:hAnsi="Times New Roman"/>
          <w:sz w:val="28"/>
          <w:szCs w:val="28"/>
        </w:rPr>
        <w:t xml:space="preserve"> являющимся государственными (муниципальными) унитарными предприятиями, и</w:t>
      </w:r>
      <w:r w:rsidRPr="00992DC7">
        <w:rPr>
          <w:rFonts w:ascii="Times New Roman" w:eastAsiaTheme="minorHAnsi" w:hAnsi="Times New Roman"/>
          <w:sz w:val="28"/>
          <w:szCs w:val="28"/>
        </w:rPr>
        <w:t xml:space="preserve"> соответствующим одновременно следующим критериям:</w:t>
      </w:r>
    </w:p>
    <w:p w:rsidR="00992DC7" w:rsidRPr="00992DC7" w:rsidRDefault="00992DC7" w:rsidP="00992DC7">
      <w:pPr>
        <w:spacing w:after="0" w:line="240" w:lineRule="auto"/>
        <w:ind w:firstLine="709"/>
        <w:jc w:val="both"/>
        <w:rPr>
          <w:rFonts w:ascii="Times New Roman" w:eastAsiaTheme="minorHAnsi" w:hAnsi="Times New Roman"/>
          <w:sz w:val="28"/>
          <w:szCs w:val="28"/>
        </w:rPr>
      </w:pPr>
      <w:r w:rsidRPr="00992DC7">
        <w:rPr>
          <w:rFonts w:ascii="Times New Roman" w:eastAsiaTheme="minorHAnsi" w:hAnsi="Times New Roman"/>
          <w:sz w:val="28"/>
          <w:szCs w:val="28"/>
        </w:rPr>
        <w:t xml:space="preserve">а) получатель субсидии реализует новый инвестиционный проект, в отношении которого заключено Соглашение о намерениях по реализации нового инвестиционного проекта, содержащего информацию о планируемых объемах инвестиций, количестве создаваемых рабочих мест, необходимых для реализации нового инвестиционного проекта объектов инфраструктуры (с описанием инфраструктурных потребностей потенциального инвестора), планируемых объемах налогов, подлежащих уплате в бюджеты всех уровней бюджетной системы Российской Федерации (за вычетом объема налога на добавленную стоимость, фактически возмещенного в соответствии с законодательством Российской Федерации о налогах и сборах), за 10 лет </w:t>
      </w:r>
      <w:r w:rsidRPr="00992DC7">
        <w:rPr>
          <w:rFonts w:ascii="Times New Roman" w:eastAsiaTheme="minorHAnsi" w:hAnsi="Times New Roman"/>
          <w:sz w:val="28"/>
          <w:szCs w:val="28"/>
        </w:rPr>
        <w:lastRenderedPageBreak/>
        <w:t>реализации проекта с разбивкой по годам, а также обязательства получателя субсидии по представлению отчета о ходе реализации нового инвестиционного проекта (далее – Соглашение о намерениях);</w:t>
      </w:r>
    </w:p>
    <w:p w:rsidR="00992DC7" w:rsidRPr="00992DC7" w:rsidRDefault="00992DC7" w:rsidP="00992DC7">
      <w:pPr>
        <w:spacing w:after="0" w:line="240" w:lineRule="auto"/>
        <w:ind w:firstLine="709"/>
        <w:jc w:val="both"/>
        <w:rPr>
          <w:rFonts w:ascii="Times New Roman" w:eastAsiaTheme="minorHAnsi" w:hAnsi="Times New Roman"/>
          <w:sz w:val="28"/>
          <w:szCs w:val="28"/>
        </w:rPr>
      </w:pPr>
      <w:r w:rsidRPr="00992DC7">
        <w:rPr>
          <w:rFonts w:ascii="Times New Roman" w:eastAsiaTheme="minorHAnsi" w:hAnsi="Times New Roman"/>
          <w:sz w:val="28"/>
          <w:szCs w:val="28"/>
        </w:rPr>
        <w:t>б) получатель субсидии реализует инвестиционный проект, включенный в сводный перечень НИП, утверждаемый актом Министерства экономического развития Российской Федерации в соответствии с постановлением Правительства Российской Федерации от 19 октября 2020 г.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на территории Республики Тыва;</w:t>
      </w:r>
    </w:p>
    <w:p w:rsidR="00992DC7" w:rsidRPr="00992DC7" w:rsidRDefault="00992DC7" w:rsidP="00992DC7">
      <w:pPr>
        <w:spacing w:after="0" w:line="240" w:lineRule="auto"/>
        <w:ind w:firstLine="709"/>
        <w:jc w:val="both"/>
        <w:rPr>
          <w:rFonts w:ascii="Times New Roman" w:eastAsiaTheme="minorHAnsi" w:hAnsi="Times New Roman"/>
          <w:sz w:val="28"/>
          <w:szCs w:val="28"/>
        </w:rPr>
      </w:pPr>
      <w:r w:rsidRPr="00992DC7">
        <w:rPr>
          <w:rFonts w:ascii="Times New Roman" w:eastAsiaTheme="minorHAnsi" w:hAnsi="Times New Roman"/>
          <w:sz w:val="28"/>
          <w:szCs w:val="28"/>
        </w:rPr>
        <w:t xml:space="preserve">в) получатель субсидии осуществляет свою деятельность на территории Республики Тыва и уплачивает </w:t>
      </w:r>
      <w:r>
        <w:rPr>
          <w:rFonts w:ascii="Times New Roman" w:eastAsiaTheme="minorHAnsi" w:hAnsi="Times New Roman"/>
          <w:sz w:val="28"/>
          <w:szCs w:val="28"/>
        </w:rPr>
        <w:t>налоги в бюджет Республики Тыва;</w:t>
      </w:r>
    </w:p>
    <w:p w:rsidR="00992DC7" w:rsidRPr="00992DC7" w:rsidRDefault="00992DC7" w:rsidP="00992DC7">
      <w:pPr>
        <w:spacing w:after="0" w:line="240" w:lineRule="auto"/>
        <w:ind w:firstLine="709"/>
        <w:jc w:val="both"/>
        <w:rPr>
          <w:rFonts w:ascii="Times New Roman" w:eastAsiaTheme="minorHAnsi" w:hAnsi="Times New Roman"/>
          <w:sz w:val="28"/>
          <w:szCs w:val="28"/>
        </w:rPr>
      </w:pPr>
      <w:r w:rsidRPr="00992DC7">
        <w:rPr>
          <w:rFonts w:ascii="Times New Roman" w:hAnsi="Times New Roman"/>
          <w:sz w:val="28"/>
          <w:szCs w:val="28"/>
        </w:rPr>
        <w:t>г) получатель субсидии должен предоставить в налоговый орган согласие, предусмотренного статьей 102 Налогового кодекса Российской Федерации, на отнесение сведений к общедоступным в части общего объема уплаченных налогов и сборов в результате реализации нового инвестиционного проекта.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2.2. Субсидия предоставляется на основании Соглашения, заключенного между Агентством и получателем Субсидии в соответствии с типовой формой, установленной Министерством финансов Республики Тыва.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2.3. Проект соглашения в соответствии с типовой формой соглашения должно содержать:</w:t>
      </w:r>
    </w:p>
    <w:p w:rsidR="00992DC7" w:rsidRPr="00992DC7" w:rsidRDefault="006E0B90" w:rsidP="00992D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992DC7" w:rsidRPr="00992DC7">
        <w:rPr>
          <w:rFonts w:ascii="Times New Roman" w:hAnsi="Times New Roman"/>
          <w:sz w:val="28"/>
          <w:szCs w:val="28"/>
        </w:rPr>
        <w:t xml:space="preserve">условие о согласовании новых условий соглашения или о расторжении соглашения при </w:t>
      </w:r>
      <w:proofErr w:type="spellStart"/>
      <w:r w:rsidR="00992DC7" w:rsidRPr="00992DC7">
        <w:rPr>
          <w:rFonts w:ascii="Times New Roman" w:hAnsi="Times New Roman"/>
          <w:sz w:val="28"/>
          <w:szCs w:val="28"/>
        </w:rPr>
        <w:t>недостижении</w:t>
      </w:r>
      <w:proofErr w:type="spellEnd"/>
      <w:r w:rsidR="00992DC7" w:rsidRPr="00992DC7">
        <w:rPr>
          <w:rFonts w:ascii="Times New Roman" w:hAnsi="Times New Roman"/>
          <w:sz w:val="28"/>
          <w:szCs w:val="28"/>
        </w:rPr>
        <w:t xml:space="preserve">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992DC7" w:rsidRPr="00992DC7" w:rsidRDefault="006E0B90" w:rsidP="00992D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992DC7" w:rsidRPr="00992DC7">
        <w:rPr>
          <w:rFonts w:ascii="Times New Roman" w:hAnsi="Times New Roman"/>
          <w:sz w:val="28"/>
          <w:szCs w:val="28"/>
        </w:rPr>
        <w:t>согласие получателя субсидии на осуществление проверок, предусмотренных пунктом 4.1 настоящего Порядка, а также обязательство получателя субсидии по включению в договоры (соглашения), заключаемые в целях исполнения обязательств по соглашению, согласия лиц, являющихся поставщиками (подрядчиками, исполнителями) по указанным договорам (соглашениям), на проведение проверок, указанных в пункте 4.1 настоящего Порядка;</w:t>
      </w:r>
    </w:p>
    <w:p w:rsidR="00992DC7" w:rsidRPr="00992DC7" w:rsidRDefault="006E0B90" w:rsidP="00992D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992DC7" w:rsidRPr="00992DC7">
        <w:rPr>
          <w:rFonts w:ascii="Times New Roman" w:hAnsi="Times New Roman"/>
          <w:sz w:val="28"/>
          <w:szCs w:val="28"/>
        </w:rPr>
        <w:t>порядок, сроки и формы представления получателем субсидии отчетности об осуществлении расходов, источником финансового обеспечения которых является субсидия, о достижении значений результата предоставления субсидии и показателя, необходимого для достижения результата предоставления субсидии;</w:t>
      </w:r>
    </w:p>
    <w:p w:rsidR="00992DC7" w:rsidRPr="00992DC7" w:rsidRDefault="006E0B90" w:rsidP="00992D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992DC7" w:rsidRPr="00992DC7">
        <w:rPr>
          <w:rFonts w:ascii="Times New Roman" w:hAnsi="Times New Roman"/>
          <w:sz w:val="28"/>
          <w:szCs w:val="28"/>
        </w:rPr>
        <w:t>условие о возможности осуществления получателем субсидии расходов, источником финансового обеспечения которых являются неиспользованные остатки субсидии, в случае принятия Агентством по согласованию с Министерством финансов Республики Тыва решения о наличии потребности в указанных средствах;</w:t>
      </w:r>
    </w:p>
    <w:p w:rsidR="00992DC7" w:rsidRPr="00992DC7" w:rsidRDefault="006E0B90" w:rsidP="00992D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 </w:t>
      </w:r>
      <w:r w:rsidR="00992DC7" w:rsidRPr="00992DC7">
        <w:rPr>
          <w:rFonts w:ascii="Times New Roman" w:hAnsi="Times New Roman"/>
          <w:sz w:val="28"/>
          <w:szCs w:val="28"/>
        </w:rPr>
        <w:t>значения достигнутых или планируемых результатов предоставления субсидии, под которыми понимаются результаты деятельности (действий) получателя субсидии, соответствующие результатам государственной программы Республики Тыва «Развитие туризма и гостеприимства Республики Тыва на 2023-2028 годы», а также</w:t>
      </w:r>
      <w:r>
        <w:rPr>
          <w:rFonts w:ascii="Times New Roman" w:hAnsi="Times New Roman"/>
          <w:sz w:val="28"/>
          <w:szCs w:val="28"/>
        </w:rPr>
        <w:t>,</w:t>
      </w:r>
      <w:r w:rsidR="00992DC7" w:rsidRPr="00992DC7">
        <w:rPr>
          <w:rFonts w:ascii="Times New Roman" w:hAnsi="Times New Roman"/>
          <w:sz w:val="28"/>
          <w:szCs w:val="28"/>
        </w:rPr>
        <w:t xml:space="preserve"> при необходимости</w:t>
      </w:r>
      <w:r>
        <w:rPr>
          <w:rFonts w:ascii="Times New Roman" w:hAnsi="Times New Roman"/>
          <w:sz w:val="28"/>
          <w:szCs w:val="28"/>
        </w:rPr>
        <w:t>,</w:t>
      </w:r>
      <w:r w:rsidR="00992DC7" w:rsidRPr="00992DC7">
        <w:rPr>
          <w:rFonts w:ascii="Times New Roman" w:hAnsi="Times New Roman"/>
          <w:sz w:val="28"/>
          <w:szCs w:val="28"/>
        </w:rPr>
        <w:t xml:space="preserve"> их характеристики (показатели, необходимые для достижения результатов предоставления субсидии) в соответствии с пунктом 2.11 настоящего Порядка.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2.4.</w:t>
      </w:r>
      <w:r>
        <w:rPr>
          <w:rFonts w:ascii="Times New Roman" w:hAnsi="Times New Roman"/>
          <w:sz w:val="28"/>
          <w:szCs w:val="28"/>
        </w:rPr>
        <w:t xml:space="preserve"> </w:t>
      </w:r>
      <w:r w:rsidRPr="00992DC7">
        <w:rPr>
          <w:rFonts w:ascii="Times New Roman" w:hAnsi="Times New Roman"/>
          <w:sz w:val="28"/>
          <w:szCs w:val="28"/>
        </w:rPr>
        <w:t>Агентство направляет с сопроводительным письмом получателю субсидии проект соглашения на бумажном носителе в двух экземплярах для подписания.</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2.5. Получатель субсидии в течение трех рабочих дней со дня получения проекта соглашения от Агентства, указанного в пункте 2.4 настоящего Порядка, подписывает и скрепляет печатью его со своей стороны и возвращает с сопроводительным письмом на бумажном носителе в Агентство.</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2.6. В случае поступления от получателя субсидии в Агентство в срок, установленный пунктом 2.5 настоящего Порядка, проекта соглашения, подписанного и скрепленного печатью получателями субсидии, Агентство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получателю субсидии.</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Условием признания получателя субсидии, уклонившимся от заключения соглашения, является отказ от подписания.</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w:t>
      </w:r>
      <w:r w:rsidR="006E0B90">
        <w:rPr>
          <w:rFonts w:ascii="Times New Roman" w:hAnsi="Times New Roman"/>
          <w:sz w:val="28"/>
          <w:szCs w:val="28"/>
        </w:rPr>
        <w:t>7</w:t>
      </w:r>
      <w:r w:rsidRPr="00992DC7">
        <w:rPr>
          <w:rFonts w:ascii="Times New Roman" w:hAnsi="Times New Roman"/>
          <w:sz w:val="28"/>
          <w:szCs w:val="28"/>
        </w:rPr>
        <w:t>. 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соответствии с типовой формой, установленной Министерством финансов Республики Тыва, в течение семи рабочих дней с момента получения указанного уведомления.</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w:t>
      </w:r>
      <w:r w:rsidR="006E0B90">
        <w:rPr>
          <w:rFonts w:ascii="Times New Roman" w:hAnsi="Times New Roman"/>
          <w:sz w:val="28"/>
          <w:szCs w:val="28"/>
        </w:rPr>
        <w:t>8</w:t>
      </w:r>
      <w:r w:rsidRPr="00992DC7">
        <w:rPr>
          <w:rFonts w:ascii="Times New Roman" w:hAnsi="Times New Roman"/>
          <w:sz w:val="28"/>
          <w:szCs w:val="28"/>
        </w:rPr>
        <w:t xml:space="preserve">. </w:t>
      </w:r>
      <w:bookmarkStart w:id="2" w:name="Par189"/>
      <w:bookmarkEnd w:id="2"/>
      <w:r w:rsidRPr="00992DC7">
        <w:rPr>
          <w:rFonts w:ascii="Times New Roman" w:hAnsi="Times New Roman"/>
          <w:sz w:val="28"/>
          <w:szCs w:val="28"/>
        </w:rPr>
        <w:t>Агентство осуществляет перечисление средств субсидии единовременно на лицевой счет для учета операций со средствами бюджета, открытый в Управлении Федерального казначейства по Республике Тыва, в срок не позднее 10 рабочих дней со дня подписания Соглашения в соответствии с пунктом 2.6 настоящего Порядка.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w:t>
      </w:r>
      <w:r w:rsidR="006E0B90">
        <w:rPr>
          <w:rFonts w:ascii="Times New Roman" w:hAnsi="Times New Roman"/>
          <w:sz w:val="28"/>
          <w:szCs w:val="28"/>
        </w:rPr>
        <w:t>9</w:t>
      </w:r>
      <w:r>
        <w:rPr>
          <w:rFonts w:ascii="Times New Roman" w:hAnsi="Times New Roman"/>
          <w:sz w:val="28"/>
          <w:szCs w:val="28"/>
        </w:rPr>
        <w:t>.</w:t>
      </w:r>
      <w:r w:rsidRPr="00992DC7">
        <w:rPr>
          <w:rFonts w:ascii="Times New Roman" w:hAnsi="Times New Roman"/>
          <w:sz w:val="28"/>
          <w:szCs w:val="28"/>
        </w:rPr>
        <w:t xml:space="preserve"> Получатель субсидии обязан открыть лицевой счет для учета операций со средствами бюджета в Управлении Федерального казначейства по Республике Тыва.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2.1</w:t>
      </w:r>
      <w:r w:rsidR="006E0B90">
        <w:rPr>
          <w:rFonts w:ascii="Times New Roman" w:hAnsi="Times New Roman"/>
          <w:sz w:val="28"/>
          <w:szCs w:val="28"/>
        </w:rPr>
        <w:t>0</w:t>
      </w:r>
      <w:r w:rsidRPr="00992DC7">
        <w:rPr>
          <w:rFonts w:ascii="Times New Roman" w:hAnsi="Times New Roman"/>
          <w:sz w:val="28"/>
          <w:szCs w:val="28"/>
        </w:rPr>
        <w:t>. Результатами предоставления субсидии являются:</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1) установленные в соглашении между Агентством по туризму Республики Тыва и получателем субсидии показатели:</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объем фактически уплаченных налогов, в соответствии с перечнем налогов, в федеральный бюджет от реализации нового инвестиционного проекта;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объем налоговых платежей в консолидированный бюджет Республики Тыва от реализации нового инвестиционного проекта;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объем инвестиций в основной капитал от реализации нового инвестиционного проекта;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lastRenderedPageBreak/>
        <w:t>количество созданных рабочих мест от реализации нового инвестиционного проекта;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 выполнение плана-графика работ по созданию обеспечивающей инфраструктуры объектов туристской деятельности для реализации НИП;</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3) соответствие выполняемых работ по созданию объектов инфраструктуры установленным законодательством Российской Федерации нормативным требованиям.</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Значение результата и плановые значения результата предоставления субсидии устанавливаются в соглашении</w:t>
      </w:r>
      <w:bookmarkStart w:id="3" w:name="Par178"/>
      <w:bookmarkStart w:id="4" w:name="Par183"/>
      <w:bookmarkEnd w:id="3"/>
      <w:bookmarkEnd w:id="4"/>
      <w:r w:rsidRPr="00992DC7">
        <w:rPr>
          <w:rFonts w:ascii="Times New Roman" w:hAnsi="Times New Roman"/>
          <w:sz w:val="28"/>
          <w:szCs w:val="28"/>
        </w:rPr>
        <w:t>.</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4) Получатель субсидии обязуется обеспечивать достижение показателей результативности, установленных в подпункте 1 пункта 2.1</w:t>
      </w:r>
      <w:r w:rsidR="006E0B90">
        <w:rPr>
          <w:rFonts w:ascii="Times New Roman" w:hAnsi="Times New Roman"/>
          <w:sz w:val="28"/>
          <w:szCs w:val="28"/>
        </w:rPr>
        <w:t>0</w:t>
      </w:r>
      <w:r w:rsidRPr="00992DC7">
        <w:rPr>
          <w:rFonts w:ascii="Times New Roman" w:hAnsi="Times New Roman"/>
          <w:sz w:val="28"/>
          <w:szCs w:val="28"/>
        </w:rPr>
        <w:t xml:space="preserve"> настоящего Порядка.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2.1</w:t>
      </w:r>
      <w:r w:rsidR="006E0B90">
        <w:rPr>
          <w:rFonts w:ascii="Times New Roman" w:hAnsi="Times New Roman"/>
          <w:sz w:val="28"/>
          <w:szCs w:val="28"/>
        </w:rPr>
        <w:t>1</w:t>
      </w:r>
      <w:r w:rsidRPr="00992DC7">
        <w:rPr>
          <w:rFonts w:ascii="Times New Roman" w:hAnsi="Times New Roman"/>
          <w:sz w:val="28"/>
          <w:szCs w:val="28"/>
        </w:rPr>
        <w:t>. В соответствии с настоящим Порядком предусматривается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и включения таких положений в соглашение при принятии Агентством решения о наличии потребности в указанных средствах.</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2.1</w:t>
      </w:r>
      <w:r w:rsidR="006E0B90">
        <w:rPr>
          <w:rFonts w:ascii="Times New Roman" w:hAnsi="Times New Roman"/>
          <w:sz w:val="28"/>
          <w:szCs w:val="28"/>
        </w:rPr>
        <w:t>2</w:t>
      </w:r>
      <w:r w:rsidRPr="00992DC7">
        <w:rPr>
          <w:rFonts w:ascii="Times New Roman" w:hAnsi="Times New Roman"/>
          <w:sz w:val="28"/>
          <w:szCs w:val="28"/>
        </w:rPr>
        <w:t xml:space="preserve">. В случае возникновения в 2022 году обстоятельств, приводящих к невозможности достижения значений результатов предоставления субсидии, в целях </w:t>
      </w:r>
      <w:proofErr w:type="gramStart"/>
      <w:r w:rsidRPr="00992DC7">
        <w:rPr>
          <w:rFonts w:ascii="Times New Roman" w:hAnsi="Times New Roman"/>
          <w:sz w:val="28"/>
          <w:szCs w:val="28"/>
        </w:rPr>
        <w:t>достижения</w:t>
      </w:r>
      <w:proofErr w:type="gramEnd"/>
      <w:r w:rsidRPr="00992DC7">
        <w:rPr>
          <w:rFonts w:ascii="Times New Roman" w:hAnsi="Times New Roman"/>
          <w:sz w:val="28"/>
          <w:szCs w:val="28"/>
        </w:rPr>
        <w:t xml:space="preserve"> которых предоставляется субсидия, в сроки, определенные соглашением, Агентство,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Агентство вправе принять решение об уменьшении значения результата предоставления субсидии по согласованию с Министерством экономического развития Российской Федерации.</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2.1</w:t>
      </w:r>
      <w:r w:rsidR="006E0B90">
        <w:rPr>
          <w:rFonts w:ascii="Times New Roman" w:hAnsi="Times New Roman"/>
          <w:sz w:val="28"/>
          <w:szCs w:val="28"/>
        </w:rPr>
        <w:t>3</w:t>
      </w:r>
      <w:r w:rsidRPr="00992DC7">
        <w:rPr>
          <w:rFonts w:ascii="Times New Roman" w:hAnsi="Times New Roman"/>
          <w:sz w:val="28"/>
          <w:szCs w:val="28"/>
        </w:rPr>
        <w:t>. Основанием для отказа от предоставление субсидии являются:</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исчерпание лимита бюджетных обязательств на предоставление Субсидии на цели, указанные в пункте 1.3 настоящего Порядка, на соответствующий финансовый год;</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отсутствие усиленной квалифицированной электронной подписи электронного документа у получателя субсидии;</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 xml:space="preserve">несоблюдение установленных статьей 11 Федерального закона от 6 апреля </w:t>
      </w:r>
      <w:r w:rsidR="009131E3" w:rsidRPr="009131E3">
        <w:rPr>
          <w:rFonts w:ascii="Times New Roman" w:hAnsi="Times New Roman"/>
          <w:sz w:val="28"/>
          <w:szCs w:val="28"/>
        </w:rPr>
        <w:t xml:space="preserve">       </w:t>
      </w:r>
      <w:r w:rsidRPr="00992DC7">
        <w:rPr>
          <w:rFonts w:ascii="Times New Roman" w:hAnsi="Times New Roman"/>
          <w:sz w:val="28"/>
          <w:szCs w:val="28"/>
        </w:rPr>
        <w:t>2011 г</w:t>
      </w:r>
      <w:r>
        <w:rPr>
          <w:rFonts w:ascii="Times New Roman" w:hAnsi="Times New Roman"/>
          <w:sz w:val="28"/>
          <w:szCs w:val="28"/>
        </w:rPr>
        <w:t>.</w:t>
      </w:r>
      <w:r w:rsidRPr="00992DC7">
        <w:rPr>
          <w:rFonts w:ascii="Times New Roman" w:hAnsi="Times New Roman"/>
          <w:sz w:val="28"/>
          <w:szCs w:val="28"/>
        </w:rPr>
        <w:t xml:space="preserve"> № 63-ФЗ «Об электронной подписи» условий признания </w:t>
      </w:r>
      <w:proofErr w:type="gramStart"/>
      <w:r w:rsidRPr="00992DC7">
        <w:rPr>
          <w:rFonts w:ascii="Times New Roman" w:hAnsi="Times New Roman"/>
          <w:sz w:val="28"/>
          <w:szCs w:val="28"/>
        </w:rPr>
        <w:t>действительности</w:t>
      </w:r>
      <w:proofErr w:type="gramEnd"/>
      <w:r w:rsidRPr="00992DC7">
        <w:rPr>
          <w:rFonts w:ascii="Times New Roman" w:hAnsi="Times New Roman"/>
          <w:sz w:val="28"/>
          <w:szCs w:val="28"/>
        </w:rPr>
        <w:t xml:space="preserve"> усиленной квалифицированной электронной подписи у получателя субсидии.</w:t>
      </w:r>
    </w:p>
    <w:p w:rsidR="00992DC7" w:rsidRPr="00992DC7" w:rsidRDefault="00992DC7" w:rsidP="00992DC7">
      <w:pPr>
        <w:spacing w:after="0" w:line="240" w:lineRule="auto"/>
        <w:jc w:val="center"/>
        <w:rPr>
          <w:rFonts w:ascii="Times New Roman" w:hAnsi="Times New Roman"/>
          <w:sz w:val="28"/>
          <w:szCs w:val="28"/>
        </w:rPr>
      </w:pPr>
    </w:p>
    <w:p w:rsidR="00992DC7" w:rsidRPr="00992DC7" w:rsidRDefault="006E0B90" w:rsidP="00992DC7">
      <w:pPr>
        <w:spacing w:after="0" w:line="240" w:lineRule="auto"/>
        <w:jc w:val="center"/>
        <w:rPr>
          <w:rFonts w:ascii="Times New Roman" w:hAnsi="Times New Roman"/>
          <w:sz w:val="28"/>
          <w:szCs w:val="28"/>
        </w:rPr>
      </w:pPr>
      <w:r>
        <w:rPr>
          <w:rFonts w:ascii="Times New Roman" w:hAnsi="Times New Roman"/>
          <w:sz w:val="28"/>
          <w:szCs w:val="28"/>
        </w:rPr>
        <w:t>3</w:t>
      </w:r>
      <w:r w:rsidR="00992DC7" w:rsidRPr="00992DC7">
        <w:rPr>
          <w:rFonts w:ascii="Times New Roman" w:hAnsi="Times New Roman"/>
          <w:sz w:val="28"/>
          <w:szCs w:val="28"/>
        </w:rPr>
        <w:t>. Требование к отчетности</w:t>
      </w:r>
    </w:p>
    <w:p w:rsidR="00992DC7" w:rsidRPr="00992DC7" w:rsidRDefault="00992DC7" w:rsidP="00992DC7">
      <w:pPr>
        <w:spacing w:after="0" w:line="240" w:lineRule="auto"/>
        <w:jc w:val="center"/>
        <w:rPr>
          <w:rFonts w:ascii="Times New Roman" w:hAnsi="Times New Roman"/>
          <w:sz w:val="28"/>
          <w:szCs w:val="28"/>
        </w:rPr>
      </w:pP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3.1. Получатели Субсидии представляют в Агентство отчет о достижении значений результата предоставления Субсидии по форме, прилагаемой к типовой форме Соглашения, установленной Министерством финансов Республики Тыва (далее – отчет), ежеквартально нарастающим итогом не позднее 45 календарного дня, следующего за отчетным кварталом, и ежегодно нарастающим итогом не позднее 15 апреля до 2034 года.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lastRenderedPageBreak/>
        <w:t>3.2. Агентство вправе устанавливать в Соглашении сроки и формы представления получателем Субсидии дополнительной отчетности.</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3.3. Сопроводительное письмо и отчет подписываются руководителем (уполномоченным лицом) получателя Субсидии. Подпись проставляется на каждой странице отчета и заверяется печатью получателя Субсидии (при наличии). Также отчет одновременно направляется в виде сканированной копии на адрес электронной почты Агентства.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В случае подписания отчета уполномоченным лицом к отчету прилагается копия доверенности на совершение указанных действий, заверенная (удостоверенная) в установленном законодательством Российской Федерации порядке.</w:t>
      </w:r>
    </w:p>
    <w:p w:rsidR="00992DC7" w:rsidRPr="00992DC7" w:rsidRDefault="00992DC7" w:rsidP="00992DC7">
      <w:pPr>
        <w:spacing w:after="0" w:line="240" w:lineRule="auto"/>
        <w:jc w:val="center"/>
        <w:rPr>
          <w:rFonts w:ascii="Times New Roman" w:hAnsi="Times New Roman"/>
          <w:sz w:val="28"/>
          <w:szCs w:val="28"/>
        </w:rPr>
      </w:pPr>
    </w:p>
    <w:p w:rsidR="00992DC7" w:rsidRPr="00992DC7" w:rsidRDefault="006E0B90" w:rsidP="00992DC7">
      <w:pPr>
        <w:spacing w:after="0" w:line="240" w:lineRule="auto"/>
        <w:jc w:val="center"/>
        <w:rPr>
          <w:rFonts w:ascii="Times New Roman" w:hAnsi="Times New Roman"/>
          <w:sz w:val="28"/>
          <w:szCs w:val="28"/>
        </w:rPr>
      </w:pPr>
      <w:r>
        <w:rPr>
          <w:rFonts w:ascii="Times New Roman" w:hAnsi="Times New Roman"/>
          <w:sz w:val="28"/>
          <w:szCs w:val="28"/>
        </w:rPr>
        <w:t>4</w:t>
      </w:r>
      <w:r w:rsidR="00992DC7" w:rsidRPr="00992DC7">
        <w:rPr>
          <w:rFonts w:ascii="Times New Roman" w:hAnsi="Times New Roman"/>
          <w:sz w:val="28"/>
          <w:szCs w:val="28"/>
        </w:rPr>
        <w:t>. Требования об осуществлении контроля (мониторинга)</w:t>
      </w:r>
    </w:p>
    <w:p w:rsidR="00992DC7" w:rsidRPr="00992DC7" w:rsidRDefault="00992DC7" w:rsidP="00992DC7">
      <w:pPr>
        <w:spacing w:after="0" w:line="240" w:lineRule="auto"/>
        <w:jc w:val="center"/>
        <w:rPr>
          <w:rFonts w:ascii="Times New Roman" w:hAnsi="Times New Roman"/>
          <w:sz w:val="28"/>
          <w:szCs w:val="28"/>
        </w:rPr>
      </w:pPr>
      <w:r w:rsidRPr="00992DC7">
        <w:rPr>
          <w:rFonts w:ascii="Times New Roman" w:hAnsi="Times New Roman"/>
          <w:sz w:val="28"/>
          <w:szCs w:val="28"/>
        </w:rPr>
        <w:t>за соблюдением условий и порядка предоставления.</w:t>
      </w:r>
    </w:p>
    <w:p w:rsidR="00992DC7" w:rsidRPr="00992DC7" w:rsidRDefault="00992DC7" w:rsidP="00992DC7">
      <w:pPr>
        <w:spacing w:after="0" w:line="240" w:lineRule="auto"/>
        <w:jc w:val="center"/>
        <w:rPr>
          <w:rFonts w:ascii="Times New Roman" w:hAnsi="Times New Roman"/>
          <w:sz w:val="28"/>
          <w:szCs w:val="28"/>
        </w:rPr>
      </w:pPr>
      <w:r w:rsidRPr="00992DC7">
        <w:rPr>
          <w:rFonts w:ascii="Times New Roman" w:hAnsi="Times New Roman"/>
          <w:sz w:val="28"/>
          <w:szCs w:val="28"/>
        </w:rPr>
        <w:t>Субсидии и ответственности за их нарушение</w:t>
      </w:r>
    </w:p>
    <w:p w:rsidR="00992DC7" w:rsidRPr="00992DC7" w:rsidRDefault="00992DC7" w:rsidP="00992DC7">
      <w:pPr>
        <w:spacing w:after="0" w:line="240" w:lineRule="auto"/>
        <w:jc w:val="center"/>
        <w:rPr>
          <w:rFonts w:ascii="Times New Roman" w:hAnsi="Times New Roman"/>
          <w:sz w:val="28"/>
          <w:szCs w:val="28"/>
        </w:rPr>
      </w:pP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 xml:space="preserve">4.1. Агентством осуществляется проверка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осуществляется проверка в соответствии со статьями </w:t>
      </w:r>
      <w:r>
        <w:rPr>
          <w:rFonts w:ascii="Times New Roman" w:hAnsi="Times New Roman"/>
          <w:sz w:val="28"/>
          <w:szCs w:val="28"/>
        </w:rPr>
        <w:t>268</w:t>
      </w:r>
      <w:r w:rsidRPr="00992DC7">
        <w:rPr>
          <w:rFonts w:ascii="Times New Roman" w:hAnsi="Times New Roman"/>
          <w:sz w:val="28"/>
          <w:szCs w:val="28"/>
          <w:vertAlign w:val="superscript"/>
        </w:rPr>
        <w:t>1</w:t>
      </w:r>
      <w:r w:rsidRPr="00992DC7">
        <w:rPr>
          <w:rFonts w:ascii="Times New Roman" w:hAnsi="Times New Roman"/>
          <w:sz w:val="28"/>
          <w:szCs w:val="28"/>
        </w:rPr>
        <w:t xml:space="preserve"> и </w:t>
      </w:r>
      <w:r>
        <w:rPr>
          <w:rFonts w:ascii="Times New Roman" w:hAnsi="Times New Roman"/>
          <w:sz w:val="28"/>
          <w:szCs w:val="28"/>
        </w:rPr>
        <w:t>269</w:t>
      </w:r>
      <w:r w:rsidRPr="00992DC7">
        <w:rPr>
          <w:rFonts w:ascii="Times New Roman" w:hAnsi="Times New Roman"/>
          <w:sz w:val="28"/>
          <w:szCs w:val="28"/>
          <w:vertAlign w:val="superscript"/>
        </w:rPr>
        <w:t>2</w:t>
      </w:r>
      <w:r>
        <w:rPr>
          <w:rFonts w:ascii="Times New Roman" w:hAnsi="Times New Roman"/>
          <w:sz w:val="28"/>
          <w:szCs w:val="28"/>
        </w:rPr>
        <w:t xml:space="preserve"> </w:t>
      </w:r>
      <w:r w:rsidRPr="00992DC7">
        <w:rPr>
          <w:rFonts w:ascii="Times New Roman" w:hAnsi="Times New Roman"/>
          <w:sz w:val="28"/>
          <w:szCs w:val="28"/>
        </w:rPr>
        <w:t>Бюджетного кодекса Российской Федерации.</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4.2. Оценка достижения результатов предоставления субсидии проводится путем сравнения фактических значений результатов, указанных в пункте 1.8 настоящего Порядка, и плановых показателей, предусмотренных соглашением о предоставлении субсидии.</w:t>
      </w:r>
    </w:p>
    <w:p w:rsidR="00992DC7" w:rsidRPr="00992DC7" w:rsidRDefault="00992DC7" w:rsidP="00992DC7">
      <w:pPr>
        <w:spacing w:after="0" w:line="240" w:lineRule="auto"/>
        <w:ind w:firstLine="709"/>
        <w:jc w:val="both"/>
        <w:rPr>
          <w:rFonts w:ascii="Times New Roman" w:hAnsi="Times New Roman"/>
          <w:sz w:val="28"/>
          <w:szCs w:val="28"/>
        </w:rPr>
      </w:pPr>
      <w:bookmarkStart w:id="5" w:name="Par241"/>
      <w:bookmarkEnd w:id="5"/>
      <w:r w:rsidRPr="00992DC7">
        <w:rPr>
          <w:rFonts w:ascii="Times New Roman" w:hAnsi="Times New Roman"/>
          <w:sz w:val="28"/>
          <w:szCs w:val="28"/>
        </w:rPr>
        <w:t xml:space="preserve">4.3. Субсидия подлежит возврату в республиканский бюджет Республики Тыва в случае нарушения получателем субсидии условий и порядка предоставления субсидии, в том числе выявленных по фактам проверок, проведенных Агентством и (или) органом государственного финансового контроля в соответствии со статьями </w:t>
      </w:r>
      <w:r>
        <w:rPr>
          <w:rFonts w:ascii="Times New Roman" w:hAnsi="Times New Roman"/>
          <w:sz w:val="28"/>
          <w:szCs w:val="28"/>
        </w:rPr>
        <w:t>268</w:t>
      </w:r>
      <w:r w:rsidRPr="00992DC7">
        <w:rPr>
          <w:rFonts w:ascii="Times New Roman" w:hAnsi="Times New Roman"/>
          <w:sz w:val="28"/>
          <w:szCs w:val="28"/>
          <w:vertAlign w:val="superscript"/>
        </w:rPr>
        <w:t>1</w:t>
      </w:r>
      <w:r w:rsidRPr="00992DC7">
        <w:rPr>
          <w:rFonts w:ascii="Times New Roman" w:hAnsi="Times New Roman"/>
          <w:sz w:val="28"/>
          <w:szCs w:val="28"/>
        </w:rPr>
        <w:t xml:space="preserve"> и </w:t>
      </w:r>
      <w:r>
        <w:rPr>
          <w:rFonts w:ascii="Times New Roman" w:hAnsi="Times New Roman"/>
          <w:sz w:val="28"/>
          <w:szCs w:val="28"/>
        </w:rPr>
        <w:t>269</w:t>
      </w:r>
      <w:r w:rsidRPr="00992DC7">
        <w:rPr>
          <w:rFonts w:ascii="Times New Roman" w:hAnsi="Times New Roman"/>
          <w:sz w:val="28"/>
          <w:szCs w:val="28"/>
          <w:vertAlign w:val="superscript"/>
        </w:rPr>
        <w:t>2</w:t>
      </w:r>
      <w:r>
        <w:rPr>
          <w:rFonts w:ascii="Times New Roman" w:hAnsi="Times New Roman"/>
          <w:sz w:val="28"/>
          <w:szCs w:val="28"/>
        </w:rPr>
        <w:t xml:space="preserve"> </w:t>
      </w:r>
      <w:r w:rsidRPr="00992DC7">
        <w:rPr>
          <w:rFonts w:ascii="Times New Roman" w:hAnsi="Times New Roman"/>
          <w:sz w:val="28"/>
          <w:szCs w:val="28"/>
        </w:rPr>
        <w:t>Бюджетного кодекса Российской Федерации.</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 xml:space="preserve">4.4. В случае </w:t>
      </w:r>
      <w:proofErr w:type="spellStart"/>
      <w:r w:rsidRPr="00992DC7">
        <w:rPr>
          <w:rFonts w:ascii="Times New Roman" w:hAnsi="Times New Roman"/>
          <w:sz w:val="28"/>
          <w:szCs w:val="28"/>
        </w:rPr>
        <w:t>недостижения</w:t>
      </w:r>
      <w:proofErr w:type="spellEnd"/>
      <w:r w:rsidRPr="00992DC7">
        <w:rPr>
          <w:rFonts w:ascii="Times New Roman" w:hAnsi="Times New Roman"/>
          <w:sz w:val="28"/>
          <w:szCs w:val="28"/>
        </w:rPr>
        <w:t xml:space="preserve"> инвестором показателей результативности, указанных в пункте </w:t>
      </w:r>
      <w:r w:rsidR="006E0B90">
        <w:rPr>
          <w:rFonts w:ascii="Times New Roman" w:hAnsi="Times New Roman"/>
          <w:sz w:val="28"/>
          <w:szCs w:val="28"/>
        </w:rPr>
        <w:t>2.10 настоящего Порядка</w:t>
      </w:r>
      <w:r w:rsidRPr="00992DC7">
        <w:rPr>
          <w:rFonts w:ascii="Times New Roman" w:hAnsi="Times New Roman"/>
          <w:sz w:val="28"/>
          <w:szCs w:val="28"/>
        </w:rPr>
        <w:t>, размер субсидии (</w:t>
      </w:r>
      <w:proofErr w:type="spellStart"/>
      <w:r w:rsidRPr="00992DC7">
        <w:rPr>
          <w:rFonts w:ascii="Times New Roman" w:hAnsi="Times New Roman"/>
          <w:sz w:val="28"/>
          <w:szCs w:val="28"/>
        </w:rPr>
        <w:t>V</w:t>
      </w:r>
      <w:r w:rsidRPr="00992DC7">
        <w:rPr>
          <w:rFonts w:ascii="Times New Roman" w:hAnsi="Times New Roman"/>
          <w:sz w:val="28"/>
          <w:szCs w:val="28"/>
          <w:vertAlign w:val="subscript"/>
        </w:rPr>
        <w:t>возврата</w:t>
      </w:r>
      <w:proofErr w:type="spellEnd"/>
      <w:r w:rsidRPr="00992DC7">
        <w:rPr>
          <w:rFonts w:ascii="Times New Roman" w:hAnsi="Times New Roman"/>
          <w:sz w:val="28"/>
          <w:szCs w:val="28"/>
        </w:rPr>
        <w:t>), подлежащий возврату в республиканский бюджет Республики Тыва в порядке и сроки, определенные настоящим Порядком, рассчитывается по следующей формуле:</w:t>
      </w:r>
    </w:p>
    <w:p w:rsidR="00992DC7" w:rsidRPr="00263E48" w:rsidRDefault="00992DC7" w:rsidP="00992DC7">
      <w:pPr>
        <w:spacing w:after="0" w:line="240" w:lineRule="auto"/>
        <w:ind w:firstLine="709"/>
        <w:jc w:val="both"/>
        <w:rPr>
          <w:rFonts w:ascii="Times New Roman" w:hAnsi="Times New Roman"/>
          <w:sz w:val="28"/>
          <w:szCs w:val="28"/>
          <w:highlight w:val="yellow"/>
        </w:rPr>
      </w:pPr>
    </w:p>
    <w:p w:rsidR="00992DC7" w:rsidRPr="00992DC7" w:rsidRDefault="00F9659C" w:rsidP="00992DC7">
      <w:pPr>
        <w:spacing w:after="0" w:line="240" w:lineRule="auto"/>
        <w:jc w:val="center"/>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Times New Roman"/>
                <w:sz w:val="28"/>
                <w:szCs w:val="28"/>
              </w:rPr>
              <m:t>V</m:t>
            </m:r>
          </m:e>
          <m:sub>
            <m:r>
              <m:rPr>
                <m:sty m:val="p"/>
              </m:rPr>
              <w:rPr>
                <w:rFonts w:ascii="Cambria Math" w:hAnsi="Times New Roman"/>
                <w:sz w:val="28"/>
                <w:szCs w:val="28"/>
              </w:rPr>
              <m:t>возврата</m:t>
            </m:r>
          </m:sub>
        </m:sSub>
        <m:r>
          <m:rPr>
            <m:sty m:val="p"/>
          </m:rPr>
          <w:rPr>
            <w:rFonts w:ascii="Cambria Math" w:hAnsi="Times New Roman"/>
            <w:sz w:val="28"/>
            <w:szCs w:val="28"/>
          </w:rPr>
          <m:t>=</m:t>
        </m:r>
        <m:sSub>
          <m:sSubPr>
            <m:ctrlPr>
              <w:rPr>
                <w:rFonts w:ascii="Cambria Math" w:hAnsi="Times New Roman"/>
                <w:sz w:val="28"/>
                <w:szCs w:val="28"/>
              </w:rPr>
            </m:ctrlPr>
          </m:sSubPr>
          <m:e>
            <m:r>
              <m:rPr>
                <m:sty m:val="p"/>
              </m:rPr>
              <w:rPr>
                <w:rFonts w:ascii="Cambria Math" w:hAnsi="Times New Roman"/>
                <w:sz w:val="28"/>
                <w:szCs w:val="28"/>
              </w:rPr>
              <m:t>V</m:t>
            </m:r>
          </m:e>
          <m:sub>
            <m:r>
              <m:rPr>
                <m:sty m:val="p"/>
              </m:rPr>
              <w:rPr>
                <w:rFonts w:ascii="Cambria Math" w:hAnsi="Times New Roman"/>
                <w:sz w:val="28"/>
                <w:szCs w:val="28"/>
              </w:rPr>
              <m:t>тр</m:t>
            </m:r>
          </m:sub>
        </m:sSub>
        <m:r>
          <m:rPr>
            <m:sty m:val="p"/>
          </m:rPr>
          <w:rPr>
            <w:rFonts w:ascii="Cambria Math" w:hAnsi="Times New Roman"/>
            <w:sz w:val="28"/>
            <w:szCs w:val="28"/>
          </w:rPr>
          <m:t>×</m:t>
        </m:r>
        <m:d>
          <m:dPr>
            <m:ctrlPr>
              <w:rPr>
                <w:rFonts w:ascii="Cambria Math" w:hAnsi="Times New Roman"/>
                <w:sz w:val="28"/>
                <w:szCs w:val="28"/>
              </w:rPr>
            </m:ctrlPr>
          </m:dPr>
          <m:e>
            <m:f>
              <m:fPr>
                <m:ctrlPr>
                  <w:rPr>
                    <w:rFonts w:ascii="Cambria Math" w:hAnsi="Times New Roman"/>
                    <w:sz w:val="28"/>
                    <w:szCs w:val="28"/>
                  </w:rPr>
                </m:ctrlPr>
              </m:fPr>
              <m:num>
                <m:sSub>
                  <m:sSubPr>
                    <m:ctrlPr>
                      <w:rPr>
                        <w:rFonts w:ascii="Cambria Math" w:hAnsi="Times New Roman"/>
                        <w:sz w:val="28"/>
                        <w:szCs w:val="28"/>
                      </w:rPr>
                    </m:ctrlPr>
                  </m:sSubPr>
                  <m:e>
                    <m:r>
                      <m:rPr>
                        <m:sty m:val="p"/>
                      </m:rPr>
                      <w:rPr>
                        <w:rFonts w:ascii="Cambria Math" w:hAnsi="Times New Roman"/>
                        <w:sz w:val="28"/>
                        <w:szCs w:val="28"/>
                      </w:rPr>
                      <m:t>SUMD</m:t>
                    </m:r>
                  </m:e>
                  <m:sub>
                    <m:r>
                      <m:rPr>
                        <m:sty m:val="p"/>
                      </m:rPr>
                      <w:rPr>
                        <w:rFonts w:ascii="Cambria Math" w:hAnsi="Times New Roman"/>
                        <w:sz w:val="28"/>
                        <w:szCs w:val="28"/>
                      </w:rPr>
                      <m:t>i</m:t>
                    </m:r>
                  </m:sub>
                </m:sSub>
              </m:num>
              <m:den>
                <m:r>
                  <m:rPr>
                    <m:sty m:val="p"/>
                  </m:rPr>
                  <w:rPr>
                    <w:rFonts w:ascii="Cambria Math" w:hAnsi="Times New Roman"/>
                    <w:sz w:val="28"/>
                    <w:szCs w:val="28"/>
                  </w:rPr>
                  <m:t>n</m:t>
                </m:r>
              </m:den>
            </m:f>
          </m:e>
        </m:d>
        <m:r>
          <m:rPr>
            <m:sty m:val="p"/>
          </m:rPr>
          <w:rPr>
            <w:rFonts w:ascii="Cambria Math" w:hAnsi="Times New Roman"/>
            <w:sz w:val="28"/>
            <w:szCs w:val="28"/>
          </w:rPr>
          <m:t>×</m:t>
        </m:r>
        <m:r>
          <m:rPr>
            <m:sty m:val="p"/>
          </m:rPr>
          <w:rPr>
            <w:rFonts w:ascii="Cambria Math" w:hAnsi="Times New Roman"/>
            <w:sz w:val="28"/>
            <w:szCs w:val="28"/>
          </w:rPr>
          <m:t>k</m:t>
        </m:r>
      </m:oMath>
      <w:r w:rsidR="00992DC7" w:rsidRPr="00992DC7">
        <w:rPr>
          <w:rFonts w:ascii="Times New Roman" w:hAnsi="Times New Roman"/>
          <w:sz w:val="28"/>
          <w:szCs w:val="28"/>
        </w:rPr>
        <w:t>,</w:t>
      </w:r>
    </w:p>
    <w:p w:rsidR="00992DC7" w:rsidRPr="00263E48" w:rsidRDefault="00992DC7" w:rsidP="00992DC7">
      <w:pPr>
        <w:spacing w:after="0" w:line="240" w:lineRule="auto"/>
        <w:ind w:firstLine="709"/>
        <w:jc w:val="both"/>
        <w:rPr>
          <w:rFonts w:ascii="Times New Roman" w:hAnsi="Times New Roman"/>
          <w:sz w:val="28"/>
          <w:szCs w:val="28"/>
          <w:highlight w:val="yellow"/>
        </w:rPr>
      </w:pP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где:</w:t>
      </w:r>
    </w:p>
    <w:p w:rsidR="00992DC7" w:rsidRPr="00992DC7" w:rsidRDefault="00992DC7" w:rsidP="00992DC7">
      <w:pPr>
        <w:spacing w:after="0" w:line="240" w:lineRule="auto"/>
        <w:ind w:firstLine="709"/>
        <w:jc w:val="both"/>
        <w:rPr>
          <w:rFonts w:ascii="Times New Roman" w:hAnsi="Times New Roman"/>
          <w:sz w:val="28"/>
          <w:szCs w:val="28"/>
        </w:rPr>
      </w:pPr>
      <w:proofErr w:type="spellStart"/>
      <w:r w:rsidRPr="00992DC7">
        <w:rPr>
          <w:rFonts w:ascii="Times New Roman" w:hAnsi="Times New Roman"/>
          <w:sz w:val="28"/>
          <w:szCs w:val="28"/>
        </w:rPr>
        <w:t>V</w:t>
      </w:r>
      <w:proofErr w:type="gramStart"/>
      <w:r w:rsidRPr="00992DC7">
        <w:rPr>
          <w:rFonts w:ascii="Times New Roman" w:hAnsi="Times New Roman"/>
          <w:sz w:val="28"/>
          <w:szCs w:val="28"/>
          <w:vertAlign w:val="subscript"/>
        </w:rPr>
        <w:t>тр</w:t>
      </w:r>
      <w:proofErr w:type="spellEnd"/>
      <w:r>
        <w:rPr>
          <w:rFonts w:ascii="Times New Roman" w:hAnsi="Times New Roman"/>
          <w:sz w:val="28"/>
          <w:szCs w:val="28"/>
          <w:vertAlign w:val="subscript"/>
        </w:rPr>
        <w:t xml:space="preserve">  </w:t>
      </w:r>
      <w:r w:rsidRPr="00992DC7">
        <w:rPr>
          <w:rFonts w:ascii="Times New Roman" w:hAnsi="Times New Roman"/>
          <w:sz w:val="28"/>
          <w:szCs w:val="28"/>
        </w:rPr>
        <w:t>–</w:t>
      </w:r>
      <w:proofErr w:type="gramEnd"/>
      <w:r w:rsidRPr="00992DC7">
        <w:rPr>
          <w:rFonts w:ascii="Times New Roman" w:hAnsi="Times New Roman"/>
          <w:sz w:val="28"/>
          <w:szCs w:val="28"/>
        </w:rPr>
        <w:t xml:space="preserve"> размер предоставленной субсидии;</w:t>
      </w:r>
    </w:p>
    <w:p w:rsidR="00992DC7" w:rsidRPr="00992DC7" w:rsidRDefault="00992DC7" w:rsidP="00992DC7">
      <w:pPr>
        <w:spacing w:after="0" w:line="240" w:lineRule="auto"/>
        <w:ind w:firstLine="709"/>
        <w:jc w:val="both"/>
        <w:rPr>
          <w:rFonts w:ascii="Times New Roman" w:hAnsi="Times New Roman"/>
          <w:sz w:val="28"/>
          <w:szCs w:val="28"/>
        </w:rPr>
      </w:pPr>
      <w:proofErr w:type="spellStart"/>
      <w:r w:rsidRPr="00992DC7">
        <w:rPr>
          <w:rFonts w:ascii="Times New Roman" w:hAnsi="Times New Roman"/>
          <w:sz w:val="28"/>
          <w:szCs w:val="28"/>
        </w:rPr>
        <w:t>D</w:t>
      </w:r>
      <w:r w:rsidRPr="00992DC7">
        <w:rPr>
          <w:rFonts w:ascii="Times New Roman" w:hAnsi="Times New Roman"/>
          <w:sz w:val="28"/>
          <w:szCs w:val="28"/>
          <w:vertAlign w:val="subscript"/>
        </w:rPr>
        <w:t>i</w:t>
      </w:r>
      <w:proofErr w:type="spellEnd"/>
      <w:r>
        <w:rPr>
          <w:rFonts w:ascii="Times New Roman" w:hAnsi="Times New Roman"/>
          <w:sz w:val="28"/>
          <w:szCs w:val="28"/>
          <w:vertAlign w:val="subscript"/>
        </w:rPr>
        <w:t xml:space="preserve"> </w:t>
      </w:r>
      <w:r w:rsidRPr="00992DC7">
        <w:rPr>
          <w:rFonts w:ascii="Times New Roman" w:hAnsi="Times New Roman"/>
          <w:sz w:val="28"/>
          <w:szCs w:val="28"/>
        </w:rPr>
        <w:t xml:space="preserve">– индекс, отражающий уровень </w:t>
      </w:r>
      <w:proofErr w:type="spellStart"/>
      <w:r w:rsidRPr="00992DC7">
        <w:rPr>
          <w:rFonts w:ascii="Times New Roman" w:hAnsi="Times New Roman"/>
          <w:sz w:val="28"/>
          <w:szCs w:val="28"/>
        </w:rPr>
        <w:t>недостижения</w:t>
      </w:r>
      <w:proofErr w:type="spellEnd"/>
      <w:r w:rsidRPr="00992DC7">
        <w:rPr>
          <w:rFonts w:ascii="Times New Roman" w:hAnsi="Times New Roman"/>
          <w:sz w:val="28"/>
          <w:szCs w:val="28"/>
        </w:rPr>
        <w:t xml:space="preserve"> i-</w:t>
      </w:r>
      <w:proofErr w:type="spellStart"/>
      <w:r w:rsidRPr="00992DC7">
        <w:rPr>
          <w:rFonts w:ascii="Times New Roman" w:hAnsi="Times New Roman"/>
          <w:sz w:val="28"/>
          <w:szCs w:val="28"/>
        </w:rPr>
        <w:t>го</w:t>
      </w:r>
      <w:proofErr w:type="spellEnd"/>
      <w:r w:rsidRPr="00992DC7">
        <w:rPr>
          <w:rFonts w:ascii="Times New Roman" w:hAnsi="Times New Roman"/>
          <w:sz w:val="28"/>
          <w:szCs w:val="28"/>
        </w:rPr>
        <w:t xml:space="preserve"> показателя достижения результата использования субсидии (показателя). При этом суммируются только </w:t>
      </w:r>
      <w:proofErr w:type="spellStart"/>
      <w:r w:rsidRPr="00992DC7">
        <w:rPr>
          <w:rFonts w:ascii="Times New Roman" w:hAnsi="Times New Roman"/>
          <w:sz w:val="28"/>
          <w:szCs w:val="28"/>
        </w:rPr>
        <w:t>D</w:t>
      </w:r>
      <w:r w:rsidRPr="00992DC7">
        <w:rPr>
          <w:rFonts w:ascii="Times New Roman" w:hAnsi="Times New Roman"/>
          <w:sz w:val="28"/>
          <w:szCs w:val="28"/>
          <w:vertAlign w:val="subscript"/>
        </w:rPr>
        <w:t>i</w:t>
      </w:r>
      <w:proofErr w:type="spellEnd"/>
      <w:r w:rsidRPr="00992DC7">
        <w:rPr>
          <w:rFonts w:ascii="Times New Roman" w:hAnsi="Times New Roman"/>
          <w:sz w:val="28"/>
          <w:szCs w:val="28"/>
        </w:rPr>
        <w:t>, имеющие значение больше нуля;</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n – общее количество целевых показателей результата использования субсидии (показателей);</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lastRenderedPageBreak/>
        <w:t xml:space="preserve">k – коэффициент, равный 0,1, в случае </w:t>
      </w:r>
      <w:proofErr w:type="spellStart"/>
      <w:r w:rsidRPr="00992DC7">
        <w:rPr>
          <w:rFonts w:ascii="Times New Roman" w:hAnsi="Times New Roman"/>
          <w:sz w:val="28"/>
          <w:szCs w:val="28"/>
        </w:rPr>
        <w:t>недостижения</w:t>
      </w:r>
      <w:proofErr w:type="spellEnd"/>
      <w:r w:rsidRPr="00992DC7">
        <w:rPr>
          <w:rFonts w:ascii="Times New Roman" w:hAnsi="Times New Roman"/>
          <w:sz w:val="28"/>
          <w:szCs w:val="28"/>
        </w:rPr>
        <w:t xml:space="preserve"> показателей результата использования субсидии (показателей) менее 90 процентов от плана (k</w:t>
      </w:r>
      <w:r w:rsidRPr="00992DC7">
        <w:rPr>
          <w:rFonts w:ascii="Times New Roman" w:hAnsi="Times New Roman"/>
          <w:sz w:val="28"/>
          <w:szCs w:val="28"/>
          <w:vertAlign w:val="subscript"/>
        </w:rPr>
        <w:t>1</w:t>
      </w:r>
      <w:r w:rsidRPr="00992DC7">
        <w:rPr>
          <w:rFonts w:ascii="Times New Roman" w:hAnsi="Times New Roman"/>
          <w:sz w:val="28"/>
          <w:szCs w:val="28"/>
        </w:rPr>
        <w:t xml:space="preserve">); коэффициент, равный 1,1, в случае </w:t>
      </w:r>
      <w:proofErr w:type="spellStart"/>
      <w:r w:rsidRPr="00992DC7">
        <w:rPr>
          <w:rFonts w:ascii="Times New Roman" w:hAnsi="Times New Roman"/>
          <w:sz w:val="28"/>
          <w:szCs w:val="28"/>
        </w:rPr>
        <w:t>недостижения</w:t>
      </w:r>
      <w:proofErr w:type="spellEnd"/>
      <w:r w:rsidRPr="00992DC7">
        <w:rPr>
          <w:rFonts w:ascii="Times New Roman" w:hAnsi="Times New Roman"/>
          <w:sz w:val="28"/>
          <w:szCs w:val="28"/>
        </w:rPr>
        <w:t xml:space="preserve"> показателей результата использования субсидии (показателей) более 90 процентов от плана (k</w:t>
      </w:r>
      <w:r w:rsidRPr="00992DC7">
        <w:rPr>
          <w:rFonts w:ascii="Times New Roman" w:hAnsi="Times New Roman"/>
          <w:sz w:val="28"/>
          <w:szCs w:val="28"/>
          <w:vertAlign w:val="subscript"/>
        </w:rPr>
        <w:t>2</w:t>
      </w:r>
      <w:r w:rsidRPr="00992DC7">
        <w:rPr>
          <w:rFonts w:ascii="Times New Roman" w:hAnsi="Times New Roman"/>
          <w:sz w:val="28"/>
          <w:szCs w:val="28"/>
        </w:rPr>
        <w:t>).</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 xml:space="preserve">Индекс, отражающий уровень </w:t>
      </w:r>
      <w:proofErr w:type="spellStart"/>
      <w:r w:rsidRPr="00992DC7">
        <w:rPr>
          <w:rFonts w:ascii="Times New Roman" w:hAnsi="Times New Roman"/>
          <w:sz w:val="28"/>
          <w:szCs w:val="28"/>
        </w:rPr>
        <w:t>недостижения</w:t>
      </w:r>
      <w:proofErr w:type="spellEnd"/>
      <w:r w:rsidRPr="00992DC7">
        <w:rPr>
          <w:rFonts w:ascii="Times New Roman" w:hAnsi="Times New Roman"/>
          <w:sz w:val="28"/>
          <w:szCs w:val="28"/>
        </w:rPr>
        <w:t xml:space="preserve"> i-</w:t>
      </w:r>
      <w:proofErr w:type="spellStart"/>
      <w:r w:rsidRPr="00992DC7">
        <w:rPr>
          <w:rFonts w:ascii="Times New Roman" w:hAnsi="Times New Roman"/>
          <w:sz w:val="28"/>
          <w:szCs w:val="28"/>
        </w:rPr>
        <w:t>го</w:t>
      </w:r>
      <w:proofErr w:type="spellEnd"/>
      <w:r w:rsidRPr="00992DC7">
        <w:rPr>
          <w:rFonts w:ascii="Times New Roman" w:hAnsi="Times New Roman"/>
          <w:sz w:val="28"/>
          <w:szCs w:val="28"/>
        </w:rPr>
        <w:t xml:space="preserve"> показателя достижения результата использования субсидии (показателя), определяется по формуле:</w:t>
      </w:r>
    </w:p>
    <w:p w:rsidR="00992DC7" w:rsidRPr="00992DC7" w:rsidRDefault="00992DC7" w:rsidP="00992DC7">
      <w:pPr>
        <w:spacing w:after="0" w:line="240" w:lineRule="auto"/>
        <w:ind w:firstLine="709"/>
        <w:jc w:val="both"/>
        <w:rPr>
          <w:rFonts w:ascii="Times New Roman" w:hAnsi="Times New Roman"/>
          <w:sz w:val="28"/>
          <w:szCs w:val="28"/>
        </w:rPr>
      </w:pPr>
    </w:p>
    <w:p w:rsidR="00992DC7" w:rsidRPr="00992DC7" w:rsidRDefault="00992DC7" w:rsidP="00992DC7">
      <w:pPr>
        <w:spacing w:after="0" w:line="240" w:lineRule="auto"/>
        <w:jc w:val="center"/>
        <w:rPr>
          <w:rFonts w:ascii="Times New Roman" w:hAnsi="Times New Roman"/>
          <w:sz w:val="28"/>
          <w:szCs w:val="28"/>
        </w:rPr>
      </w:pPr>
      <w:r w:rsidRPr="00992DC7">
        <w:rPr>
          <w:rFonts w:ascii="Times New Roman" w:hAnsi="Times New Roman"/>
          <w:noProof/>
          <w:sz w:val="28"/>
          <w:szCs w:val="28"/>
        </w:rPr>
        <w:drawing>
          <wp:inline distT="0" distB="0" distL="0" distR="0">
            <wp:extent cx="885825" cy="4000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Pr="00992DC7">
        <w:rPr>
          <w:rFonts w:ascii="Times New Roman" w:hAnsi="Times New Roman"/>
          <w:sz w:val="28"/>
          <w:szCs w:val="28"/>
        </w:rPr>
        <w:t>,</w:t>
      </w:r>
    </w:p>
    <w:p w:rsidR="00992DC7" w:rsidRDefault="00992DC7" w:rsidP="00992DC7">
      <w:pPr>
        <w:spacing w:after="0" w:line="240" w:lineRule="auto"/>
        <w:ind w:firstLine="709"/>
        <w:jc w:val="both"/>
        <w:rPr>
          <w:rFonts w:ascii="Times New Roman" w:hAnsi="Times New Roman"/>
          <w:sz w:val="28"/>
          <w:szCs w:val="28"/>
        </w:rPr>
      </w:pP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где:</w:t>
      </w:r>
    </w:p>
    <w:p w:rsidR="00992DC7" w:rsidRPr="00992DC7" w:rsidRDefault="00992DC7" w:rsidP="00992DC7">
      <w:pPr>
        <w:spacing w:after="0" w:line="240" w:lineRule="auto"/>
        <w:ind w:firstLine="709"/>
        <w:jc w:val="both"/>
        <w:rPr>
          <w:rFonts w:ascii="Times New Roman" w:hAnsi="Times New Roman"/>
          <w:sz w:val="28"/>
          <w:szCs w:val="28"/>
        </w:rPr>
      </w:pPr>
      <w:proofErr w:type="spellStart"/>
      <w:r w:rsidRPr="00992DC7">
        <w:rPr>
          <w:rFonts w:ascii="Times New Roman" w:hAnsi="Times New Roman"/>
          <w:sz w:val="28"/>
          <w:szCs w:val="28"/>
        </w:rPr>
        <w:t>Ti</w:t>
      </w:r>
      <w:proofErr w:type="spellEnd"/>
      <w:r>
        <w:rPr>
          <w:rFonts w:ascii="Times New Roman" w:hAnsi="Times New Roman"/>
          <w:sz w:val="28"/>
          <w:szCs w:val="28"/>
        </w:rPr>
        <w:t xml:space="preserve"> </w:t>
      </w:r>
      <w:r w:rsidRPr="00992DC7">
        <w:rPr>
          <w:rFonts w:ascii="Times New Roman" w:hAnsi="Times New Roman"/>
          <w:sz w:val="28"/>
          <w:szCs w:val="28"/>
        </w:rPr>
        <w:t>– фактически достигнутое значение i-</w:t>
      </w:r>
      <w:proofErr w:type="spellStart"/>
      <w:r w:rsidRPr="00992DC7">
        <w:rPr>
          <w:rFonts w:ascii="Times New Roman" w:hAnsi="Times New Roman"/>
          <w:sz w:val="28"/>
          <w:szCs w:val="28"/>
        </w:rPr>
        <w:t>го</w:t>
      </w:r>
      <w:proofErr w:type="spellEnd"/>
      <w:r w:rsidRPr="00992DC7">
        <w:rPr>
          <w:rFonts w:ascii="Times New Roman" w:hAnsi="Times New Roman"/>
          <w:sz w:val="28"/>
          <w:szCs w:val="28"/>
        </w:rPr>
        <w:t xml:space="preserve"> показателя достижения результата использования субсидии (показателя) на отчетную дату;</w:t>
      </w:r>
    </w:p>
    <w:p w:rsidR="00992DC7" w:rsidRPr="00992DC7" w:rsidRDefault="00992DC7" w:rsidP="00992DC7">
      <w:pPr>
        <w:spacing w:after="0" w:line="240" w:lineRule="auto"/>
        <w:ind w:firstLine="709"/>
        <w:jc w:val="both"/>
        <w:rPr>
          <w:rFonts w:ascii="Times New Roman" w:hAnsi="Times New Roman"/>
          <w:sz w:val="28"/>
          <w:szCs w:val="28"/>
        </w:rPr>
      </w:pPr>
      <w:proofErr w:type="spellStart"/>
      <w:r w:rsidRPr="00992DC7">
        <w:rPr>
          <w:rFonts w:ascii="Times New Roman" w:hAnsi="Times New Roman"/>
          <w:sz w:val="28"/>
          <w:szCs w:val="28"/>
        </w:rPr>
        <w:t>Si</w:t>
      </w:r>
      <w:proofErr w:type="spellEnd"/>
      <w:r>
        <w:rPr>
          <w:rFonts w:ascii="Times New Roman" w:hAnsi="Times New Roman"/>
          <w:sz w:val="28"/>
          <w:szCs w:val="28"/>
        </w:rPr>
        <w:t xml:space="preserve"> </w:t>
      </w:r>
      <w:r w:rsidRPr="00992DC7">
        <w:rPr>
          <w:rFonts w:ascii="Times New Roman" w:hAnsi="Times New Roman"/>
          <w:sz w:val="28"/>
          <w:szCs w:val="28"/>
        </w:rPr>
        <w:t>– плановое значение i-</w:t>
      </w:r>
      <w:proofErr w:type="spellStart"/>
      <w:r w:rsidRPr="00992DC7">
        <w:rPr>
          <w:rFonts w:ascii="Times New Roman" w:hAnsi="Times New Roman"/>
          <w:sz w:val="28"/>
          <w:szCs w:val="28"/>
        </w:rPr>
        <w:t>го</w:t>
      </w:r>
      <w:proofErr w:type="spellEnd"/>
      <w:r w:rsidRPr="00992DC7">
        <w:rPr>
          <w:rFonts w:ascii="Times New Roman" w:hAnsi="Times New Roman"/>
          <w:sz w:val="28"/>
          <w:szCs w:val="28"/>
        </w:rPr>
        <w:t xml:space="preserve"> показателя достижения результата использования субсидии (показателя), установленное соглашением.</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4.5. В случае нарушения получателем субсидии установленных в плане-графике работ по созданию обеспечивающей инфраструктуры объектов туристской деятельности для реализации НИП получатель субсидии уплачивает неустойку в размере 1/130 ставки рефинансирования Центрального банка Российской Федерации в республиканский бюджет Республики Тыва, действующей на день фактической оплаты (в 2022 году штрафные санкции не применяются).</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4.6. Возврат субсидии получателем субсидии осуществляется в следующем порядке:</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1) Агентство в течение десяти дней со дня выявления случая, определенного пунктами 4.2 и 4.3 настоящего Порядка, направляет получателю субсидии письменное уведомление об обнаруженном факте нарушения;</w:t>
      </w:r>
    </w:p>
    <w:p w:rsidR="00992DC7" w:rsidRPr="00992DC7" w:rsidRDefault="00992DC7" w:rsidP="00992DC7">
      <w:pPr>
        <w:spacing w:after="0" w:line="240" w:lineRule="auto"/>
        <w:ind w:firstLine="709"/>
        <w:jc w:val="both"/>
        <w:rPr>
          <w:rFonts w:ascii="Times New Roman" w:hAnsi="Times New Roman"/>
          <w:sz w:val="28"/>
          <w:szCs w:val="28"/>
        </w:rPr>
      </w:pPr>
      <w:bookmarkStart w:id="6" w:name="Par260"/>
      <w:bookmarkEnd w:id="6"/>
      <w:r w:rsidRPr="00992DC7">
        <w:rPr>
          <w:rFonts w:ascii="Times New Roman" w:hAnsi="Times New Roman"/>
          <w:sz w:val="28"/>
          <w:szCs w:val="28"/>
        </w:rPr>
        <w:t>2) получатель субсидии в течение 20 дней со дня получения письменного уведомления перечисляет денежные средства в республиканский бюджет Республики Тыва.</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В случае, если получатель субсидии не исполнил установленные подпунктом 2 настоящего пункта требования, Агентство взыскивает с получателя субсидии денежные средства в судебном порядке в соответствии с законодательством Российской Федерации.</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Получатель субсидии вправе обжаловать требование Агентства в соответствии с законодательством Российской Федерации.</w:t>
      </w:r>
    </w:p>
    <w:p w:rsidR="00992DC7" w:rsidRPr="00992DC7" w:rsidRDefault="00992DC7" w:rsidP="00992DC7">
      <w:pPr>
        <w:spacing w:after="0" w:line="240" w:lineRule="auto"/>
        <w:ind w:firstLine="709"/>
        <w:jc w:val="both"/>
        <w:rPr>
          <w:rFonts w:ascii="Times New Roman" w:hAnsi="Times New Roman"/>
          <w:sz w:val="28"/>
          <w:szCs w:val="28"/>
        </w:rPr>
      </w:pPr>
      <w:r w:rsidRPr="00992DC7">
        <w:rPr>
          <w:rFonts w:ascii="Times New Roman" w:hAnsi="Times New Roman"/>
          <w:sz w:val="28"/>
          <w:szCs w:val="28"/>
        </w:rPr>
        <w:t>4.7. Ответственность за соблюдением целей и условий, установленных при предоставлении субсидии, за достоверность представляемых документов и сведений несет получатель субсидии.</w:t>
      </w:r>
    </w:p>
    <w:p w:rsidR="00C7446A" w:rsidRDefault="00C7446A" w:rsidP="00120BA2">
      <w:pPr>
        <w:spacing w:after="0" w:line="240" w:lineRule="auto"/>
        <w:jc w:val="center"/>
        <w:rPr>
          <w:rFonts w:ascii="Times New Roman" w:hAnsi="Times New Roman"/>
          <w:sz w:val="28"/>
          <w:szCs w:val="28"/>
        </w:rPr>
      </w:pPr>
    </w:p>
    <w:p w:rsidR="00992DC7" w:rsidRPr="006E0B90" w:rsidRDefault="00992DC7" w:rsidP="00120BA2">
      <w:pPr>
        <w:spacing w:after="0" w:line="240" w:lineRule="auto"/>
        <w:jc w:val="center"/>
        <w:rPr>
          <w:rFonts w:ascii="Times New Roman" w:hAnsi="Times New Roman"/>
          <w:sz w:val="28"/>
          <w:szCs w:val="28"/>
        </w:rPr>
      </w:pPr>
    </w:p>
    <w:p w:rsidR="00120BA2" w:rsidRPr="00120BA2" w:rsidRDefault="00120BA2" w:rsidP="00120BA2">
      <w:pPr>
        <w:spacing w:after="0" w:line="240" w:lineRule="auto"/>
        <w:jc w:val="center"/>
        <w:rPr>
          <w:rFonts w:ascii="Times New Roman" w:hAnsi="Times New Roman"/>
          <w:sz w:val="28"/>
          <w:szCs w:val="28"/>
          <w:lang w:val="en-US"/>
        </w:rPr>
      </w:pPr>
      <w:r>
        <w:rPr>
          <w:rFonts w:ascii="Times New Roman" w:hAnsi="Times New Roman"/>
          <w:sz w:val="28"/>
          <w:szCs w:val="28"/>
          <w:lang w:val="en-US"/>
        </w:rPr>
        <w:t>___________</w:t>
      </w:r>
    </w:p>
    <w:sectPr w:rsidR="00120BA2" w:rsidRPr="00120BA2" w:rsidSect="00C7446A">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9C" w:rsidRDefault="00F9659C">
      <w:pPr>
        <w:spacing w:after="0" w:line="240" w:lineRule="auto"/>
      </w:pPr>
      <w:r>
        <w:separator/>
      </w:r>
    </w:p>
  </w:endnote>
  <w:endnote w:type="continuationSeparator" w:id="0">
    <w:p w:rsidR="00F9659C" w:rsidRDefault="00F9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F" w:rsidRDefault="00281CD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F" w:rsidRDefault="00281CD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F" w:rsidRDefault="00281C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9C" w:rsidRDefault="00F9659C">
      <w:pPr>
        <w:spacing w:after="0" w:line="240" w:lineRule="auto"/>
      </w:pPr>
      <w:r>
        <w:separator/>
      </w:r>
    </w:p>
  </w:footnote>
  <w:footnote w:type="continuationSeparator" w:id="0">
    <w:p w:rsidR="00F9659C" w:rsidRDefault="00F9659C">
      <w:pPr>
        <w:spacing w:after="0" w:line="240" w:lineRule="auto"/>
      </w:pPr>
      <w:r>
        <w:continuationSeparator/>
      </w:r>
    </w:p>
  </w:footnote>
  <w:footnote w:id="1">
    <w:p w:rsidR="007F4D92" w:rsidRPr="007F4D92" w:rsidRDefault="007F4D92">
      <w:pPr>
        <w:pStyle w:val="afd"/>
        <w:rPr>
          <w:rFonts w:ascii="Times New Roman" w:hAnsi="Times New Roman"/>
        </w:rPr>
      </w:pPr>
      <w:r>
        <w:rPr>
          <w:rStyle w:val="aff"/>
        </w:rPr>
        <w:footnoteRef/>
      </w:r>
      <w:r w:rsidRPr="007F4D92">
        <w:t xml:space="preserve"> </w:t>
      </w:r>
      <w:r w:rsidRPr="007F4D92">
        <w:rPr>
          <w:rFonts w:ascii="Times New Roman" w:hAnsi="Times New Roman"/>
        </w:rPr>
        <w:t>В случае если СДИГП больше 1, значение СДИГП принимается равным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98" w:rsidRDefault="00091975" w:rsidP="00C14E28">
    <w:pPr>
      <w:pStyle w:val="a6"/>
      <w:framePr w:wrap="around" w:vAnchor="text" w:hAnchor="margin" w:xAlign="right" w:y="1"/>
      <w:rPr>
        <w:rStyle w:val="a8"/>
      </w:rPr>
    </w:pPr>
    <w:r>
      <w:rPr>
        <w:rStyle w:val="a8"/>
      </w:rPr>
      <w:fldChar w:fldCharType="begin"/>
    </w:r>
    <w:r w:rsidR="002A5998">
      <w:rPr>
        <w:rStyle w:val="a8"/>
      </w:rPr>
      <w:instrText xml:space="preserve">PAGE  </w:instrText>
    </w:r>
    <w:r>
      <w:rPr>
        <w:rStyle w:val="a8"/>
      </w:rPr>
      <w:fldChar w:fldCharType="end"/>
    </w:r>
  </w:p>
  <w:p w:rsidR="002A5998" w:rsidRDefault="002A5998" w:rsidP="00C14E2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753"/>
    </w:sdtPr>
    <w:sdtEndPr>
      <w:rPr>
        <w:rFonts w:ascii="Times New Roman" w:hAnsi="Times New Roman"/>
        <w:sz w:val="24"/>
      </w:rPr>
    </w:sdtEndPr>
    <w:sdtContent>
      <w:p w:rsidR="002A5998" w:rsidRPr="004F182A" w:rsidRDefault="00091975" w:rsidP="004F182A">
        <w:pPr>
          <w:pStyle w:val="a6"/>
          <w:spacing w:after="0" w:line="240" w:lineRule="auto"/>
          <w:jc w:val="right"/>
          <w:rPr>
            <w:rFonts w:ascii="Times New Roman" w:hAnsi="Times New Roman"/>
            <w:sz w:val="24"/>
          </w:rPr>
        </w:pPr>
        <w:r w:rsidRPr="004F182A">
          <w:rPr>
            <w:rFonts w:ascii="Times New Roman" w:hAnsi="Times New Roman"/>
            <w:sz w:val="24"/>
          </w:rPr>
          <w:fldChar w:fldCharType="begin"/>
        </w:r>
        <w:r w:rsidR="002A5998" w:rsidRPr="004F182A">
          <w:rPr>
            <w:rFonts w:ascii="Times New Roman" w:hAnsi="Times New Roman"/>
            <w:sz w:val="24"/>
          </w:rPr>
          <w:instrText xml:space="preserve"> PAGE   \* MERGEFORMAT </w:instrText>
        </w:r>
        <w:r w:rsidRPr="004F182A">
          <w:rPr>
            <w:rFonts w:ascii="Times New Roman" w:hAnsi="Times New Roman"/>
            <w:sz w:val="24"/>
          </w:rPr>
          <w:fldChar w:fldCharType="separate"/>
        </w:r>
        <w:r w:rsidR="009131E3">
          <w:rPr>
            <w:rFonts w:ascii="Times New Roman" w:hAnsi="Times New Roman"/>
            <w:noProof/>
            <w:sz w:val="24"/>
          </w:rPr>
          <w:t>4</w:t>
        </w:r>
        <w:r w:rsidRPr="004F182A">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98" w:rsidRDefault="002A5998">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587309D"/>
    <w:multiLevelType w:val="multilevel"/>
    <w:tmpl w:val="757C74E8"/>
    <w:lvl w:ilvl="0">
      <w:start w:val="1"/>
      <w:numFmt w:val="decimal"/>
      <w:lvlText w:val="%1."/>
      <w:lvlJc w:val="left"/>
      <w:pPr>
        <w:ind w:left="1070" w:hanging="360"/>
      </w:pPr>
      <w:rPr>
        <w:rFonts w:hint="default"/>
        <w:b w:val="0"/>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
    <w:nsid w:val="087D4BE8"/>
    <w:multiLevelType w:val="hybridMultilevel"/>
    <w:tmpl w:val="ADB0C114"/>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
    <w:nsid w:val="093C6B52"/>
    <w:multiLevelType w:val="hybridMultilevel"/>
    <w:tmpl w:val="400C78FC"/>
    <w:lvl w:ilvl="0" w:tplc="8F344F78">
      <w:start w:val="1"/>
      <w:numFmt w:val="upperRoman"/>
      <w:lvlText w:val="%1."/>
      <w:lvlJc w:val="left"/>
      <w:pPr>
        <w:ind w:left="1080" w:hanging="720"/>
      </w:pPr>
      <w:rPr>
        <w:rFonts w:hint="default"/>
      </w:rPr>
    </w:lvl>
    <w:lvl w:ilvl="1" w:tplc="2FD68A46" w:tentative="1">
      <w:start w:val="1"/>
      <w:numFmt w:val="lowerLetter"/>
      <w:lvlText w:val="%2."/>
      <w:lvlJc w:val="left"/>
      <w:pPr>
        <w:ind w:left="1440" w:hanging="360"/>
      </w:pPr>
    </w:lvl>
    <w:lvl w:ilvl="2" w:tplc="42B0CAB4" w:tentative="1">
      <w:start w:val="1"/>
      <w:numFmt w:val="lowerRoman"/>
      <w:lvlText w:val="%3."/>
      <w:lvlJc w:val="right"/>
      <w:pPr>
        <w:ind w:left="2160" w:hanging="180"/>
      </w:pPr>
    </w:lvl>
    <w:lvl w:ilvl="3" w:tplc="D95657A8" w:tentative="1">
      <w:start w:val="1"/>
      <w:numFmt w:val="decimal"/>
      <w:lvlText w:val="%4."/>
      <w:lvlJc w:val="left"/>
      <w:pPr>
        <w:ind w:left="2880" w:hanging="360"/>
      </w:pPr>
    </w:lvl>
    <w:lvl w:ilvl="4" w:tplc="4A24D276" w:tentative="1">
      <w:start w:val="1"/>
      <w:numFmt w:val="lowerLetter"/>
      <w:lvlText w:val="%5."/>
      <w:lvlJc w:val="left"/>
      <w:pPr>
        <w:ind w:left="3600" w:hanging="360"/>
      </w:pPr>
    </w:lvl>
    <w:lvl w:ilvl="5" w:tplc="7A9AEE3E" w:tentative="1">
      <w:start w:val="1"/>
      <w:numFmt w:val="lowerRoman"/>
      <w:lvlText w:val="%6."/>
      <w:lvlJc w:val="right"/>
      <w:pPr>
        <w:ind w:left="4320" w:hanging="180"/>
      </w:pPr>
    </w:lvl>
    <w:lvl w:ilvl="6" w:tplc="7570EE20" w:tentative="1">
      <w:start w:val="1"/>
      <w:numFmt w:val="decimal"/>
      <w:lvlText w:val="%7."/>
      <w:lvlJc w:val="left"/>
      <w:pPr>
        <w:ind w:left="5040" w:hanging="360"/>
      </w:pPr>
    </w:lvl>
    <w:lvl w:ilvl="7" w:tplc="FFE48F62" w:tentative="1">
      <w:start w:val="1"/>
      <w:numFmt w:val="lowerLetter"/>
      <w:lvlText w:val="%8."/>
      <w:lvlJc w:val="left"/>
      <w:pPr>
        <w:ind w:left="5760" w:hanging="360"/>
      </w:pPr>
    </w:lvl>
    <w:lvl w:ilvl="8" w:tplc="36FCBC26" w:tentative="1">
      <w:start w:val="1"/>
      <w:numFmt w:val="lowerRoman"/>
      <w:lvlText w:val="%9."/>
      <w:lvlJc w:val="right"/>
      <w:pPr>
        <w:ind w:left="6480" w:hanging="180"/>
      </w:pPr>
    </w:lvl>
  </w:abstractNum>
  <w:abstractNum w:abstractNumId="3">
    <w:nsid w:val="0DAB1067"/>
    <w:multiLevelType w:val="hybridMultilevel"/>
    <w:tmpl w:val="F63E6572"/>
    <w:lvl w:ilvl="0" w:tplc="F50A25F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18B87B5F"/>
    <w:multiLevelType w:val="hybridMultilevel"/>
    <w:tmpl w:val="FCD892F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05733"/>
    <w:multiLevelType w:val="hybridMultilevel"/>
    <w:tmpl w:val="2F96E73C"/>
    <w:lvl w:ilvl="0" w:tplc="BCB04F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B378D"/>
    <w:multiLevelType w:val="hybridMultilevel"/>
    <w:tmpl w:val="A1DAD164"/>
    <w:lvl w:ilvl="0" w:tplc="D400AB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9D0F0C"/>
    <w:multiLevelType w:val="hybridMultilevel"/>
    <w:tmpl w:val="C5A4D7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0752C0"/>
    <w:multiLevelType w:val="hybridMultilevel"/>
    <w:tmpl w:val="24E0FCD8"/>
    <w:lvl w:ilvl="0" w:tplc="0419000F">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85622EE"/>
    <w:multiLevelType w:val="hybridMultilevel"/>
    <w:tmpl w:val="8FB47104"/>
    <w:lvl w:ilvl="0" w:tplc="12D6E518">
      <w:start w:val="1"/>
      <w:numFmt w:val="decimal"/>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0">
    <w:nsid w:val="28852CB1"/>
    <w:multiLevelType w:val="hybridMultilevel"/>
    <w:tmpl w:val="78FCEAEA"/>
    <w:lvl w:ilvl="0" w:tplc="D5442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7611D8"/>
    <w:multiLevelType w:val="hybridMultilevel"/>
    <w:tmpl w:val="BC32554C"/>
    <w:lvl w:ilvl="0" w:tplc="1A0C8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C0487E"/>
    <w:multiLevelType w:val="hybridMultilevel"/>
    <w:tmpl w:val="ABA68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F727A"/>
    <w:multiLevelType w:val="hybridMultilevel"/>
    <w:tmpl w:val="62E8B912"/>
    <w:lvl w:ilvl="0" w:tplc="82BE4460">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3005A"/>
    <w:multiLevelType w:val="hybridMultilevel"/>
    <w:tmpl w:val="654A2596"/>
    <w:lvl w:ilvl="0" w:tplc="45F8A4B4">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33EA6841"/>
    <w:multiLevelType w:val="hybridMultilevel"/>
    <w:tmpl w:val="62DC0B5C"/>
    <w:lvl w:ilvl="0" w:tplc="2AC2B77A">
      <w:start w:val="1"/>
      <w:numFmt w:val="decimal"/>
      <w:lvlText w:val="%1."/>
      <w:lvlJc w:val="left"/>
      <w:pPr>
        <w:ind w:left="1755" w:hanging="1035"/>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6">
    <w:nsid w:val="35BF293F"/>
    <w:multiLevelType w:val="multilevel"/>
    <w:tmpl w:val="41DC0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71C75E2"/>
    <w:multiLevelType w:val="multilevel"/>
    <w:tmpl w:val="56F4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00747D"/>
    <w:multiLevelType w:val="hybridMultilevel"/>
    <w:tmpl w:val="4BB273C4"/>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F8D4D27"/>
    <w:multiLevelType w:val="hybridMultilevel"/>
    <w:tmpl w:val="2C589E50"/>
    <w:lvl w:ilvl="0" w:tplc="FFFFFFFF">
      <w:start w:val="1"/>
      <w:numFmt w:val="bullet"/>
      <w:lvlText w:val=""/>
      <w:lvlPicBulletId w:val="0"/>
      <w:lvlJc w:val="left"/>
      <w:pPr>
        <w:tabs>
          <w:tab w:val="num" w:pos="1070"/>
        </w:tabs>
        <w:ind w:left="1070" w:hanging="360"/>
      </w:pPr>
      <w:rPr>
        <w:rFonts w:ascii="Symbol" w:hAnsi="Symbol" w:hint="default"/>
      </w:rPr>
    </w:lvl>
    <w:lvl w:ilvl="1" w:tplc="FFFFFFFF" w:tentative="1">
      <w:start w:val="1"/>
      <w:numFmt w:val="bullet"/>
      <w:lvlText w:val=""/>
      <w:lvlJc w:val="left"/>
      <w:pPr>
        <w:tabs>
          <w:tab w:val="num" w:pos="1790"/>
        </w:tabs>
        <w:ind w:left="1790" w:hanging="360"/>
      </w:pPr>
      <w:rPr>
        <w:rFonts w:ascii="Symbol" w:hAnsi="Symbol" w:hint="default"/>
      </w:rPr>
    </w:lvl>
    <w:lvl w:ilvl="2" w:tplc="FFFFFFFF" w:tentative="1">
      <w:start w:val="1"/>
      <w:numFmt w:val="bullet"/>
      <w:lvlText w:val=""/>
      <w:lvlJc w:val="left"/>
      <w:pPr>
        <w:tabs>
          <w:tab w:val="num" w:pos="2510"/>
        </w:tabs>
        <w:ind w:left="2510" w:hanging="360"/>
      </w:pPr>
      <w:rPr>
        <w:rFonts w:ascii="Symbol" w:hAnsi="Symbol"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
      <w:lvlJc w:val="left"/>
      <w:pPr>
        <w:tabs>
          <w:tab w:val="num" w:pos="3950"/>
        </w:tabs>
        <w:ind w:left="3950" w:hanging="360"/>
      </w:pPr>
      <w:rPr>
        <w:rFonts w:ascii="Symbol" w:hAnsi="Symbol" w:hint="default"/>
      </w:rPr>
    </w:lvl>
    <w:lvl w:ilvl="5" w:tplc="FFFFFFFF" w:tentative="1">
      <w:start w:val="1"/>
      <w:numFmt w:val="bullet"/>
      <w:lvlText w:val=""/>
      <w:lvlJc w:val="left"/>
      <w:pPr>
        <w:tabs>
          <w:tab w:val="num" w:pos="4670"/>
        </w:tabs>
        <w:ind w:left="4670" w:hanging="360"/>
      </w:pPr>
      <w:rPr>
        <w:rFonts w:ascii="Symbol" w:hAnsi="Symbol"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
      <w:lvlJc w:val="left"/>
      <w:pPr>
        <w:tabs>
          <w:tab w:val="num" w:pos="6110"/>
        </w:tabs>
        <w:ind w:left="6110" w:hanging="360"/>
      </w:pPr>
      <w:rPr>
        <w:rFonts w:ascii="Symbol" w:hAnsi="Symbol" w:hint="default"/>
      </w:rPr>
    </w:lvl>
    <w:lvl w:ilvl="8" w:tplc="FFFFFFFF" w:tentative="1">
      <w:start w:val="1"/>
      <w:numFmt w:val="bullet"/>
      <w:lvlText w:val=""/>
      <w:lvlJc w:val="left"/>
      <w:pPr>
        <w:tabs>
          <w:tab w:val="num" w:pos="6830"/>
        </w:tabs>
        <w:ind w:left="6830" w:hanging="360"/>
      </w:pPr>
      <w:rPr>
        <w:rFonts w:ascii="Symbol" w:hAnsi="Symbol" w:hint="default"/>
      </w:rPr>
    </w:lvl>
  </w:abstractNum>
  <w:abstractNum w:abstractNumId="20">
    <w:nsid w:val="424E6C97"/>
    <w:multiLevelType w:val="hybridMultilevel"/>
    <w:tmpl w:val="39D4F340"/>
    <w:lvl w:ilvl="0" w:tplc="EB16409C">
      <w:start w:val="1"/>
      <w:numFmt w:val="decimal"/>
      <w:lvlText w:val="%1)"/>
      <w:lvlJc w:val="left"/>
      <w:pPr>
        <w:ind w:left="927" w:hanging="360"/>
      </w:pPr>
      <w:rPr>
        <w:rFonts w:hint="default"/>
      </w:rPr>
    </w:lvl>
    <w:lvl w:ilvl="1" w:tplc="F78C4A76" w:tentative="1">
      <w:start w:val="1"/>
      <w:numFmt w:val="lowerLetter"/>
      <w:lvlText w:val="%2."/>
      <w:lvlJc w:val="left"/>
      <w:pPr>
        <w:ind w:left="1647" w:hanging="360"/>
      </w:pPr>
    </w:lvl>
    <w:lvl w:ilvl="2" w:tplc="E8769432" w:tentative="1">
      <w:start w:val="1"/>
      <w:numFmt w:val="lowerRoman"/>
      <w:lvlText w:val="%3."/>
      <w:lvlJc w:val="right"/>
      <w:pPr>
        <w:ind w:left="2367" w:hanging="180"/>
      </w:pPr>
    </w:lvl>
    <w:lvl w:ilvl="3" w:tplc="C10C6E18" w:tentative="1">
      <w:start w:val="1"/>
      <w:numFmt w:val="decimal"/>
      <w:lvlText w:val="%4."/>
      <w:lvlJc w:val="left"/>
      <w:pPr>
        <w:ind w:left="3087" w:hanging="360"/>
      </w:pPr>
    </w:lvl>
    <w:lvl w:ilvl="4" w:tplc="0F5A6C3E" w:tentative="1">
      <w:start w:val="1"/>
      <w:numFmt w:val="lowerLetter"/>
      <w:lvlText w:val="%5."/>
      <w:lvlJc w:val="left"/>
      <w:pPr>
        <w:ind w:left="3807" w:hanging="360"/>
      </w:pPr>
    </w:lvl>
    <w:lvl w:ilvl="5" w:tplc="1F08F6C0" w:tentative="1">
      <w:start w:val="1"/>
      <w:numFmt w:val="lowerRoman"/>
      <w:lvlText w:val="%6."/>
      <w:lvlJc w:val="right"/>
      <w:pPr>
        <w:ind w:left="4527" w:hanging="180"/>
      </w:pPr>
    </w:lvl>
    <w:lvl w:ilvl="6" w:tplc="BD26FCD4" w:tentative="1">
      <w:start w:val="1"/>
      <w:numFmt w:val="decimal"/>
      <w:lvlText w:val="%7."/>
      <w:lvlJc w:val="left"/>
      <w:pPr>
        <w:ind w:left="5247" w:hanging="360"/>
      </w:pPr>
    </w:lvl>
    <w:lvl w:ilvl="7" w:tplc="FCDC1EE4" w:tentative="1">
      <w:start w:val="1"/>
      <w:numFmt w:val="lowerLetter"/>
      <w:lvlText w:val="%8."/>
      <w:lvlJc w:val="left"/>
      <w:pPr>
        <w:ind w:left="5967" w:hanging="360"/>
      </w:pPr>
    </w:lvl>
    <w:lvl w:ilvl="8" w:tplc="7FF436D4" w:tentative="1">
      <w:start w:val="1"/>
      <w:numFmt w:val="lowerRoman"/>
      <w:lvlText w:val="%9."/>
      <w:lvlJc w:val="right"/>
      <w:pPr>
        <w:ind w:left="6687" w:hanging="180"/>
      </w:pPr>
    </w:lvl>
  </w:abstractNum>
  <w:abstractNum w:abstractNumId="21">
    <w:nsid w:val="44E83DB9"/>
    <w:multiLevelType w:val="hybridMultilevel"/>
    <w:tmpl w:val="6F78E5C2"/>
    <w:lvl w:ilvl="0" w:tplc="A11053BE">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nsid w:val="4881401E"/>
    <w:multiLevelType w:val="multilevel"/>
    <w:tmpl w:val="1214D66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E7F193D"/>
    <w:multiLevelType w:val="hybridMultilevel"/>
    <w:tmpl w:val="4E7AF920"/>
    <w:lvl w:ilvl="0" w:tplc="008E8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0D371C"/>
    <w:multiLevelType w:val="multilevel"/>
    <w:tmpl w:val="EDF8F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1201195"/>
    <w:multiLevelType w:val="hybridMultilevel"/>
    <w:tmpl w:val="9B440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5F3018"/>
    <w:multiLevelType w:val="hybridMultilevel"/>
    <w:tmpl w:val="C6E27C3E"/>
    <w:lvl w:ilvl="0" w:tplc="683E9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4E7692E"/>
    <w:multiLevelType w:val="multilevel"/>
    <w:tmpl w:val="69CC2BB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578847AB"/>
    <w:multiLevelType w:val="hybridMultilevel"/>
    <w:tmpl w:val="B07E4106"/>
    <w:lvl w:ilvl="0" w:tplc="64801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3A6164"/>
    <w:multiLevelType w:val="hybridMultilevel"/>
    <w:tmpl w:val="A038FCE4"/>
    <w:lvl w:ilvl="0" w:tplc="4484E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98F7B0A"/>
    <w:multiLevelType w:val="hybridMultilevel"/>
    <w:tmpl w:val="02225118"/>
    <w:lvl w:ilvl="0" w:tplc="5BDC7988">
      <w:start w:val="1"/>
      <w:numFmt w:val="bullet"/>
      <w:lvlText w:val=""/>
      <w:lvlPicBulletId w:val="0"/>
      <w:lvlJc w:val="left"/>
      <w:pPr>
        <w:tabs>
          <w:tab w:val="num" w:pos="900"/>
        </w:tabs>
        <w:ind w:left="900" w:hanging="360"/>
      </w:pPr>
      <w:rPr>
        <w:rFonts w:ascii="Symbol" w:hAnsi="Symbol" w:hint="default"/>
      </w:rPr>
    </w:lvl>
    <w:lvl w:ilvl="1" w:tplc="04190019" w:tentative="1">
      <w:start w:val="1"/>
      <w:numFmt w:val="bullet"/>
      <w:lvlText w:val=""/>
      <w:lvlJc w:val="left"/>
      <w:pPr>
        <w:tabs>
          <w:tab w:val="num" w:pos="1620"/>
        </w:tabs>
        <w:ind w:left="1620" w:hanging="360"/>
      </w:pPr>
      <w:rPr>
        <w:rFonts w:ascii="Symbol" w:hAnsi="Symbol" w:hint="default"/>
      </w:rPr>
    </w:lvl>
    <w:lvl w:ilvl="2" w:tplc="0419001B" w:tentative="1">
      <w:start w:val="1"/>
      <w:numFmt w:val="bullet"/>
      <w:lvlText w:val=""/>
      <w:lvlJc w:val="left"/>
      <w:pPr>
        <w:tabs>
          <w:tab w:val="num" w:pos="2340"/>
        </w:tabs>
        <w:ind w:left="2340" w:hanging="360"/>
      </w:pPr>
      <w:rPr>
        <w:rFonts w:ascii="Symbol" w:hAnsi="Symbol"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
      <w:lvlJc w:val="left"/>
      <w:pPr>
        <w:tabs>
          <w:tab w:val="num" w:pos="3780"/>
        </w:tabs>
        <w:ind w:left="3780" w:hanging="360"/>
      </w:pPr>
      <w:rPr>
        <w:rFonts w:ascii="Symbol" w:hAnsi="Symbol" w:hint="default"/>
      </w:rPr>
    </w:lvl>
    <w:lvl w:ilvl="5" w:tplc="0419001B" w:tentative="1">
      <w:start w:val="1"/>
      <w:numFmt w:val="bullet"/>
      <w:lvlText w:val=""/>
      <w:lvlJc w:val="left"/>
      <w:pPr>
        <w:tabs>
          <w:tab w:val="num" w:pos="4500"/>
        </w:tabs>
        <w:ind w:left="4500" w:hanging="360"/>
      </w:pPr>
      <w:rPr>
        <w:rFonts w:ascii="Symbol" w:hAnsi="Symbol"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
      <w:lvlJc w:val="left"/>
      <w:pPr>
        <w:tabs>
          <w:tab w:val="num" w:pos="5940"/>
        </w:tabs>
        <w:ind w:left="5940" w:hanging="360"/>
      </w:pPr>
      <w:rPr>
        <w:rFonts w:ascii="Symbol" w:hAnsi="Symbol" w:hint="default"/>
      </w:rPr>
    </w:lvl>
    <w:lvl w:ilvl="8" w:tplc="0419001B" w:tentative="1">
      <w:start w:val="1"/>
      <w:numFmt w:val="bullet"/>
      <w:lvlText w:val=""/>
      <w:lvlJc w:val="left"/>
      <w:pPr>
        <w:tabs>
          <w:tab w:val="num" w:pos="6660"/>
        </w:tabs>
        <w:ind w:left="6660" w:hanging="360"/>
      </w:pPr>
      <w:rPr>
        <w:rFonts w:ascii="Symbol" w:hAnsi="Symbol" w:hint="default"/>
      </w:rPr>
    </w:lvl>
  </w:abstractNum>
  <w:abstractNum w:abstractNumId="31">
    <w:nsid w:val="5DFE30D2"/>
    <w:multiLevelType w:val="hybridMultilevel"/>
    <w:tmpl w:val="5FC20E3E"/>
    <w:lvl w:ilvl="0" w:tplc="FFD4FDF6">
      <w:start w:val="2024"/>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A621DA"/>
    <w:multiLevelType w:val="hybridMultilevel"/>
    <w:tmpl w:val="C322794E"/>
    <w:lvl w:ilvl="0" w:tplc="7A860804">
      <w:start w:val="1"/>
      <w:numFmt w:val="decimal"/>
      <w:lvlText w:val="%1."/>
      <w:lvlJc w:val="left"/>
      <w:pPr>
        <w:ind w:left="720" w:hanging="360"/>
      </w:pPr>
      <w:rPr>
        <w:rFonts w:hint="default"/>
      </w:rPr>
    </w:lvl>
    <w:lvl w:ilvl="1" w:tplc="E05E0BD0" w:tentative="1">
      <w:start w:val="1"/>
      <w:numFmt w:val="lowerLetter"/>
      <w:lvlText w:val="%2."/>
      <w:lvlJc w:val="left"/>
      <w:pPr>
        <w:ind w:left="1440" w:hanging="360"/>
      </w:pPr>
    </w:lvl>
    <w:lvl w:ilvl="2" w:tplc="72F6E340" w:tentative="1">
      <w:start w:val="1"/>
      <w:numFmt w:val="lowerRoman"/>
      <w:lvlText w:val="%3."/>
      <w:lvlJc w:val="right"/>
      <w:pPr>
        <w:ind w:left="2160" w:hanging="180"/>
      </w:pPr>
    </w:lvl>
    <w:lvl w:ilvl="3" w:tplc="944CB7A6" w:tentative="1">
      <w:start w:val="1"/>
      <w:numFmt w:val="decimal"/>
      <w:lvlText w:val="%4."/>
      <w:lvlJc w:val="left"/>
      <w:pPr>
        <w:ind w:left="2880" w:hanging="360"/>
      </w:pPr>
    </w:lvl>
    <w:lvl w:ilvl="4" w:tplc="EFC021E4" w:tentative="1">
      <w:start w:val="1"/>
      <w:numFmt w:val="lowerLetter"/>
      <w:lvlText w:val="%5."/>
      <w:lvlJc w:val="left"/>
      <w:pPr>
        <w:ind w:left="3600" w:hanging="360"/>
      </w:pPr>
    </w:lvl>
    <w:lvl w:ilvl="5" w:tplc="84507F08" w:tentative="1">
      <w:start w:val="1"/>
      <w:numFmt w:val="lowerRoman"/>
      <w:lvlText w:val="%6."/>
      <w:lvlJc w:val="right"/>
      <w:pPr>
        <w:ind w:left="4320" w:hanging="180"/>
      </w:pPr>
    </w:lvl>
    <w:lvl w:ilvl="6" w:tplc="F15CE7B2" w:tentative="1">
      <w:start w:val="1"/>
      <w:numFmt w:val="decimal"/>
      <w:lvlText w:val="%7."/>
      <w:lvlJc w:val="left"/>
      <w:pPr>
        <w:ind w:left="5040" w:hanging="360"/>
      </w:pPr>
    </w:lvl>
    <w:lvl w:ilvl="7" w:tplc="3EE41340" w:tentative="1">
      <w:start w:val="1"/>
      <w:numFmt w:val="lowerLetter"/>
      <w:lvlText w:val="%8."/>
      <w:lvlJc w:val="left"/>
      <w:pPr>
        <w:ind w:left="5760" w:hanging="360"/>
      </w:pPr>
    </w:lvl>
    <w:lvl w:ilvl="8" w:tplc="C3FE78A0" w:tentative="1">
      <w:start w:val="1"/>
      <w:numFmt w:val="lowerRoman"/>
      <w:lvlText w:val="%9."/>
      <w:lvlJc w:val="right"/>
      <w:pPr>
        <w:ind w:left="6480" w:hanging="180"/>
      </w:pPr>
    </w:lvl>
  </w:abstractNum>
  <w:abstractNum w:abstractNumId="33">
    <w:nsid w:val="6E9B78C8"/>
    <w:multiLevelType w:val="hybridMultilevel"/>
    <w:tmpl w:val="D874979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0BD44DF"/>
    <w:multiLevelType w:val="hybridMultilevel"/>
    <w:tmpl w:val="9F0E88A8"/>
    <w:lvl w:ilvl="0" w:tplc="2B9A21E6">
      <w:start w:val="1"/>
      <w:numFmt w:val="bullet"/>
      <w:lvlText w:val=""/>
      <w:lvlPicBulletId w:val="0"/>
      <w:lvlJc w:val="left"/>
      <w:pPr>
        <w:tabs>
          <w:tab w:val="num" w:pos="720"/>
        </w:tabs>
        <w:ind w:left="720" w:hanging="360"/>
      </w:pPr>
      <w:rPr>
        <w:rFonts w:ascii="Symbol" w:hAnsi="Symbol" w:hint="default"/>
      </w:rPr>
    </w:lvl>
    <w:lvl w:ilvl="1" w:tplc="04190019" w:tentative="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Symbol" w:hAnsi="Symbol"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
      <w:lvlJc w:val="left"/>
      <w:pPr>
        <w:tabs>
          <w:tab w:val="num" w:pos="3600"/>
        </w:tabs>
        <w:ind w:left="3600" w:hanging="360"/>
      </w:pPr>
      <w:rPr>
        <w:rFonts w:ascii="Symbol" w:hAnsi="Symbol" w:hint="default"/>
      </w:rPr>
    </w:lvl>
    <w:lvl w:ilvl="5" w:tplc="0419001B" w:tentative="1">
      <w:start w:val="1"/>
      <w:numFmt w:val="bullet"/>
      <w:lvlText w:val=""/>
      <w:lvlJc w:val="left"/>
      <w:pPr>
        <w:tabs>
          <w:tab w:val="num" w:pos="4320"/>
        </w:tabs>
        <w:ind w:left="4320" w:hanging="360"/>
      </w:pPr>
      <w:rPr>
        <w:rFonts w:ascii="Symbol" w:hAnsi="Symbol"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
      <w:lvlJc w:val="left"/>
      <w:pPr>
        <w:tabs>
          <w:tab w:val="num" w:pos="5760"/>
        </w:tabs>
        <w:ind w:left="5760" w:hanging="360"/>
      </w:pPr>
      <w:rPr>
        <w:rFonts w:ascii="Symbol" w:hAnsi="Symbol" w:hint="default"/>
      </w:rPr>
    </w:lvl>
    <w:lvl w:ilvl="8" w:tplc="0419001B" w:tentative="1">
      <w:start w:val="1"/>
      <w:numFmt w:val="bullet"/>
      <w:lvlText w:val=""/>
      <w:lvlJc w:val="left"/>
      <w:pPr>
        <w:tabs>
          <w:tab w:val="num" w:pos="6480"/>
        </w:tabs>
        <w:ind w:left="6480" w:hanging="360"/>
      </w:pPr>
      <w:rPr>
        <w:rFonts w:ascii="Symbol" w:hAnsi="Symbol" w:hint="default"/>
      </w:rPr>
    </w:lvl>
  </w:abstractNum>
  <w:abstractNum w:abstractNumId="35">
    <w:nsid w:val="716E5816"/>
    <w:multiLevelType w:val="hybridMultilevel"/>
    <w:tmpl w:val="8BA26406"/>
    <w:lvl w:ilvl="0" w:tplc="1FCAFEF4">
      <w:start w:val="5"/>
      <w:numFmt w:val="upperRoman"/>
      <w:lvlText w:val="%1."/>
      <w:lvlJc w:val="left"/>
      <w:pPr>
        <w:ind w:left="1980" w:hanging="720"/>
      </w:pPr>
      <w:rPr>
        <w:rFonts w:hint="default"/>
      </w:rPr>
    </w:lvl>
    <w:lvl w:ilvl="1" w:tplc="81E81F68" w:tentative="1">
      <w:start w:val="1"/>
      <w:numFmt w:val="lowerLetter"/>
      <w:lvlText w:val="%2."/>
      <w:lvlJc w:val="left"/>
      <w:pPr>
        <w:ind w:left="2340" w:hanging="360"/>
      </w:pPr>
    </w:lvl>
    <w:lvl w:ilvl="2" w:tplc="21621BEC" w:tentative="1">
      <w:start w:val="1"/>
      <w:numFmt w:val="lowerRoman"/>
      <w:lvlText w:val="%3."/>
      <w:lvlJc w:val="right"/>
      <w:pPr>
        <w:ind w:left="3060" w:hanging="180"/>
      </w:pPr>
    </w:lvl>
    <w:lvl w:ilvl="3" w:tplc="795E9AB8" w:tentative="1">
      <w:start w:val="1"/>
      <w:numFmt w:val="decimal"/>
      <w:lvlText w:val="%4."/>
      <w:lvlJc w:val="left"/>
      <w:pPr>
        <w:ind w:left="3780" w:hanging="360"/>
      </w:pPr>
    </w:lvl>
    <w:lvl w:ilvl="4" w:tplc="F10026B6" w:tentative="1">
      <w:start w:val="1"/>
      <w:numFmt w:val="lowerLetter"/>
      <w:lvlText w:val="%5."/>
      <w:lvlJc w:val="left"/>
      <w:pPr>
        <w:ind w:left="4500" w:hanging="360"/>
      </w:pPr>
    </w:lvl>
    <w:lvl w:ilvl="5" w:tplc="8A4E7A10" w:tentative="1">
      <w:start w:val="1"/>
      <w:numFmt w:val="lowerRoman"/>
      <w:lvlText w:val="%6."/>
      <w:lvlJc w:val="right"/>
      <w:pPr>
        <w:ind w:left="5220" w:hanging="180"/>
      </w:pPr>
    </w:lvl>
    <w:lvl w:ilvl="6" w:tplc="381C089C" w:tentative="1">
      <w:start w:val="1"/>
      <w:numFmt w:val="decimal"/>
      <w:lvlText w:val="%7."/>
      <w:lvlJc w:val="left"/>
      <w:pPr>
        <w:ind w:left="5940" w:hanging="360"/>
      </w:pPr>
    </w:lvl>
    <w:lvl w:ilvl="7" w:tplc="8EBC3C88" w:tentative="1">
      <w:start w:val="1"/>
      <w:numFmt w:val="lowerLetter"/>
      <w:lvlText w:val="%8."/>
      <w:lvlJc w:val="left"/>
      <w:pPr>
        <w:ind w:left="6660" w:hanging="360"/>
      </w:pPr>
    </w:lvl>
    <w:lvl w:ilvl="8" w:tplc="93328F18" w:tentative="1">
      <w:start w:val="1"/>
      <w:numFmt w:val="lowerRoman"/>
      <w:lvlText w:val="%9."/>
      <w:lvlJc w:val="right"/>
      <w:pPr>
        <w:ind w:left="7380" w:hanging="180"/>
      </w:pPr>
    </w:lvl>
  </w:abstractNum>
  <w:abstractNum w:abstractNumId="36">
    <w:nsid w:val="7453553D"/>
    <w:multiLevelType w:val="hybridMultilevel"/>
    <w:tmpl w:val="B07E4106"/>
    <w:lvl w:ilvl="0" w:tplc="648017FE">
      <w:start w:val="1"/>
      <w:numFmt w:val="decimal"/>
      <w:lvlText w:val="%1)"/>
      <w:lvlJc w:val="left"/>
      <w:pPr>
        <w:ind w:left="78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6403A5"/>
    <w:multiLevelType w:val="hybridMultilevel"/>
    <w:tmpl w:val="0F4E9350"/>
    <w:lvl w:ilvl="0" w:tplc="99DE4BB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77F0529"/>
    <w:multiLevelType w:val="multilevel"/>
    <w:tmpl w:val="698E0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D8A58E9"/>
    <w:multiLevelType w:val="hybridMultilevel"/>
    <w:tmpl w:val="30EC18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E4B5850"/>
    <w:multiLevelType w:val="hybridMultilevel"/>
    <w:tmpl w:val="5F000B4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
  </w:num>
  <w:num w:numId="3">
    <w:abstractNumId w:val="38"/>
  </w:num>
  <w:num w:numId="4">
    <w:abstractNumId w:val="40"/>
  </w:num>
  <w:num w:numId="5">
    <w:abstractNumId w:val="20"/>
  </w:num>
  <w:num w:numId="6">
    <w:abstractNumId w:val="17"/>
  </w:num>
  <w:num w:numId="7">
    <w:abstractNumId w:val="34"/>
  </w:num>
  <w:num w:numId="8">
    <w:abstractNumId w:val="1"/>
  </w:num>
  <w:num w:numId="9">
    <w:abstractNumId w:val="19"/>
  </w:num>
  <w:num w:numId="10">
    <w:abstractNumId w:val="30"/>
  </w:num>
  <w:num w:numId="11">
    <w:abstractNumId w:val="8"/>
  </w:num>
  <w:num w:numId="12">
    <w:abstractNumId w:val="35"/>
  </w:num>
  <w:num w:numId="13">
    <w:abstractNumId w:val="37"/>
  </w:num>
  <w:num w:numId="14">
    <w:abstractNumId w:val="32"/>
  </w:num>
  <w:num w:numId="15">
    <w:abstractNumId w:val="26"/>
  </w:num>
  <w:num w:numId="16">
    <w:abstractNumId w:val="33"/>
  </w:num>
  <w:num w:numId="17">
    <w:abstractNumId w:val="2"/>
  </w:num>
  <w:num w:numId="18">
    <w:abstractNumId w:val="21"/>
  </w:num>
  <w:num w:numId="19">
    <w:abstractNumId w:val="6"/>
  </w:num>
  <w:num w:numId="20">
    <w:abstractNumId w:val="14"/>
  </w:num>
  <w:num w:numId="21">
    <w:abstractNumId w:val="7"/>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28"/>
  </w:num>
  <w:num w:numId="27">
    <w:abstractNumId w:val="4"/>
  </w:num>
  <w:num w:numId="28">
    <w:abstractNumId w:val="22"/>
  </w:num>
  <w:num w:numId="29">
    <w:abstractNumId w:val="23"/>
  </w:num>
  <w:num w:numId="30">
    <w:abstractNumId w:val="11"/>
  </w:num>
  <w:num w:numId="31">
    <w:abstractNumId w:val="12"/>
  </w:num>
  <w:num w:numId="32">
    <w:abstractNumId w:val="27"/>
  </w:num>
  <w:num w:numId="33">
    <w:abstractNumId w:val="16"/>
  </w:num>
  <w:num w:numId="34">
    <w:abstractNumId w:val="25"/>
  </w:num>
  <w:num w:numId="35">
    <w:abstractNumId w:val="24"/>
  </w:num>
  <w:num w:numId="36">
    <w:abstractNumId w:val="29"/>
  </w:num>
  <w:num w:numId="37">
    <w:abstractNumId w:val="39"/>
  </w:num>
  <w:num w:numId="38">
    <w:abstractNumId w:val="18"/>
  </w:num>
  <w:num w:numId="39">
    <w:abstractNumId w:val="10"/>
  </w:num>
  <w:num w:numId="40">
    <w:abstractNumId w:val="3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6615386-9824-4a52-a35c-d0c851d50aeb"/>
  </w:docVars>
  <w:rsids>
    <w:rsidRoot w:val="00C14E28"/>
    <w:rsid w:val="00010376"/>
    <w:rsid w:val="00017CD2"/>
    <w:rsid w:val="00021B00"/>
    <w:rsid w:val="00026937"/>
    <w:rsid w:val="00030865"/>
    <w:rsid w:val="00035BA9"/>
    <w:rsid w:val="000515E6"/>
    <w:rsid w:val="00060B2A"/>
    <w:rsid w:val="0006503F"/>
    <w:rsid w:val="000736B1"/>
    <w:rsid w:val="00077027"/>
    <w:rsid w:val="00091975"/>
    <w:rsid w:val="00091E49"/>
    <w:rsid w:val="00093C08"/>
    <w:rsid w:val="000976F6"/>
    <w:rsid w:val="000A74B4"/>
    <w:rsid w:val="000A7F86"/>
    <w:rsid w:val="000D38E7"/>
    <w:rsid w:val="000E1343"/>
    <w:rsid w:val="000E3393"/>
    <w:rsid w:val="000F6D50"/>
    <w:rsid w:val="001028D0"/>
    <w:rsid w:val="001032B3"/>
    <w:rsid w:val="00120BA2"/>
    <w:rsid w:val="001414C8"/>
    <w:rsid w:val="00150579"/>
    <w:rsid w:val="00151B7E"/>
    <w:rsid w:val="001570F8"/>
    <w:rsid w:val="001A2532"/>
    <w:rsid w:val="001A494A"/>
    <w:rsid w:val="001A61E5"/>
    <w:rsid w:val="001A6991"/>
    <w:rsid w:val="001B5038"/>
    <w:rsid w:val="001D442C"/>
    <w:rsid w:val="001D6452"/>
    <w:rsid w:val="001D7525"/>
    <w:rsid w:val="001E1A46"/>
    <w:rsid w:val="001E6BD6"/>
    <w:rsid w:val="001F0D2C"/>
    <w:rsid w:val="0021659F"/>
    <w:rsid w:val="002263EA"/>
    <w:rsid w:val="0023415E"/>
    <w:rsid w:val="00243BA5"/>
    <w:rsid w:val="002471FE"/>
    <w:rsid w:val="002608D4"/>
    <w:rsid w:val="0027156B"/>
    <w:rsid w:val="00281CDF"/>
    <w:rsid w:val="00285B5E"/>
    <w:rsid w:val="002A32B5"/>
    <w:rsid w:val="002A5998"/>
    <w:rsid w:val="002C3266"/>
    <w:rsid w:val="002C404F"/>
    <w:rsid w:val="002D0092"/>
    <w:rsid w:val="002E58DF"/>
    <w:rsid w:val="00300678"/>
    <w:rsid w:val="00303814"/>
    <w:rsid w:val="00312183"/>
    <w:rsid w:val="00312EF8"/>
    <w:rsid w:val="003174B0"/>
    <w:rsid w:val="00355F05"/>
    <w:rsid w:val="00365205"/>
    <w:rsid w:val="003663EF"/>
    <w:rsid w:val="003775A8"/>
    <w:rsid w:val="0038721A"/>
    <w:rsid w:val="00394CEC"/>
    <w:rsid w:val="003D0202"/>
    <w:rsid w:val="003D2F37"/>
    <w:rsid w:val="003D46A7"/>
    <w:rsid w:val="003D74ED"/>
    <w:rsid w:val="003E38C8"/>
    <w:rsid w:val="003E3ABB"/>
    <w:rsid w:val="0041110E"/>
    <w:rsid w:val="004148B5"/>
    <w:rsid w:val="004217DC"/>
    <w:rsid w:val="0042515D"/>
    <w:rsid w:val="004415AD"/>
    <w:rsid w:val="0044422B"/>
    <w:rsid w:val="00444728"/>
    <w:rsid w:val="00455D87"/>
    <w:rsid w:val="00455DFA"/>
    <w:rsid w:val="00456A6F"/>
    <w:rsid w:val="004677AD"/>
    <w:rsid w:val="00477E24"/>
    <w:rsid w:val="004858AE"/>
    <w:rsid w:val="0048590D"/>
    <w:rsid w:val="004876F6"/>
    <w:rsid w:val="00491A72"/>
    <w:rsid w:val="004B1F39"/>
    <w:rsid w:val="004C4EDC"/>
    <w:rsid w:val="004C5781"/>
    <w:rsid w:val="004C6E36"/>
    <w:rsid w:val="004C792F"/>
    <w:rsid w:val="004D526B"/>
    <w:rsid w:val="004E25FE"/>
    <w:rsid w:val="004E459F"/>
    <w:rsid w:val="004F0BE9"/>
    <w:rsid w:val="004F1541"/>
    <w:rsid w:val="004F182A"/>
    <w:rsid w:val="004F686B"/>
    <w:rsid w:val="0051221F"/>
    <w:rsid w:val="005153BD"/>
    <w:rsid w:val="005154F4"/>
    <w:rsid w:val="00526578"/>
    <w:rsid w:val="0053095A"/>
    <w:rsid w:val="00550B00"/>
    <w:rsid w:val="00552723"/>
    <w:rsid w:val="00554F12"/>
    <w:rsid w:val="0055776F"/>
    <w:rsid w:val="0057535B"/>
    <w:rsid w:val="00577AA1"/>
    <w:rsid w:val="0058003B"/>
    <w:rsid w:val="0058182C"/>
    <w:rsid w:val="0059392A"/>
    <w:rsid w:val="00595118"/>
    <w:rsid w:val="005A6E68"/>
    <w:rsid w:val="005C2A39"/>
    <w:rsid w:val="005C4FC0"/>
    <w:rsid w:val="0060219F"/>
    <w:rsid w:val="006132BB"/>
    <w:rsid w:val="00616808"/>
    <w:rsid w:val="0062364C"/>
    <w:rsid w:val="00635757"/>
    <w:rsid w:val="006414FE"/>
    <w:rsid w:val="00650CAC"/>
    <w:rsid w:val="00653377"/>
    <w:rsid w:val="00667A75"/>
    <w:rsid w:val="0067579A"/>
    <w:rsid w:val="00696823"/>
    <w:rsid w:val="006A44F1"/>
    <w:rsid w:val="006A6F26"/>
    <w:rsid w:val="006B2894"/>
    <w:rsid w:val="006B2B39"/>
    <w:rsid w:val="006B358A"/>
    <w:rsid w:val="006D2BFB"/>
    <w:rsid w:val="006E0B90"/>
    <w:rsid w:val="006E7FF2"/>
    <w:rsid w:val="006F318D"/>
    <w:rsid w:val="00703476"/>
    <w:rsid w:val="007035B3"/>
    <w:rsid w:val="00715B96"/>
    <w:rsid w:val="00734C70"/>
    <w:rsid w:val="00736E13"/>
    <w:rsid w:val="00764073"/>
    <w:rsid w:val="0078325A"/>
    <w:rsid w:val="007A7ABD"/>
    <w:rsid w:val="007C6684"/>
    <w:rsid w:val="007D3939"/>
    <w:rsid w:val="007D4FE5"/>
    <w:rsid w:val="007D7549"/>
    <w:rsid w:val="007E1AF8"/>
    <w:rsid w:val="007F303A"/>
    <w:rsid w:val="007F3E41"/>
    <w:rsid w:val="007F4D92"/>
    <w:rsid w:val="00804F4D"/>
    <w:rsid w:val="00810107"/>
    <w:rsid w:val="008146CD"/>
    <w:rsid w:val="00814AA9"/>
    <w:rsid w:val="00822C98"/>
    <w:rsid w:val="00826DE6"/>
    <w:rsid w:val="008272BD"/>
    <w:rsid w:val="008343AB"/>
    <w:rsid w:val="00835243"/>
    <w:rsid w:val="008403AF"/>
    <w:rsid w:val="00845DAF"/>
    <w:rsid w:val="00857DFC"/>
    <w:rsid w:val="00867B41"/>
    <w:rsid w:val="008734DD"/>
    <w:rsid w:val="00875CD9"/>
    <w:rsid w:val="00876071"/>
    <w:rsid w:val="008A048D"/>
    <w:rsid w:val="008A0F61"/>
    <w:rsid w:val="008A5886"/>
    <w:rsid w:val="008B7472"/>
    <w:rsid w:val="008E576B"/>
    <w:rsid w:val="009131E3"/>
    <w:rsid w:val="009258F3"/>
    <w:rsid w:val="009312AB"/>
    <w:rsid w:val="00943710"/>
    <w:rsid w:val="00950705"/>
    <w:rsid w:val="00950A4F"/>
    <w:rsid w:val="00952FFB"/>
    <w:rsid w:val="00956FFC"/>
    <w:rsid w:val="00957FD7"/>
    <w:rsid w:val="0098030F"/>
    <w:rsid w:val="00981413"/>
    <w:rsid w:val="009844C3"/>
    <w:rsid w:val="00984807"/>
    <w:rsid w:val="00992DC7"/>
    <w:rsid w:val="009941FC"/>
    <w:rsid w:val="00996D1D"/>
    <w:rsid w:val="009B3F74"/>
    <w:rsid w:val="009B6E9A"/>
    <w:rsid w:val="009D3C3C"/>
    <w:rsid w:val="00A11AB9"/>
    <w:rsid w:val="00A1358D"/>
    <w:rsid w:val="00A15323"/>
    <w:rsid w:val="00A41925"/>
    <w:rsid w:val="00A4757D"/>
    <w:rsid w:val="00A646A6"/>
    <w:rsid w:val="00A651CD"/>
    <w:rsid w:val="00A70742"/>
    <w:rsid w:val="00A70ECC"/>
    <w:rsid w:val="00A81C5F"/>
    <w:rsid w:val="00A81ED9"/>
    <w:rsid w:val="00A82FC9"/>
    <w:rsid w:val="00AB1B14"/>
    <w:rsid w:val="00AC2B89"/>
    <w:rsid w:val="00AC59E0"/>
    <w:rsid w:val="00AD4E46"/>
    <w:rsid w:val="00AD77C6"/>
    <w:rsid w:val="00AE005F"/>
    <w:rsid w:val="00AE4B23"/>
    <w:rsid w:val="00AE7A89"/>
    <w:rsid w:val="00AF18FA"/>
    <w:rsid w:val="00B035A1"/>
    <w:rsid w:val="00B03F89"/>
    <w:rsid w:val="00B105E2"/>
    <w:rsid w:val="00B37758"/>
    <w:rsid w:val="00B564DC"/>
    <w:rsid w:val="00B72670"/>
    <w:rsid w:val="00B74C5E"/>
    <w:rsid w:val="00B92933"/>
    <w:rsid w:val="00BA6335"/>
    <w:rsid w:val="00BB0258"/>
    <w:rsid w:val="00BB0DD6"/>
    <w:rsid w:val="00BB1305"/>
    <w:rsid w:val="00BB2619"/>
    <w:rsid w:val="00BB5AEC"/>
    <w:rsid w:val="00BE31EC"/>
    <w:rsid w:val="00BF0EEC"/>
    <w:rsid w:val="00BF17C2"/>
    <w:rsid w:val="00BF7922"/>
    <w:rsid w:val="00C133B4"/>
    <w:rsid w:val="00C14E28"/>
    <w:rsid w:val="00C42E3A"/>
    <w:rsid w:val="00C44472"/>
    <w:rsid w:val="00C45A32"/>
    <w:rsid w:val="00C67264"/>
    <w:rsid w:val="00C7446A"/>
    <w:rsid w:val="00C7713E"/>
    <w:rsid w:val="00C91B7B"/>
    <w:rsid w:val="00C953C1"/>
    <w:rsid w:val="00CB6F62"/>
    <w:rsid w:val="00CC3A7F"/>
    <w:rsid w:val="00CC5ACC"/>
    <w:rsid w:val="00CD3CD9"/>
    <w:rsid w:val="00CD5E7C"/>
    <w:rsid w:val="00CE5696"/>
    <w:rsid w:val="00CF1303"/>
    <w:rsid w:val="00D0688E"/>
    <w:rsid w:val="00D12E56"/>
    <w:rsid w:val="00D152E8"/>
    <w:rsid w:val="00D403AE"/>
    <w:rsid w:val="00D4683C"/>
    <w:rsid w:val="00D528C2"/>
    <w:rsid w:val="00D54B3B"/>
    <w:rsid w:val="00D75CEA"/>
    <w:rsid w:val="00D76386"/>
    <w:rsid w:val="00D8725B"/>
    <w:rsid w:val="00DA088D"/>
    <w:rsid w:val="00DA4679"/>
    <w:rsid w:val="00DA4B84"/>
    <w:rsid w:val="00DA6F5F"/>
    <w:rsid w:val="00DB00D8"/>
    <w:rsid w:val="00DB220C"/>
    <w:rsid w:val="00DC3D8B"/>
    <w:rsid w:val="00DD3FA4"/>
    <w:rsid w:val="00DE44E2"/>
    <w:rsid w:val="00DF1876"/>
    <w:rsid w:val="00DF5211"/>
    <w:rsid w:val="00E07C61"/>
    <w:rsid w:val="00E335AD"/>
    <w:rsid w:val="00E36B1F"/>
    <w:rsid w:val="00E40872"/>
    <w:rsid w:val="00E4447E"/>
    <w:rsid w:val="00E45E46"/>
    <w:rsid w:val="00E45F55"/>
    <w:rsid w:val="00E47DF8"/>
    <w:rsid w:val="00E56A74"/>
    <w:rsid w:val="00E576BC"/>
    <w:rsid w:val="00E60A48"/>
    <w:rsid w:val="00E649DA"/>
    <w:rsid w:val="00E83237"/>
    <w:rsid w:val="00E83BA2"/>
    <w:rsid w:val="00E937BB"/>
    <w:rsid w:val="00E947EE"/>
    <w:rsid w:val="00ED77D3"/>
    <w:rsid w:val="00EE1DCE"/>
    <w:rsid w:val="00EE5287"/>
    <w:rsid w:val="00EF49A3"/>
    <w:rsid w:val="00F112B6"/>
    <w:rsid w:val="00F12A9B"/>
    <w:rsid w:val="00F12E84"/>
    <w:rsid w:val="00F21E15"/>
    <w:rsid w:val="00F23F9C"/>
    <w:rsid w:val="00F378B1"/>
    <w:rsid w:val="00F50C1A"/>
    <w:rsid w:val="00F53F72"/>
    <w:rsid w:val="00F5617D"/>
    <w:rsid w:val="00F8705E"/>
    <w:rsid w:val="00F87A68"/>
    <w:rsid w:val="00F90A99"/>
    <w:rsid w:val="00F9659C"/>
    <w:rsid w:val="00F9780E"/>
    <w:rsid w:val="00FB3739"/>
    <w:rsid w:val="00FB6A8D"/>
    <w:rsid w:val="00FC3099"/>
    <w:rsid w:val="00FC4768"/>
    <w:rsid w:val="00FC5672"/>
    <w:rsid w:val="00FC7FA2"/>
    <w:rsid w:val="00FD469C"/>
    <w:rsid w:val="00FD62C0"/>
    <w:rsid w:val="00FE0FE7"/>
    <w:rsid w:val="00FE1706"/>
    <w:rsid w:val="00FE3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377A1-0BDC-41F6-BFD6-7025ECF0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4E28"/>
    <w:pPr>
      <w:spacing w:after="200" w:line="276" w:lineRule="auto"/>
    </w:pPr>
    <w:rPr>
      <w:rFonts w:ascii="Calibri" w:eastAsia="Times New Roman" w:hAnsi="Calibri" w:cs="Times New Roman"/>
      <w:lang w:eastAsia="ru-RU"/>
    </w:rPr>
  </w:style>
  <w:style w:type="paragraph" w:styleId="1">
    <w:name w:val="heading 1"/>
    <w:basedOn w:val="14"/>
    <w:next w:val="a0"/>
    <w:link w:val="10"/>
    <w:qFormat/>
    <w:rsid w:val="00C14E28"/>
    <w:pPr>
      <w:keepNext/>
      <w:tabs>
        <w:tab w:val="num" w:pos="432"/>
      </w:tabs>
      <w:spacing w:before="240" w:after="60"/>
      <w:ind w:left="432" w:hanging="432"/>
      <w:outlineLvl w:val="0"/>
    </w:pPr>
    <w:rPr>
      <w:b/>
      <w:bCs/>
      <w:kern w:val="32"/>
      <w:szCs w:val="32"/>
    </w:rPr>
  </w:style>
  <w:style w:type="paragraph" w:styleId="2">
    <w:name w:val="heading 2"/>
    <w:basedOn w:val="a0"/>
    <w:next w:val="a0"/>
    <w:link w:val="20"/>
    <w:unhideWhenUsed/>
    <w:qFormat/>
    <w:rsid w:val="00C14E28"/>
    <w:pPr>
      <w:keepNext/>
      <w:keepLines/>
      <w:spacing w:before="200" w:after="0" w:line="240" w:lineRule="auto"/>
      <w:jc w:val="both"/>
      <w:outlineLvl w:val="1"/>
    </w:pPr>
    <w:rPr>
      <w:rFonts w:ascii="Cambria" w:hAnsi="Cambria"/>
      <w:b/>
      <w:bCs/>
      <w:color w:val="4F81BD"/>
      <w:sz w:val="26"/>
      <w:szCs w:val="26"/>
      <w:lang w:eastAsia="en-US"/>
    </w:rPr>
  </w:style>
  <w:style w:type="paragraph" w:styleId="3">
    <w:name w:val="heading 3"/>
    <w:basedOn w:val="a0"/>
    <w:next w:val="a0"/>
    <w:link w:val="30"/>
    <w:qFormat/>
    <w:rsid w:val="00C14E28"/>
    <w:pPr>
      <w:keepNext/>
      <w:tabs>
        <w:tab w:val="num" w:pos="720"/>
      </w:tabs>
      <w:spacing w:before="240" w:after="60" w:line="240" w:lineRule="auto"/>
      <w:ind w:left="720" w:hanging="720"/>
      <w:jc w:val="both"/>
      <w:outlineLvl w:val="2"/>
    </w:pPr>
    <w:rPr>
      <w:rFonts w:ascii="Arial" w:hAnsi="Arial"/>
      <w:b/>
      <w:bCs/>
      <w:sz w:val="26"/>
      <w:szCs w:val="26"/>
    </w:rPr>
  </w:style>
  <w:style w:type="paragraph" w:styleId="4">
    <w:name w:val="heading 4"/>
    <w:basedOn w:val="a0"/>
    <w:next w:val="a0"/>
    <w:link w:val="40"/>
    <w:qFormat/>
    <w:rsid w:val="00C14E28"/>
    <w:pPr>
      <w:keepNext/>
      <w:tabs>
        <w:tab w:val="num" w:pos="864"/>
      </w:tabs>
      <w:spacing w:before="240" w:after="60" w:line="240" w:lineRule="auto"/>
      <w:ind w:left="864" w:hanging="864"/>
      <w:jc w:val="both"/>
      <w:outlineLvl w:val="3"/>
    </w:pPr>
    <w:rPr>
      <w:rFonts w:ascii="Times New Roman" w:hAnsi="Times New Roman"/>
      <w:b/>
      <w:bCs/>
      <w:sz w:val="28"/>
      <w:szCs w:val="28"/>
    </w:rPr>
  </w:style>
  <w:style w:type="paragraph" w:styleId="5">
    <w:name w:val="heading 5"/>
    <w:basedOn w:val="a0"/>
    <w:next w:val="a0"/>
    <w:link w:val="50"/>
    <w:qFormat/>
    <w:rsid w:val="00C14E28"/>
    <w:pPr>
      <w:tabs>
        <w:tab w:val="num" w:pos="1008"/>
      </w:tabs>
      <w:spacing w:before="240" w:after="60" w:line="240" w:lineRule="auto"/>
      <w:ind w:left="1008" w:hanging="1008"/>
      <w:jc w:val="both"/>
      <w:outlineLvl w:val="4"/>
    </w:pPr>
    <w:rPr>
      <w:rFonts w:ascii="Times New Roman" w:hAnsi="Times New Roman"/>
      <w:b/>
      <w:bCs/>
      <w:i/>
      <w:iCs/>
      <w:sz w:val="26"/>
      <w:szCs w:val="26"/>
    </w:rPr>
  </w:style>
  <w:style w:type="paragraph" w:styleId="6">
    <w:name w:val="heading 6"/>
    <w:basedOn w:val="a0"/>
    <w:next w:val="a0"/>
    <w:link w:val="60"/>
    <w:qFormat/>
    <w:rsid w:val="00C14E28"/>
    <w:pPr>
      <w:tabs>
        <w:tab w:val="num" w:pos="1152"/>
      </w:tabs>
      <w:spacing w:before="240" w:after="60" w:line="240" w:lineRule="auto"/>
      <w:ind w:left="1152" w:hanging="1152"/>
      <w:jc w:val="both"/>
      <w:outlineLvl w:val="5"/>
    </w:pPr>
    <w:rPr>
      <w:rFonts w:ascii="Times New Roman" w:hAnsi="Times New Roman"/>
      <w:b/>
      <w:bCs/>
    </w:rPr>
  </w:style>
  <w:style w:type="paragraph" w:styleId="7">
    <w:name w:val="heading 7"/>
    <w:basedOn w:val="a0"/>
    <w:next w:val="a0"/>
    <w:link w:val="70"/>
    <w:uiPriority w:val="99"/>
    <w:qFormat/>
    <w:rsid w:val="00C14E28"/>
    <w:pPr>
      <w:tabs>
        <w:tab w:val="num" w:pos="1296"/>
      </w:tabs>
      <w:spacing w:before="240" w:after="60" w:line="240" w:lineRule="auto"/>
      <w:ind w:left="1296" w:hanging="1296"/>
      <w:jc w:val="both"/>
      <w:outlineLvl w:val="6"/>
    </w:pPr>
    <w:rPr>
      <w:rFonts w:ascii="Times New Roman" w:hAnsi="Times New Roman"/>
      <w:sz w:val="24"/>
      <w:szCs w:val="24"/>
    </w:rPr>
  </w:style>
  <w:style w:type="paragraph" w:styleId="8">
    <w:name w:val="heading 8"/>
    <w:basedOn w:val="a0"/>
    <w:next w:val="a0"/>
    <w:link w:val="80"/>
    <w:uiPriority w:val="99"/>
    <w:qFormat/>
    <w:rsid w:val="00C14E28"/>
    <w:pPr>
      <w:tabs>
        <w:tab w:val="num" w:pos="1440"/>
      </w:tabs>
      <w:spacing w:before="240" w:after="60" w:line="240" w:lineRule="auto"/>
      <w:ind w:left="1440" w:hanging="1440"/>
      <w:jc w:val="both"/>
      <w:outlineLvl w:val="7"/>
    </w:pPr>
    <w:rPr>
      <w:rFonts w:ascii="Times New Roman" w:hAnsi="Times New Roman"/>
      <w:i/>
      <w:iCs/>
      <w:sz w:val="24"/>
      <w:szCs w:val="24"/>
    </w:rPr>
  </w:style>
  <w:style w:type="paragraph" w:styleId="9">
    <w:name w:val="heading 9"/>
    <w:basedOn w:val="a0"/>
    <w:next w:val="a0"/>
    <w:link w:val="90"/>
    <w:uiPriority w:val="99"/>
    <w:qFormat/>
    <w:rsid w:val="00C14E28"/>
    <w:pPr>
      <w:tabs>
        <w:tab w:val="num" w:pos="1584"/>
      </w:tabs>
      <w:spacing w:before="240" w:after="60" w:line="240" w:lineRule="auto"/>
      <w:ind w:left="1584" w:hanging="1584"/>
      <w:jc w:val="both"/>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E28"/>
    <w:rPr>
      <w:rFonts w:ascii="Times New Roman" w:eastAsia="Times New Roman" w:hAnsi="Times New Roman" w:cs="Times New Roman"/>
      <w:b/>
      <w:bCs/>
      <w:kern w:val="32"/>
      <w:sz w:val="28"/>
      <w:szCs w:val="32"/>
    </w:rPr>
  </w:style>
  <w:style w:type="character" w:customStyle="1" w:styleId="20">
    <w:name w:val="Заголовок 2 Знак"/>
    <w:basedOn w:val="a1"/>
    <w:link w:val="2"/>
    <w:rsid w:val="00C14E28"/>
    <w:rPr>
      <w:rFonts w:ascii="Cambria" w:eastAsia="Times New Roman" w:hAnsi="Cambria" w:cs="Times New Roman"/>
      <w:b/>
      <w:bCs/>
      <w:color w:val="4F81BD"/>
      <w:sz w:val="26"/>
      <w:szCs w:val="26"/>
    </w:rPr>
  </w:style>
  <w:style w:type="character" w:customStyle="1" w:styleId="30">
    <w:name w:val="Заголовок 3 Знак"/>
    <w:basedOn w:val="a1"/>
    <w:link w:val="3"/>
    <w:rsid w:val="00C14E28"/>
    <w:rPr>
      <w:rFonts w:ascii="Arial" w:eastAsia="Times New Roman" w:hAnsi="Arial" w:cs="Times New Roman"/>
      <w:b/>
      <w:bCs/>
      <w:sz w:val="26"/>
      <w:szCs w:val="26"/>
    </w:rPr>
  </w:style>
  <w:style w:type="character" w:customStyle="1" w:styleId="40">
    <w:name w:val="Заголовок 4 Знак"/>
    <w:basedOn w:val="a1"/>
    <w:link w:val="4"/>
    <w:rsid w:val="00C14E28"/>
    <w:rPr>
      <w:rFonts w:ascii="Times New Roman" w:eastAsia="Times New Roman" w:hAnsi="Times New Roman" w:cs="Times New Roman"/>
      <w:b/>
      <w:bCs/>
      <w:sz w:val="28"/>
      <w:szCs w:val="28"/>
    </w:rPr>
  </w:style>
  <w:style w:type="character" w:customStyle="1" w:styleId="50">
    <w:name w:val="Заголовок 5 Знак"/>
    <w:basedOn w:val="a1"/>
    <w:link w:val="5"/>
    <w:rsid w:val="00C14E28"/>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C14E28"/>
    <w:rPr>
      <w:rFonts w:ascii="Times New Roman" w:eastAsia="Times New Roman" w:hAnsi="Times New Roman" w:cs="Times New Roman"/>
      <w:b/>
      <w:bCs/>
    </w:rPr>
  </w:style>
  <w:style w:type="character" w:customStyle="1" w:styleId="70">
    <w:name w:val="Заголовок 7 Знак"/>
    <w:basedOn w:val="a1"/>
    <w:link w:val="7"/>
    <w:uiPriority w:val="99"/>
    <w:rsid w:val="00C14E28"/>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C14E28"/>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C14E28"/>
    <w:rPr>
      <w:rFonts w:ascii="Arial" w:eastAsia="Times New Roman" w:hAnsi="Arial" w:cs="Times New Roman"/>
    </w:rPr>
  </w:style>
  <w:style w:type="paragraph" w:styleId="a4">
    <w:name w:val="Balloon Text"/>
    <w:basedOn w:val="a0"/>
    <w:link w:val="a5"/>
    <w:uiPriority w:val="99"/>
    <w:semiHidden/>
    <w:rsid w:val="00C14E2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14E28"/>
    <w:rPr>
      <w:rFonts w:ascii="Tahoma" w:eastAsia="Times New Roman" w:hAnsi="Tahoma" w:cs="Tahoma"/>
      <w:sz w:val="16"/>
      <w:szCs w:val="16"/>
      <w:lang w:eastAsia="ru-RU"/>
    </w:rPr>
  </w:style>
  <w:style w:type="paragraph" w:styleId="a6">
    <w:name w:val="header"/>
    <w:aliases w:val="ВерхКолонтитул"/>
    <w:basedOn w:val="a0"/>
    <w:link w:val="a7"/>
    <w:uiPriority w:val="99"/>
    <w:rsid w:val="00C14E28"/>
    <w:pPr>
      <w:tabs>
        <w:tab w:val="center" w:pos="4677"/>
        <w:tab w:val="right" w:pos="9355"/>
      </w:tabs>
    </w:pPr>
  </w:style>
  <w:style w:type="character" w:customStyle="1" w:styleId="a7">
    <w:name w:val="Верхний колонтитул Знак"/>
    <w:aliases w:val="ВерхКолонтитул Знак"/>
    <w:basedOn w:val="a1"/>
    <w:link w:val="a6"/>
    <w:uiPriority w:val="99"/>
    <w:rsid w:val="00C14E28"/>
    <w:rPr>
      <w:rFonts w:ascii="Calibri" w:eastAsia="Times New Roman" w:hAnsi="Calibri" w:cs="Times New Roman"/>
    </w:rPr>
  </w:style>
  <w:style w:type="character" w:styleId="a8">
    <w:name w:val="page number"/>
    <w:basedOn w:val="a1"/>
    <w:rsid w:val="00C14E28"/>
  </w:style>
  <w:style w:type="paragraph" w:styleId="a9">
    <w:name w:val="footer"/>
    <w:basedOn w:val="a0"/>
    <w:link w:val="aa"/>
    <w:uiPriority w:val="99"/>
    <w:rsid w:val="00C14E28"/>
    <w:pPr>
      <w:tabs>
        <w:tab w:val="center" w:pos="4677"/>
        <w:tab w:val="right" w:pos="9355"/>
      </w:tabs>
    </w:pPr>
  </w:style>
  <w:style w:type="character" w:customStyle="1" w:styleId="aa">
    <w:name w:val="Нижний колонтитул Знак"/>
    <w:basedOn w:val="a1"/>
    <w:link w:val="a9"/>
    <w:uiPriority w:val="99"/>
    <w:rsid w:val="00C14E28"/>
    <w:rPr>
      <w:rFonts w:ascii="Calibri" w:eastAsia="Times New Roman" w:hAnsi="Calibri" w:cs="Times New Roman"/>
    </w:rPr>
  </w:style>
  <w:style w:type="table" w:styleId="ab">
    <w:name w:val="Table Grid"/>
    <w:basedOn w:val="a2"/>
    <w:uiPriority w:val="59"/>
    <w:rsid w:val="00C14E28"/>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C14E28"/>
    <w:pPr>
      <w:spacing w:before="100" w:beforeAutospacing="1" w:after="100" w:afterAutospacing="1" w:line="240" w:lineRule="auto"/>
    </w:pPr>
    <w:rPr>
      <w:rFonts w:ascii="Times New Roman" w:hAnsi="Times New Roman"/>
      <w:sz w:val="24"/>
      <w:szCs w:val="24"/>
    </w:rPr>
  </w:style>
  <w:style w:type="character" w:styleId="ac">
    <w:name w:val="Hyperlink"/>
    <w:uiPriority w:val="99"/>
    <w:unhideWhenUsed/>
    <w:rsid w:val="00C14E28"/>
    <w:rPr>
      <w:color w:val="0563C1"/>
      <w:u w:val="single"/>
    </w:rPr>
  </w:style>
  <w:style w:type="paragraph" w:customStyle="1" w:styleId="ad">
    <w:name w:val="госпрог"/>
    <w:basedOn w:val="a0"/>
    <w:link w:val="ae"/>
    <w:qFormat/>
    <w:rsid w:val="00C14E28"/>
    <w:pPr>
      <w:spacing w:after="0" w:line="14" w:lineRule="auto"/>
    </w:pPr>
    <w:rPr>
      <w:rFonts w:ascii="Times New Roman" w:hAnsi="Times New Roman"/>
      <w:sz w:val="2"/>
      <w:szCs w:val="24"/>
    </w:rPr>
  </w:style>
  <w:style w:type="character" w:customStyle="1" w:styleId="ae">
    <w:name w:val="госпрог Знак"/>
    <w:link w:val="ad"/>
    <w:rsid w:val="00C14E28"/>
    <w:rPr>
      <w:rFonts w:ascii="Times New Roman" w:eastAsia="Times New Roman" w:hAnsi="Times New Roman" w:cs="Times New Roman"/>
      <w:sz w:val="2"/>
      <w:szCs w:val="24"/>
    </w:rPr>
  </w:style>
  <w:style w:type="character" w:customStyle="1" w:styleId="HTML">
    <w:name w:val="Стандартный HTML Знак"/>
    <w:link w:val="HTML0"/>
    <w:uiPriority w:val="99"/>
    <w:rsid w:val="00C14E28"/>
    <w:rPr>
      <w:rFonts w:ascii="Courier New" w:hAnsi="Courier New" w:cs="Courier New"/>
    </w:rPr>
  </w:style>
  <w:style w:type="paragraph" w:styleId="HTML0">
    <w:name w:val="HTML Preformatted"/>
    <w:basedOn w:val="a0"/>
    <w:link w:val="HTML"/>
    <w:uiPriority w:val="99"/>
    <w:unhideWhenUsed/>
    <w:rsid w:val="00C1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1"/>
    <w:uiPriority w:val="99"/>
    <w:rsid w:val="00C14E28"/>
    <w:rPr>
      <w:rFonts w:ascii="Consolas" w:eastAsia="Times New Roman" w:hAnsi="Consolas" w:cs="Times New Roman"/>
      <w:sz w:val="20"/>
      <w:szCs w:val="20"/>
      <w:lang w:eastAsia="ru-RU"/>
    </w:rPr>
  </w:style>
  <w:style w:type="paragraph" w:customStyle="1" w:styleId="ConsPlusNormal">
    <w:name w:val="ConsPlusNormal"/>
    <w:rsid w:val="00C14E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basedOn w:val="a0"/>
    <w:uiPriority w:val="99"/>
    <w:unhideWhenUsed/>
    <w:rsid w:val="00C14E28"/>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C14E2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0">
    <w:name w:val="List Paragraph"/>
    <w:aliases w:val="ПАРАГРАФ"/>
    <w:basedOn w:val="a0"/>
    <w:link w:val="af1"/>
    <w:uiPriority w:val="34"/>
    <w:qFormat/>
    <w:rsid w:val="00C14E28"/>
    <w:pPr>
      <w:ind w:left="720"/>
      <w:contextualSpacing/>
    </w:pPr>
  </w:style>
  <w:style w:type="paragraph" w:styleId="21">
    <w:name w:val="Body Text 2"/>
    <w:basedOn w:val="a0"/>
    <w:link w:val="22"/>
    <w:uiPriority w:val="99"/>
    <w:unhideWhenUsed/>
    <w:rsid w:val="00C14E28"/>
    <w:pPr>
      <w:spacing w:after="120" w:line="480" w:lineRule="auto"/>
    </w:pPr>
  </w:style>
  <w:style w:type="character" w:customStyle="1" w:styleId="22">
    <w:name w:val="Основной текст 2 Знак"/>
    <w:basedOn w:val="a1"/>
    <w:link w:val="21"/>
    <w:uiPriority w:val="99"/>
    <w:rsid w:val="00C14E28"/>
    <w:rPr>
      <w:rFonts w:ascii="Calibri" w:eastAsia="Times New Roman" w:hAnsi="Calibri" w:cs="Times New Roman"/>
    </w:rPr>
  </w:style>
  <w:style w:type="paragraph" w:styleId="af2">
    <w:name w:val="Body Text"/>
    <w:basedOn w:val="a0"/>
    <w:link w:val="af3"/>
    <w:rsid w:val="00C14E28"/>
    <w:pPr>
      <w:spacing w:after="120"/>
    </w:pPr>
  </w:style>
  <w:style w:type="character" w:customStyle="1" w:styleId="af3">
    <w:name w:val="Основной текст Знак"/>
    <w:basedOn w:val="a1"/>
    <w:link w:val="af2"/>
    <w:rsid w:val="00C14E28"/>
    <w:rPr>
      <w:rFonts w:ascii="Calibri" w:eastAsia="Times New Roman" w:hAnsi="Calibri" w:cs="Times New Roman"/>
    </w:rPr>
  </w:style>
  <w:style w:type="table" w:customStyle="1" w:styleId="TableNormal">
    <w:name w:val="Table Normal"/>
    <w:uiPriority w:val="2"/>
    <w:semiHidden/>
    <w:unhideWhenUsed/>
    <w:qFormat/>
    <w:rsid w:val="00C14E2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14E28"/>
    <w:pPr>
      <w:widowControl w:val="0"/>
      <w:autoSpaceDE w:val="0"/>
      <w:autoSpaceDN w:val="0"/>
      <w:spacing w:after="0" w:line="240" w:lineRule="auto"/>
    </w:pPr>
    <w:rPr>
      <w:rFonts w:ascii="Times New Roman" w:hAnsi="Times New Roman"/>
      <w:lang w:bidi="ru-RU"/>
    </w:rPr>
  </w:style>
  <w:style w:type="paragraph" w:customStyle="1" w:styleId="14">
    <w:name w:val="Обыч14"/>
    <w:basedOn w:val="a0"/>
    <w:uiPriority w:val="99"/>
    <w:qFormat/>
    <w:rsid w:val="00C14E28"/>
    <w:pPr>
      <w:spacing w:after="0" w:line="240" w:lineRule="auto"/>
      <w:ind w:firstLine="709"/>
      <w:jc w:val="both"/>
    </w:pPr>
    <w:rPr>
      <w:rFonts w:ascii="Times New Roman" w:hAnsi="Times New Roman"/>
      <w:sz w:val="28"/>
      <w:szCs w:val="24"/>
    </w:rPr>
  </w:style>
  <w:style w:type="paragraph" w:customStyle="1" w:styleId="af4">
    <w:name w:val="шапка"/>
    <w:basedOn w:val="a0"/>
    <w:qFormat/>
    <w:rsid w:val="00C14E28"/>
    <w:pPr>
      <w:spacing w:after="0" w:line="240" w:lineRule="auto"/>
      <w:ind w:left="4956"/>
      <w:jc w:val="center"/>
    </w:pPr>
    <w:rPr>
      <w:rFonts w:ascii="Times New Roman" w:hAnsi="Times New Roman"/>
      <w:sz w:val="28"/>
      <w:szCs w:val="24"/>
    </w:rPr>
  </w:style>
  <w:style w:type="paragraph" w:customStyle="1" w:styleId="11">
    <w:name w:val="Знак Знак Знак1 Знак"/>
    <w:basedOn w:val="4"/>
    <w:rsid w:val="00C14E28"/>
    <w:pPr>
      <w:numPr>
        <w:ilvl w:val="3"/>
      </w:numPr>
      <w:tabs>
        <w:tab w:val="num" w:pos="864"/>
      </w:tabs>
      <w:ind w:left="864" w:hanging="864"/>
      <w:jc w:val="center"/>
    </w:pPr>
    <w:rPr>
      <w:szCs w:val="26"/>
    </w:rPr>
  </w:style>
  <w:style w:type="paragraph" w:customStyle="1" w:styleId="23">
    <w:name w:val="2"/>
    <w:basedOn w:val="a0"/>
    <w:rsid w:val="00C14E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rsid w:val="00C14E28"/>
  </w:style>
  <w:style w:type="paragraph" w:customStyle="1" w:styleId="210">
    <w:name w:val="Заголовок 21"/>
    <w:basedOn w:val="a0"/>
    <w:next w:val="a0"/>
    <w:uiPriority w:val="99"/>
    <w:rsid w:val="00C14E28"/>
    <w:pPr>
      <w:keepNext/>
      <w:tabs>
        <w:tab w:val="num" w:pos="360"/>
      </w:tabs>
      <w:suppressAutoHyphens/>
      <w:spacing w:after="0" w:line="240" w:lineRule="auto"/>
      <w:jc w:val="center"/>
    </w:pPr>
    <w:rPr>
      <w:rFonts w:ascii="Times New Roman" w:hAnsi="Times New Roman"/>
      <w:b/>
      <w:sz w:val="28"/>
      <w:szCs w:val="20"/>
      <w:lang w:eastAsia="ar-SA"/>
    </w:rPr>
  </w:style>
  <w:style w:type="paragraph" w:customStyle="1" w:styleId="ConsPlusNonformat">
    <w:name w:val="ConsPlusNonformat"/>
    <w:uiPriority w:val="99"/>
    <w:rsid w:val="00C14E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4E2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6">
    <w:name w:val="s_16"/>
    <w:basedOn w:val="a0"/>
    <w:rsid w:val="00C14E28"/>
    <w:pPr>
      <w:spacing w:before="100" w:beforeAutospacing="1" w:after="100" w:afterAutospacing="1" w:line="240" w:lineRule="auto"/>
    </w:pPr>
    <w:rPr>
      <w:rFonts w:ascii="Times New Roman" w:hAnsi="Times New Roman"/>
      <w:sz w:val="24"/>
      <w:szCs w:val="24"/>
    </w:rPr>
  </w:style>
  <w:style w:type="paragraph" w:customStyle="1" w:styleId="a">
    <w:name w:val="Нумерация обычная"/>
    <w:basedOn w:val="af0"/>
    <w:link w:val="af5"/>
    <w:qFormat/>
    <w:rsid w:val="00C14E28"/>
    <w:pPr>
      <w:numPr>
        <w:numId w:val="22"/>
      </w:numPr>
      <w:spacing w:after="0" w:line="240" w:lineRule="auto"/>
      <w:ind w:left="0" w:firstLine="0"/>
      <w:jc w:val="both"/>
    </w:pPr>
    <w:rPr>
      <w:rFonts w:ascii="Times New Roman" w:hAnsi="Times New Roman"/>
      <w:color w:val="000000"/>
      <w:sz w:val="24"/>
      <w:szCs w:val="24"/>
    </w:rPr>
  </w:style>
  <w:style w:type="character" w:customStyle="1" w:styleId="af1">
    <w:name w:val="Абзац списка Знак"/>
    <w:aliases w:val="ПАРАГРАФ Знак"/>
    <w:link w:val="af0"/>
    <w:uiPriority w:val="34"/>
    <w:rsid w:val="00C14E28"/>
    <w:rPr>
      <w:rFonts w:ascii="Calibri" w:eastAsia="Times New Roman" w:hAnsi="Calibri" w:cs="Times New Roman"/>
    </w:rPr>
  </w:style>
  <w:style w:type="character" w:customStyle="1" w:styleId="af5">
    <w:name w:val="Нумерация обычная Знак"/>
    <w:link w:val="a"/>
    <w:rsid w:val="00C14E28"/>
    <w:rPr>
      <w:rFonts w:ascii="Times New Roman" w:eastAsia="Times New Roman" w:hAnsi="Times New Roman" w:cs="Times New Roman"/>
      <w:color w:val="000000"/>
      <w:sz w:val="24"/>
      <w:szCs w:val="24"/>
    </w:rPr>
  </w:style>
  <w:style w:type="table" w:customStyle="1" w:styleId="12">
    <w:name w:val="Сетка таблицы1"/>
    <w:basedOn w:val="a2"/>
    <w:next w:val="ab"/>
    <w:uiPriority w:val="59"/>
    <w:rsid w:val="00C14E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исполнитель"/>
    <w:basedOn w:val="a0"/>
    <w:qFormat/>
    <w:rsid w:val="00C14E28"/>
    <w:pPr>
      <w:tabs>
        <w:tab w:val="right" w:pos="9355"/>
      </w:tabs>
      <w:spacing w:after="0" w:line="240" w:lineRule="auto"/>
      <w:jc w:val="both"/>
    </w:pPr>
    <w:rPr>
      <w:rFonts w:ascii="Times New Roman" w:hAnsi="Times New Roman"/>
      <w:i/>
      <w:sz w:val="16"/>
      <w:lang w:eastAsia="en-US"/>
    </w:rPr>
  </w:style>
  <w:style w:type="paragraph" w:customStyle="1" w:styleId="msonormalbullet2gif">
    <w:name w:val="msonormalbullet2.gif"/>
    <w:basedOn w:val="a0"/>
    <w:uiPriority w:val="99"/>
    <w:rsid w:val="00C14E28"/>
    <w:pPr>
      <w:spacing w:before="100" w:beforeAutospacing="1" w:after="100" w:afterAutospacing="1" w:line="240" w:lineRule="auto"/>
    </w:pPr>
    <w:rPr>
      <w:rFonts w:ascii="Times New Roman" w:hAnsi="Times New Roman"/>
      <w:sz w:val="24"/>
      <w:szCs w:val="24"/>
    </w:rPr>
  </w:style>
  <w:style w:type="character" w:customStyle="1" w:styleId="af7">
    <w:name w:val="Гипертекстовая ссылка"/>
    <w:uiPriority w:val="99"/>
    <w:rsid w:val="00C14E28"/>
    <w:rPr>
      <w:rFonts w:cs="Times New Roman"/>
      <w:color w:val="106BBE"/>
    </w:rPr>
  </w:style>
  <w:style w:type="paragraph" w:customStyle="1" w:styleId="af8">
    <w:name w:val="Нормальный (таблица)"/>
    <w:basedOn w:val="a0"/>
    <w:next w:val="a0"/>
    <w:uiPriority w:val="99"/>
    <w:rsid w:val="00C14E28"/>
    <w:pPr>
      <w:widowControl w:val="0"/>
      <w:autoSpaceDE w:val="0"/>
      <w:autoSpaceDN w:val="0"/>
      <w:adjustRightInd w:val="0"/>
      <w:spacing w:after="0" w:line="240" w:lineRule="auto"/>
      <w:jc w:val="both"/>
    </w:pPr>
    <w:rPr>
      <w:rFonts w:ascii="Arial" w:hAnsi="Arial" w:cs="Arial"/>
      <w:sz w:val="24"/>
      <w:szCs w:val="24"/>
    </w:rPr>
  </w:style>
  <w:style w:type="paragraph" w:customStyle="1" w:styleId="13">
    <w:name w:val="ОбыЧ1Ч"/>
    <w:basedOn w:val="a0"/>
    <w:qFormat/>
    <w:rsid w:val="00C14E28"/>
    <w:pPr>
      <w:kinsoku w:val="0"/>
      <w:spacing w:after="0" w:line="240" w:lineRule="auto"/>
      <w:ind w:firstLine="709"/>
      <w:jc w:val="both"/>
    </w:pPr>
    <w:rPr>
      <w:rFonts w:ascii="Times New Roman" w:hAnsi="Times New Roman"/>
      <w:sz w:val="28"/>
      <w:szCs w:val="24"/>
    </w:rPr>
  </w:style>
  <w:style w:type="paragraph" w:styleId="af9">
    <w:name w:val="No Spacing"/>
    <w:link w:val="afa"/>
    <w:uiPriority w:val="1"/>
    <w:qFormat/>
    <w:rsid w:val="00C14E28"/>
    <w:pPr>
      <w:spacing w:after="0" w:line="240" w:lineRule="auto"/>
    </w:pPr>
    <w:rPr>
      <w:rFonts w:ascii="Calibri" w:eastAsia="Calibri" w:hAnsi="Calibri" w:cs="Times New Roman"/>
    </w:rPr>
  </w:style>
  <w:style w:type="character" w:customStyle="1" w:styleId="afa">
    <w:name w:val="Без интервала Знак"/>
    <w:link w:val="af9"/>
    <w:uiPriority w:val="1"/>
    <w:rsid w:val="00C14E28"/>
    <w:rPr>
      <w:rFonts w:ascii="Calibri" w:eastAsia="Calibri" w:hAnsi="Calibri" w:cs="Times New Roman"/>
    </w:rPr>
  </w:style>
  <w:style w:type="character" w:customStyle="1" w:styleId="15">
    <w:name w:val="Текст выноски Знак1"/>
    <w:uiPriority w:val="99"/>
    <w:semiHidden/>
    <w:rsid w:val="00C14E28"/>
    <w:rPr>
      <w:rFonts w:ascii="Segoe UI" w:eastAsia="Times New Roman" w:hAnsi="Segoe UI" w:cs="Segoe UI"/>
      <w:sz w:val="18"/>
      <w:szCs w:val="18"/>
      <w:lang w:eastAsia="ru-RU"/>
    </w:rPr>
  </w:style>
  <w:style w:type="paragraph" w:customStyle="1" w:styleId="ConsPlusTitlePage">
    <w:name w:val="ConsPlusTitlePage"/>
    <w:rsid w:val="00C14E28"/>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16">
    <w:name w:val="Нет списка1"/>
    <w:next w:val="a3"/>
    <w:uiPriority w:val="99"/>
    <w:semiHidden/>
    <w:unhideWhenUsed/>
    <w:rsid w:val="00C14E28"/>
  </w:style>
  <w:style w:type="character" w:styleId="afb">
    <w:name w:val="FollowedHyperlink"/>
    <w:uiPriority w:val="99"/>
    <w:unhideWhenUsed/>
    <w:rsid w:val="00C14E28"/>
    <w:rPr>
      <w:color w:val="800080"/>
      <w:u w:val="single"/>
    </w:rPr>
  </w:style>
  <w:style w:type="paragraph" w:customStyle="1" w:styleId="xl64">
    <w:name w:val="xl64"/>
    <w:basedOn w:val="a0"/>
    <w:rsid w:val="00C14E28"/>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5">
    <w:name w:val="xl65"/>
    <w:basedOn w:val="a0"/>
    <w:rsid w:val="00C14E28"/>
    <w:pPr>
      <w:shd w:val="clear" w:color="000000" w:fill="FFFFFF"/>
      <w:spacing w:before="100" w:beforeAutospacing="1" w:after="100" w:afterAutospacing="1" w:line="240" w:lineRule="auto"/>
    </w:pPr>
    <w:rPr>
      <w:rFonts w:ascii="Times New Roman" w:hAnsi="Times New Roman"/>
      <w:b/>
      <w:bCs/>
      <w:color w:val="000000"/>
      <w:sz w:val="24"/>
      <w:szCs w:val="24"/>
    </w:rPr>
  </w:style>
  <w:style w:type="paragraph" w:customStyle="1" w:styleId="xl66">
    <w:name w:val="xl66"/>
    <w:basedOn w:val="a0"/>
    <w:rsid w:val="00C14E28"/>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0"/>
    <w:rsid w:val="00C14E28"/>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0"/>
    <w:rsid w:val="00C14E28"/>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4">
    <w:name w:val="xl74"/>
    <w:basedOn w:val="a0"/>
    <w:rsid w:val="00C14E2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0"/>
    <w:rsid w:val="00C14E2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0"/>
    <w:rsid w:val="00C14E28"/>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rsid w:val="00C14E28"/>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0"/>
    <w:rsid w:val="00C14E28"/>
    <w:pP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3">
    <w:name w:val="xl83"/>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color w:val="000000"/>
      <w:sz w:val="24"/>
      <w:szCs w:val="24"/>
    </w:rPr>
  </w:style>
  <w:style w:type="paragraph" w:customStyle="1" w:styleId="xl88">
    <w:name w:val="xl88"/>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89">
    <w:name w:val="xl89"/>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0"/>
    <w:rsid w:val="00C14E2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94">
    <w:name w:val="xl94"/>
    <w:basedOn w:val="a0"/>
    <w:rsid w:val="00C14E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a0"/>
    <w:rsid w:val="00C14E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a0"/>
    <w:rsid w:val="00C14E2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0"/>
    <w:rsid w:val="00C14E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0"/>
    <w:rsid w:val="00C14E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0"/>
    <w:rsid w:val="00C14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0">
    <w:name w:val="xl100"/>
    <w:basedOn w:val="a0"/>
    <w:rsid w:val="00C14E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1">
    <w:name w:val="xl101"/>
    <w:basedOn w:val="a0"/>
    <w:rsid w:val="00C14E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Default">
    <w:name w:val="Default"/>
    <w:rsid w:val="00C14E2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24">
    <w:name w:val="Основной текст (2)_"/>
    <w:link w:val="25"/>
    <w:rsid w:val="00C14E28"/>
    <w:rPr>
      <w:sz w:val="28"/>
      <w:szCs w:val="28"/>
      <w:shd w:val="clear" w:color="auto" w:fill="FFFFFF"/>
    </w:rPr>
  </w:style>
  <w:style w:type="character" w:customStyle="1" w:styleId="33pt">
    <w:name w:val="Заголовок №3 + Интервал 3 pt"/>
    <w:rsid w:val="00C14E28"/>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paragraph" w:customStyle="1" w:styleId="25">
    <w:name w:val="Основной текст (2)"/>
    <w:basedOn w:val="a0"/>
    <w:link w:val="24"/>
    <w:rsid w:val="00C14E28"/>
    <w:pPr>
      <w:widowControl w:val="0"/>
      <w:shd w:val="clear" w:color="auto" w:fill="FFFFFF"/>
      <w:spacing w:before="420" w:after="240" w:line="485" w:lineRule="exact"/>
      <w:jc w:val="center"/>
    </w:pPr>
    <w:rPr>
      <w:rFonts w:asciiTheme="minorHAnsi" w:eastAsiaTheme="minorHAnsi" w:hAnsiTheme="minorHAnsi" w:cstheme="minorBidi"/>
      <w:sz w:val="28"/>
      <w:szCs w:val="28"/>
      <w:lang w:eastAsia="en-US"/>
    </w:rPr>
  </w:style>
  <w:style w:type="character" w:customStyle="1" w:styleId="dash041e0431044b0447043d044b0439char">
    <w:name w:val="dash041e_0431_044b_0447_043d_044b_0439__char"/>
    <w:basedOn w:val="a1"/>
    <w:rsid w:val="0027156B"/>
  </w:style>
  <w:style w:type="paragraph" w:customStyle="1" w:styleId="xl102">
    <w:name w:val="xl102"/>
    <w:basedOn w:val="a0"/>
    <w:rsid w:val="00B74C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rsid w:val="00B74C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0"/>
    <w:rsid w:val="00B74C5E"/>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0"/>
    <w:rsid w:val="00B74C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FF0000"/>
      <w:sz w:val="24"/>
      <w:szCs w:val="24"/>
    </w:rPr>
  </w:style>
  <w:style w:type="paragraph" w:customStyle="1" w:styleId="xl106">
    <w:name w:val="xl106"/>
    <w:basedOn w:val="a0"/>
    <w:rsid w:val="00B74C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0"/>
    <w:rsid w:val="00B74C5E"/>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0"/>
    <w:rsid w:val="00B74C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rsid w:val="00B74C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a0"/>
    <w:rsid w:val="00B74C5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1">
    <w:name w:val="xl111"/>
    <w:basedOn w:val="a0"/>
    <w:rsid w:val="00B74C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2">
    <w:name w:val="xl112"/>
    <w:basedOn w:val="a0"/>
    <w:rsid w:val="00B74C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3">
    <w:name w:val="xl113"/>
    <w:basedOn w:val="a0"/>
    <w:rsid w:val="00B74C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rsid w:val="00B74C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0"/>
    <w:rsid w:val="00B74C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a0"/>
    <w:rsid w:val="00B74C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7">
    <w:name w:val="xl117"/>
    <w:basedOn w:val="a0"/>
    <w:rsid w:val="00B74C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8">
    <w:name w:val="xl118"/>
    <w:basedOn w:val="a0"/>
    <w:rsid w:val="00B74C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0"/>
    <w:rsid w:val="00B74C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0">
    <w:name w:val="xl120"/>
    <w:basedOn w:val="a0"/>
    <w:rsid w:val="00B74C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0"/>
    <w:rsid w:val="00B74C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2">
    <w:name w:val="xl122"/>
    <w:basedOn w:val="a0"/>
    <w:rsid w:val="00B74C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24"/>
      <w:szCs w:val="24"/>
    </w:rPr>
  </w:style>
  <w:style w:type="character" w:styleId="afc">
    <w:name w:val="Placeholder Text"/>
    <w:basedOn w:val="a1"/>
    <w:uiPriority w:val="99"/>
    <w:semiHidden/>
    <w:rsid w:val="00B37758"/>
    <w:rPr>
      <w:color w:val="808080"/>
    </w:rPr>
  </w:style>
  <w:style w:type="paragraph" w:styleId="afd">
    <w:name w:val="footnote text"/>
    <w:basedOn w:val="a0"/>
    <w:link w:val="afe"/>
    <w:uiPriority w:val="99"/>
    <w:semiHidden/>
    <w:unhideWhenUsed/>
    <w:rsid w:val="007F4D92"/>
    <w:pPr>
      <w:spacing w:after="0" w:line="240" w:lineRule="auto"/>
    </w:pPr>
    <w:rPr>
      <w:sz w:val="20"/>
      <w:szCs w:val="20"/>
    </w:rPr>
  </w:style>
  <w:style w:type="character" w:customStyle="1" w:styleId="afe">
    <w:name w:val="Текст сноски Знак"/>
    <w:basedOn w:val="a1"/>
    <w:link w:val="afd"/>
    <w:uiPriority w:val="99"/>
    <w:semiHidden/>
    <w:rsid w:val="007F4D92"/>
    <w:rPr>
      <w:rFonts w:ascii="Calibri" w:eastAsia="Times New Roman" w:hAnsi="Calibri" w:cs="Times New Roman"/>
      <w:sz w:val="20"/>
      <w:szCs w:val="20"/>
      <w:lang w:eastAsia="ru-RU"/>
    </w:rPr>
  </w:style>
  <w:style w:type="character" w:styleId="aff">
    <w:name w:val="footnote reference"/>
    <w:basedOn w:val="a1"/>
    <w:uiPriority w:val="99"/>
    <w:semiHidden/>
    <w:unhideWhenUsed/>
    <w:rsid w:val="007F4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17247-9ADE-4C16-BA84-2AF94C5B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10479</Words>
  <Characters>59733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Тас-оол Оксана Всеволодовна</cp:lastModifiedBy>
  <cp:revision>3</cp:revision>
  <cp:lastPrinted>2022-11-24T09:16:00Z</cp:lastPrinted>
  <dcterms:created xsi:type="dcterms:W3CDTF">2022-11-24T09:08:00Z</dcterms:created>
  <dcterms:modified xsi:type="dcterms:W3CDTF">2022-11-24T09:16:00Z</dcterms:modified>
</cp:coreProperties>
</file>